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5CD734A" w14:textId="77777777" w:rsidR="00D72C47" w:rsidRPr="00C66638" w:rsidRDefault="00BF4C0C">
      <w:pPr>
        <w:rPr>
          <w:rFonts w:asciiTheme="minorEastAsia" w:eastAsiaTheme="minorEastAsia" w:hAnsiTheme="minorEastAsia" w:cs="Arial"/>
          <w:b/>
          <w:color w:val="000000" w:themeColor="text1"/>
          <w:sz w:val="72"/>
          <w:szCs w:val="72"/>
        </w:rPr>
      </w:pPr>
      <w:bookmarkStart w:id="0" w:name="SectionMark0"/>
      <w:r w:rsidRPr="00C66638">
        <w:rPr>
          <w:rFonts w:asciiTheme="minorEastAsia" w:eastAsiaTheme="minorEastAsia" w:hAnsiTheme="minorEastAsia" w:cs="Arial"/>
          <w:noProof/>
          <w:color w:val="000000" w:themeColor="text1"/>
        </w:rPr>
        <w:drawing>
          <wp:anchor distT="0" distB="0" distL="114300" distR="114300" simplePos="0" relativeHeight="251659264" behindDoc="0" locked="0" layoutInCell="1" allowOverlap="1" wp14:anchorId="4095D3BB" wp14:editId="4EE88D4A">
            <wp:simplePos x="0" y="0"/>
            <wp:positionH relativeFrom="column">
              <wp:posOffset>3707765</wp:posOffset>
            </wp:positionH>
            <wp:positionV relativeFrom="paragraph">
              <wp:posOffset>147320</wp:posOffset>
            </wp:positionV>
            <wp:extent cx="1921510" cy="817245"/>
            <wp:effectExtent l="19050" t="0" r="2540" b="0"/>
            <wp:wrapSquare wrapText="bothSides"/>
            <wp:docPr id="5" name="Picture 2" descr="jj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jjf"/>
                    <pic:cNvPicPr>
                      <a:picLocks noChangeAspect="1" noChangeArrowheads="1"/>
                    </pic:cNvPicPr>
                  </pic:nvPicPr>
                  <pic:blipFill>
                    <a:blip r:embed="rId9" cstate="print">
                      <a:biLevel thresh="50000"/>
                      <a:grayscl/>
                      <a:lum contrast="100000"/>
                    </a:blip>
                    <a:srcRect l="5470" t="6032" r="5057" b="16345"/>
                    <a:stretch>
                      <a:fillRect/>
                    </a:stretch>
                  </pic:blipFill>
                  <pic:spPr>
                    <a:xfrm>
                      <a:off x="0" y="0"/>
                      <a:ext cx="1921510" cy="817245"/>
                    </a:xfrm>
                    <a:prstGeom prst="rect">
                      <a:avLst/>
                    </a:prstGeom>
                    <a:noFill/>
                    <a:ln w="9525">
                      <a:noFill/>
                      <a:miter lim="800000"/>
                      <a:headEnd/>
                      <a:tailEnd/>
                    </a:ln>
                  </pic:spPr>
                </pic:pic>
              </a:graphicData>
            </a:graphic>
          </wp:anchor>
        </w:drawing>
      </w:r>
    </w:p>
    <w:p w14:paraId="65CCD47E" w14:textId="77777777" w:rsidR="00D72C47" w:rsidRPr="00C66638" w:rsidRDefault="00D72C47">
      <w:pPr>
        <w:jc w:val="center"/>
        <w:rPr>
          <w:rFonts w:asciiTheme="minorEastAsia" w:eastAsiaTheme="minorEastAsia" w:hAnsiTheme="minorEastAsia" w:cs="Arial"/>
          <w:color w:val="000000" w:themeColor="text1"/>
          <w:sz w:val="28"/>
          <w:szCs w:val="28"/>
        </w:rPr>
      </w:pPr>
    </w:p>
    <w:p w14:paraId="7E00D44A" w14:textId="77777777" w:rsidR="00D72C47" w:rsidRPr="00C66638" w:rsidRDefault="00BF4C0C">
      <w:pPr>
        <w:jc w:val="center"/>
        <w:rPr>
          <w:rFonts w:asciiTheme="minorEastAsia" w:eastAsiaTheme="minorEastAsia" w:hAnsiTheme="minorEastAsia" w:cs="Arial"/>
          <w:b/>
          <w:color w:val="000000" w:themeColor="text1"/>
          <w:sz w:val="52"/>
          <w:szCs w:val="52"/>
        </w:rPr>
      </w:pPr>
      <w:r w:rsidRPr="00C66638">
        <w:rPr>
          <w:rFonts w:asciiTheme="minorEastAsia" w:eastAsiaTheme="minorEastAsia" w:hAnsiTheme="minorEastAsia" w:cs="Arial"/>
          <w:b/>
          <w:color w:val="000000" w:themeColor="text1"/>
          <w:sz w:val="52"/>
          <w:szCs w:val="52"/>
        </w:rPr>
        <w:t>中华人民共和国国家计量技术规范</w:t>
      </w:r>
    </w:p>
    <w:p w14:paraId="00DD1804" w14:textId="77777777" w:rsidR="00D72C47" w:rsidRPr="00C66638" w:rsidRDefault="00BF4C0C">
      <w:pPr>
        <w:jc w:val="right"/>
        <w:rPr>
          <w:rFonts w:ascii="黑体" w:eastAsia="黑体" w:hAnsi="黑体" w:cs="Arial"/>
          <w:color w:val="000000" w:themeColor="text1"/>
          <w:sz w:val="28"/>
          <w:szCs w:val="28"/>
        </w:rPr>
      </w:pPr>
      <w:r w:rsidRPr="00C66638">
        <w:rPr>
          <w:rFonts w:ascii="黑体" w:eastAsia="黑体" w:hAnsi="黑体" w:cs="Arial" w:hint="eastAsia"/>
          <w:color w:val="000000" w:themeColor="text1"/>
          <w:sz w:val="28"/>
          <w:szCs w:val="28"/>
        </w:rPr>
        <w:t>JJF ××××－××××</w:t>
      </w:r>
    </w:p>
    <w:p w14:paraId="3CEF121E" w14:textId="77777777" w:rsidR="00D72C47" w:rsidRPr="00C66638" w:rsidRDefault="00000000">
      <w:pPr>
        <w:rPr>
          <w:rFonts w:asciiTheme="minorEastAsia" w:eastAsiaTheme="minorEastAsia" w:hAnsiTheme="minorEastAsia" w:cs="Arial"/>
          <w:color w:val="000000" w:themeColor="text1"/>
          <w:sz w:val="30"/>
          <w:szCs w:val="30"/>
        </w:rPr>
      </w:pPr>
      <w:r>
        <w:rPr>
          <w:rFonts w:asciiTheme="minorEastAsia" w:eastAsiaTheme="minorEastAsia" w:hAnsiTheme="minorEastAsia" w:cs="Arial"/>
          <w:color w:val="000000" w:themeColor="text1"/>
          <w:sz w:val="30"/>
          <w:szCs w:val="30"/>
        </w:rPr>
        <w:pict w14:anchorId="4A81405A">
          <v:line id="Line 3" o:spid="_x0000_s2050" style="position:absolute;left:0;text-align:left;z-index:251660288" from="5.25pt,0" to="455.25pt,0" o:gfxdata="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At7fUYzwAAAAQBAAAPAAAAAAAAAAEAIAAAACIA&#10;AABkcnMvZG93bnJldi54bWxQSwECFAAUAAAACACHTuJAtcHAh9kBAADaAwAADgAAAAAAAAABACAA&#10;AAAeAQAAZHJzL2Uyb0RvYy54bWxQSwUGAAAAAAYABgBZAQAAaQUAAAAA&#10;" strokeweight="1.5pt"/>
        </w:pict>
      </w:r>
    </w:p>
    <w:p w14:paraId="3A96D960" w14:textId="77777777" w:rsidR="00D72C47" w:rsidRPr="00C66638" w:rsidRDefault="00D72C47">
      <w:pPr>
        <w:rPr>
          <w:rFonts w:asciiTheme="minorEastAsia" w:eastAsiaTheme="minorEastAsia" w:hAnsiTheme="minorEastAsia" w:cs="Arial"/>
          <w:color w:val="000000" w:themeColor="text1"/>
          <w:sz w:val="30"/>
          <w:szCs w:val="30"/>
        </w:rPr>
      </w:pPr>
    </w:p>
    <w:p w14:paraId="481DF9F6" w14:textId="77777777" w:rsidR="00D72C47" w:rsidRPr="00C66638" w:rsidRDefault="00D72C47">
      <w:pPr>
        <w:rPr>
          <w:rFonts w:asciiTheme="minorEastAsia" w:eastAsiaTheme="minorEastAsia" w:hAnsiTheme="minorEastAsia" w:cs="Arial"/>
          <w:color w:val="000000" w:themeColor="text1"/>
          <w:sz w:val="30"/>
          <w:szCs w:val="30"/>
        </w:rPr>
      </w:pPr>
    </w:p>
    <w:p w14:paraId="410B3426" w14:textId="77777777" w:rsidR="00D72C47" w:rsidRPr="00C66638" w:rsidRDefault="00D72C47">
      <w:pPr>
        <w:rPr>
          <w:rFonts w:asciiTheme="minorEastAsia" w:eastAsiaTheme="minorEastAsia" w:hAnsiTheme="minorEastAsia" w:cs="Arial"/>
          <w:color w:val="000000" w:themeColor="text1"/>
          <w:sz w:val="30"/>
          <w:szCs w:val="30"/>
        </w:rPr>
      </w:pPr>
    </w:p>
    <w:p w14:paraId="65DC7137" w14:textId="77777777" w:rsidR="00D72C47" w:rsidRPr="00C66638" w:rsidRDefault="00BF4C0C">
      <w:pPr>
        <w:spacing w:line="360" w:lineRule="auto"/>
        <w:ind w:rightChars="-183" w:right="-384"/>
        <w:jc w:val="center"/>
        <w:rPr>
          <w:rFonts w:ascii="黑体" w:eastAsia="黑体" w:hAnsi="黑体"/>
          <w:color w:val="000000" w:themeColor="text1"/>
          <w:sz w:val="52"/>
        </w:rPr>
      </w:pPr>
      <w:r w:rsidRPr="00C66638">
        <w:rPr>
          <w:rFonts w:ascii="黑体" w:eastAsia="黑体" w:hAnsi="黑体" w:hint="eastAsia"/>
          <w:color w:val="000000" w:themeColor="text1"/>
          <w:sz w:val="52"/>
        </w:rPr>
        <w:t>机动车车辆识别代号图像采集仪</w:t>
      </w:r>
    </w:p>
    <w:p w14:paraId="54F03BE5" w14:textId="77777777" w:rsidR="00D72C47" w:rsidRPr="00C66638" w:rsidRDefault="00BF4C0C">
      <w:pPr>
        <w:spacing w:line="360" w:lineRule="auto"/>
        <w:ind w:rightChars="-183" w:right="-384"/>
        <w:jc w:val="center"/>
        <w:rPr>
          <w:rFonts w:ascii="黑体" w:eastAsia="黑体" w:hAnsi="黑体"/>
          <w:color w:val="000000" w:themeColor="text1"/>
          <w:sz w:val="52"/>
        </w:rPr>
      </w:pPr>
      <w:r w:rsidRPr="00C66638">
        <w:rPr>
          <w:rFonts w:ascii="黑体" w:eastAsia="黑体" w:hAnsi="黑体" w:hint="eastAsia"/>
          <w:color w:val="000000" w:themeColor="text1"/>
          <w:sz w:val="52"/>
        </w:rPr>
        <w:t>校准规范</w:t>
      </w:r>
    </w:p>
    <w:p w14:paraId="1F36B622" w14:textId="77777777" w:rsidR="00D72C47" w:rsidRPr="00C66638" w:rsidRDefault="00BF4C0C">
      <w:pPr>
        <w:spacing w:line="360" w:lineRule="auto"/>
        <w:jc w:val="center"/>
        <w:rPr>
          <w:rFonts w:ascii="黑体" w:eastAsia="黑体" w:hAnsi="黑体" w:cs="黑体"/>
          <w:b/>
          <w:color w:val="000000" w:themeColor="text1"/>
          <w:sz w:val="28"/>
          <w:szCs w:val="28"/>
        </w:rPr>
      </w:pPr>
      <w:r w:rsidRPr="00C66638">
        <w:rPr>
          <w:rFonts w:ascii="黑体" w:eastAsia="黑体" w:hAnsi="黑体" w:cs="黑体" w:hint="eastAsia"/>
          <w:b/>
          <w:color w:val="000000" w:themeColor="text1"/>
          <w:sz w:val="28"/>
          <w:szCs w:val="28"/>
        </w:rPr>
        <w:t>Calibration Specification for I</w:t>
      </w:r>
      <w:r w:rsidRPr="00C66638">
        <w:rPr>
          <w:rFonts w:ascii="黑体" w:eastAsia="黑体" w:hAnsi="黑体" w:cs="黑体"/>
          <w:b/>
          <w:color w:val="000000" w:themeColor="text1"/>
          <w:sz w:val="28"/>
          <w:szCs w:val="28"/>
        </w:rPr>
        <w:t xml:space="preserve">mage </w:t>
      </w:r>
      <w:r w:rsidRPr="00C66638">
        <w:rPr>
          <w:rFonts w:ascii="黑体" w:eastAsia="黑体" w:hAnsi="黑体" w:cs="黑体" w:hint="eastAsia"/>
          <w:b/>
          <w:color w:val="000000" w:themeColor="text1"/>
          <w:sz w:val="28"/>
          <w:szCs w:val="28"/>
        </w:rPr>
        <w:t>Scanners of V</w:t>
      </w:r>
      <w:r w:rsidRPr="00C66638">
        <w:rPr>
          <w:rFonts w:ascii="黑体" w:eastAsia="黑体" w:hAnsi="黑体" w:cs="黑体"/>
          <w:b/>
          <w:color w:val="000000" w:themeColor="text1"/>
          <w:sz w:val="28"/>
          <w:szCs w:val="28"/>
        </w:rPr>
        <w:t xml:space="preserve">ehicle </w:t>
      </w:r>
      <w:r w:rsidRPr="00C66638">
        <w:rPr>
          <w:rFonts w:ascii="黑体" w:eastAsia="黑体" w:hAnsi="黑体" w:cs="黑体" w:hint="eastAsia"/>
          <w:b/>
          <w:color w:val="000000" w:themeColor="text1"/>
          <w:sz w:val="28"/>
          <w:szCs w:val="28"/>
        </w:rPr>
        <w:t>I</w:t>
      </w:r>
      <w:r w:rsidRPr="00C66638">
        <w:rPr>
          <w:rFonts w:ascii="黑体" w:eastAsia="黑体" w:hAnsi="黑体" w:cs="黑体"/>
          <w:b/>
          <w:color w:val="000000" w:themeColor="text1"/>
          <w:sz w:val="28"/>
          <w:szCs w:val="28"/>
        </w:rPr>
        <w:t xml:space="preserve">dentification </w:t>
      </w:r>
      <w:r w:rsidRPr="00C66638">
        <w:rPr>
          <w:rFonts w:ascii="黑体" w:eastAsia="黑体" w:hAnsi="黑体" w:cs="黑体" w:hint="eastAsia"/>
          <w:b/>
          <w:color w:val="000000" w:themeColor="text1"/>
          <w:sz w:val="28"/>
          <w:szCs w:val="28"/>
        </w:rPr>
        <w:t>N</w:t>
      </w:r>
      <w:r w:rsidRPr="00C66638">
        <w:rPr>
          <w:rFonts w:ascii="黑体" w:eastAsia="黑体" w:hAnsi="黑体" w:cs="黑体"/>
          <w:b/>
          <w:color w:val="000000" w:themeColor="text1"/>
          <w:sz w:val="28"/>
          <w:szCs w:val="28"/>
        </w:rPr>
        <w:t>umber</w:t>
      </w:r>
      <w:r w:rsidRPr="00C66638">
        <w:rPr>
          <w:rFonts w:ascii="黑体" w:eastAsia="黑体" w:hAnsi="黑体" w:cs="黑体" w:hint="eastAsia"/>
          <w:b/>
          <w:color w:val="000000" w:themeColor="text1"/>
          <w:sz w:val="28"/>
          <w:szCs w:val="28"/>
        </w:rPr>
        <w:t xml:space="preserve"> </w:t>
      </w:r>
      <w:r w:rsidRPr="00C66638">
        <w:rPr>
          <w:rFonts w:ascii="黑体" w:eastAsia="黑体" w:hAnsi="黑体" w:cs="黑体"/>
          <w:b/>
          <w:color w:val="000000" w:themeColor="text1"/>
          <w:sz w:val="28"/>
          <w:szCs w:val="28"/>
        </w:rPr>
        <w:t>for Motor Vehicles</w:t>
      </w:r>
    </w:p>
    <w:p w14:paraId="10F5E616" w14:textId="77777777" w:rsidR="00D72C47" w:rsidRPr="00C66638" w:rsidRDefault="00D72C47">
      <w:pPr>
        <w:tabs>
          <w:tab w:val="left" w:pos="1510"/>
        </w:tabs>
        <w:spacing w:line="400" w:lineRule="exact"/>
        <w:jc w:val="center"/>
        <w:rPr>
          <w:rFonts w:asciiTheme="minorEastAsia" w:eastAsiaTheme="minorEastAsia" w:hAnsiTheme="minorEastAsia"/>
          <w:b/>
          <w:color w:val="000000" w:themeColor="text1"/>
          <w:sz w:val="32"/>
          <w:szCs w:val="32"/>
        </w:rPr>
      </w:pPr>
    </w:p>
    <w:p w14:paraId="44888227" w14:textId="77777777" w:rsidR="00D72C47" w:rsidRPr="00C66638" w:rsidRDefault="00D72C47">
      <w:pPr>
        <w:tabs>
          <w:tab w:val="left" w:pos="1510"/>
        </w:tabs>
        <w:spacing w:line="400" w:lineRule="exact"/>
        <w:jc w:val="center"/>
        <w:rPr>
          <w:rFonts w:asciiTheme="minorEastAsia" w:eastAsiaTheme="minorEastAsia" w:hAnsiTheme="minorEastAsia"/>
          <w:b/>
          <w:color w:val="000000" w:themeColor="text1"/>
          <w:sz w:val="32"/>
          <w:szCs w:val="32"/>
        </w:rPr>
      </w:pPr>
    </w:p>
    <w:p w14:paraId="43F5F9CB" w14:textId="4E471E3B" w:rsidR="00D72C47" w:rsidRPr="00C66638" w:rsidRDefault="00BF4C0C">
      <w:pPr>
        <w:tabs>
          <w:tab w:val="center" w:pos="4535"/>
        </w:tabs>
        <w:rPr>
          <w:rFonts w:asciiTheme="minorEastAsia" w:eastAsiaTheme="minorEastAsia" w:hAnsiTheme="minorEastAsia"/>
          <w:color w:val="000000" w:themeColor="text1"/>
        </w:rPr>
      </w:pPr>
      <w:r w:rsidRPr="00C66638">
        <w:rPr>
          <w:rFonts w:asciiTheme="minorEastAsia" w:eastAsiaTheme="minorEastAsia" w:hAnsiTheme="minorEastAsia"/>
          <w:color w:val="000000" w:themeColor="text1"/>
        </w:rPr>
        <w:tab/>
      </w:r>
      <w:r w:rsidR="00053530" w:rsidRPr="00C66638">
        <w:rPr>
          <w:rFonts w:asciiTheme="minorEastAsia" w:eastAsiaTheme="minorEastAsia" w:hAnsiTheme="minorEastAsia" w:hint="eastAsia"/>
          <w:color w:val="000000" w:themeColor="text1"/>
          <w:sz w:val="32"/>
          <w:szCs w:val="32"/>
        </w:rPr>
        <w:t>（</w:t>
      </w:r>
      <w:r w:rsidR="00122105">
        <w:rPr>
          <w:rFonts w:asciiTheme="minorEastAsia" w:eastAsiaTheme="minorEastAsia" w:hAnsiTheme="minorEastAsia" w:hint="eastAsia"/>
          <w:color w:val="000000" w:themeColor="text1"/>
          <w:sz w:val="32"/>
          <w:szCs w:val="32"/>
        </w:rPr>
        <w:t>征求意见</w:t>
      </w:r>
      <w:r w:rsidRPr="00C66638">
        <w:rPr>
          <w:rFonts w:asciiTheme="minorEastAsia" w:eastAsiaTheme="minorEastAsia" w:hAnsiTheme="minorEastAsia" w:hint="eastAsia"/>
          <w:color w:val="000000" w:themeColor="text1"/>
          <w:sz w:val="32"/>
          <w:szCs w:val="32"/>
        </w:rPr>
        <w:t>稿）</w:t>
      </w:r>
    </w:p>
    <w:p w14:paraId="4E7CC29A" w14:textId="77777777" w:rsidR="00D72C47" w:rsidRPr="00C66638" w:rsidRDefault="00D72C47">
      <w:pPr>
        <w:rPr>
          <w:rFonts w:asciiTheme="minorEastAsia" w:eastAsiaTheme="minorEastAsia" w:hAnsiTheme="minorEastAsia" w:cs="Arial"/>
          <w:color w:val="000000" w:themeColor="text1"/>
          <w:sz w:val="30"/>
          <w:szCs w:val="30"/>
        </w:rPr>
      </w:pPr>
    </w:p>
    <w:p w14:paraId="23427054" w14:textId="77777777" w:rsidR="00D72C47" w:rsidRPr="00C66638" w:rsidRDefault="00D72C47">
      <w:pPr>
        <w:rPr>
          <w:rFonts w:asciiTheme="minorEastAsia" w:eastAsiaTheme="minorEastAsia" w:hAnsiTheme="minorEastAsia" w:cs="Arial"/>
          <w:color w:val="000000" w:themeColor="text1"/>
          <w:sz w:val="30"/>
          <w:szCs w:val="30"/>
        </w:rPr>
      </w:pPr>
    </w:p>
    <w:p w14:paraId="46DC0CF3" w14:textId="77777777" w:rsidR="00D72C47" w:rsidRPr="00C66638" w:rsidRDefault="00D72C47">
      <w:pPr>
        <w:rPr>
          <w:rFonts w:asciiTheme="minorEastAsia" w:eastAsiaTheme="minorEastAsia" w:hAnsiTheme="minorEastAsia" w:cs="Arial"/>
          <w:color w:val="000000" w:themeColor="text1"/>
          <w:sz w:val="30"/>
          <w:szCs w:val="30"/>
        </w:rPr>
      </w:pPr>
    </w:p>
    <w:p w14:paraId="02E9963B" w14:textId="77777777" w:rsidR="00D72C47" w:rsidRPr="00C66638" w:rsidRDefault="00BF4C0C">
      <w:pPr>
        <w:ind w:firstLineChars="200" w:firstLine="560"/>
        <w:rPr>
          <w:rFonts w:ascii="黑体" w:eastAsia="黑体" w:hAnsi="黑体" w:cs="Arial"/>
          <w:color w:val="000000" w:themeColor="text1"/>
          <w:sz w:val="28"/>
          <w:szCs w:val="28"/>
        </w:rPr>
      </w:pPr>
      <w:r w:rsidRPr="00C66638">
        <w:rPr>
          <w:rFonts w:ascii="黑体" w:eastAsia="黑体" w:hAnsi="黑体" w:cs="Arial" w:hint="eastAsia"/>
          <w:color w:val="000000" w:themeColor="text1"/>
          <w:sz w:val="28"/>
          <w:szCs w:val="28"/>
        </w:rPr>
        <w:t>×××－××－××发布           ××××－××－××实施</w:t>
      </w:r>
    </w:p>
    <w:p w14:paraId="563501A4" w14:textId="77777777" w:rsidR="00D72C47" w:rsidRPr="00C66638" w:rsidRDefault="00000000">
      <w:pPr>
        <w:jc w:val="center"/>
        <w:rPr>
          <w:rFonts w:asciiTheme="minorEastAsia" w:eastAsiaTheme="minorEastAsia" w:hAnsiTheme="minorEastAsia" w:cs="Arial"/>
          <w:color w:val="000000" w:themeColor="text1"/>
          <w:sz w:val="24"/>
        </w:rPr>
      </w:pPr>
      <w:r>
        <w:rPr>
          <w:rFonts w:asciiTheme="minorEastAsia" w:eastAsiaTheme="minorEastAsia" w:hAnsiTheme="minorEastAsia" w:cs="宋体"/>
          <w:color w:val="000000" w:themeColor="text1"/>
          <w:sz w:val="44"/>
          <w:szCs w:val="44"/>
        </w:rPr>
        <w:pict w14:anchorId="5B8E88D2">
          <v:line id="Line 4" o:spid="_x0000_s2126" style="position:absolute;left:0;text-align:left;z-index:251661312" from="0,0" to="450pt,0" o:gfxdata="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O1g3L88AAAACAQAADwAAAAAAAAABACAAAAAi&#10;AAAAZHJzL2Rvd25yZXYueG1sUEsBAhQAFAAAAAgAh07iQMyXBFnaAQAA2gMAAA4AAAAAAAAAAQAg&#10;AAAAHgEAAGRycy9lMm9Eb2MueG1sUEsFBgAAAAAGAAYAWQEAAGoFAAAAAA==&#10;" strokeweight="1.5pt"/>
        </w:pict>
      </w:r>
      <w:r w:rsidR="00BF4C0C" w:rsidRPr="00C66638">
        <w:rPr>
          <w:rFonts w:asciiTheme="minorEastAsia" w:eastAsiaTheme="minorEastAsia" w:hAnsiTheme="minorEastAsia" w:cs="宋体" w:hint="eastAsia"/>
          <w:color w:val="000000" w:themeColor="text1"/>
          <w:sz w:val="44"/>
          <w:szCs w:val="44"/>
        </w:rPr>
        <w:t>国家市场监督管理总局</w:t>
      </w:r>
      <w:r w:rsidR="00BF4C0C" w:rsidRPr="00C66638">
        <w:rPr>
          <w:rFonts w:asciiTheme="minorEastAsia" w:eastAsiaTheme="minorEastAsia" w:hAnsiTheme="minorEastAsia" w:cs="Arial"/>
          <w:color w:val="000000" w:themeColor="text1"/>
          <w:sz w:val="28"/>
          <w:szCs w:val="28"/>
        </w:rPr>
        <w:t>发 布</w:t>
      </w:r>
    </w:p>
    <w:p w14:paraId="4A8CD0DD" w14:textId="77777777" w:rsidR="00D72C47" w:rsidRPr="00C66638" w:rsidRDefault="00D72C47">
      <w:pPr>
        <w:snapToGrid w:val="0"/>
        <w:spacing w:line="360" w:lineRule="auto"/>
        <w:ind w:firstLineChars="450" w:firstLine="1350"/>
        <w:rPr>
          <w:rFonts w:asciiTheme="minorEastAsia" w:eastAsiaTheme="minorEastAsia" w:hAnsiTheme="minorEastAsia" w:cs="Arial"/>
          <w:color w:val="000000" w:themeColor="text1"/>
          <w:sz w:val="30"/>
          <w:szCs w:val="30"/>
        </w:rPr>
        <w:sectPr w:rsidR="00D72C47" w:rsidRPr="00C66638">
          <w:headerReference w:type="even" r:id="rId10"/>
          <w:headerReference w:type="default" r:id="rId11"/>
          <w:footerReference w:type="even" r:id="rId12"/>
          <w:footerReference w:type="default" r:id="rId13"/>
          <w:headerReference w:type="first" r:id="rId14"/>
          <w:footerReference w:type="first" r:id="rId15"/>
          <w:pgSz w:w="11907" w:h="16839"/>
          <w:pgMar w:top="1588" w:right="1418" w:bottom="1418" w:left="1418" w:header="0" w:footer="1062" w:gutter="0"/>
          <w:pgNumType w:fmt="upperRoman" w:start="1"/>
          <w:cols w:space="720"/>
          <w:titlePg/>
          <w:docGrid w:type="lines" w:linePitch="312"/>
        </w:sectPr>
      </w:pPr>
    </w:p>
    <w:p w14:paraId="1735886D" w14:textId="77777777" w:rsidR="00D72C47" w:rsidRPr="00C66638" w:rsidRDefault="00000000">
      <w:pPr>
        <w:snapToGrid w:val="0"/>
        <w:spacing w:line="360" w:lineRule="auto"/>
        <w:rPr>
          <w:rFonts w:ascii="黑体" w:eastAsia="黑体" w:hAnsi="黑体" w:cs="Arial"/>
          <w:color w:val="000000" w:themeColor="text1"/>
          <w:sz w:val="32"/>
          <w:szCs w:val="44"/>
        </w:rPr>
      </w:pPr>
      <w:r>
        <w:rPr>
          <w:rFonts w:ascii="黑体" w:eastAsia="黑体" w:hAnsi="黑体" w:cs="Arial"/>
          <w:color w:val="000000" w:themeColor="text1"/>
          <w:sz w:val="32"/>
          <w:szCs w:val="44"/>
        </w:rPr>
        <w:lastRenderedPageBreak/>
        <w:pict w14:anchorId="0623CF1D">
          <v:shapetype id="_x0000_t202" coordsize="21600,21600" o:spt="202" path="m,l,21600r21600,l21600,xe">
            <v:stroke joinstyle="miter"/>
            <v:path gradientshapeok="t" o:connecttype="rect"/>
          </v:shapetype>
          <v:shape id="Text Box 5" o:spid="_x0000_s2125" type="#_x0000_t202" style="position:absolute;left:0;text-align:left;margin-left:297.8pt;margin-top:7pt;width:148.45pt;height:54.6pt;z-index:251663360" o:gfxdata="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cTsg02AAAAAoBAAAPAAAAAAAAAAEAIAAAACIAAABkcnMvZG93bnJl&#10;di54bWxQSwECFAAUAAAACACHTuJA1ycb/v0BAAA1BAAADgAAAAAAAAABACAAAAAnAQAAZHJzL2Uy&#10;b0RvYy54bWxQSwUGAAAAAAYABgBZAQAAlgUAAAAA&#10;">
            <v:textbox>
              <w:txbxContent>
                <w:p w14:paraId="128941EF" w14:textId="77777777" w:rsidR="007E14F7" w:rsidRDefault="007E14F7">
                  <w:pPr>
                    <w:snapToGrid w:val="0"/>
                    <w:jc w:val="center"/>
                    <w:rPr>
                      <w:rFonts w:ascii="黑体" w:eastAsia="黑体" w:hAnsi="黑体" w:cs="黑体"/>
                      <w:sz w:val="28"/>
                      <w:szCs w:val="28"/>
                    </w:rPr>
                  </w:pPr>
                  <w:r>
                    <w:rPr>
                      <w:rFonts w:ascii="黑体" w:eastAsia="黑体" w:hAnsi="黑体" w:cs="黑体" w:hint="eastAsia"/>
                      <w:sz w:val="28"/>
                      <w:szCs w:val="28"/>
                    </w:rPr>
                    <w:t>JJF×××－××××</w:t>
                  </w:r>
                </w:p>
              </w:txbxContent>
            </v:textbox>
          </v:shape>
        </w:pict>
      </w:r>
      <w:r w:rsidR="00BF4C0C" w:rsidRPr="00C66638">
        <w:rPr>
          <w:rFonts w:ascii="黑体" w:eastAsia="黑体" w:hAnsi="黑体" w:cs="Arial" w:hint="eastAsia"/>
          <w:color w:val="000000" w:themeColor="text1"/>
          <w:sz w:val="32"/>
          <w:szCs w:val="44"/>
        </w:rPr>
        <w:t>机动车车辆识别代号图像采集仪</w:t>
      </w:r>
      <w:r w:rsidR="00BF4C0C" w:rsidRPr="00C66638">
        <w:rPr>
          <w:rFonts w:ascii="黑体" w:eastAsia="黑体" w:hAnsi="黑体" w:cs="Arial"/>
          <w:color w:val="000000" w:themeColor="text1"/>
          <w:sz w:val="32"/>
          <w:szCs w:val="44"/>
        </w:rPr>
        <w:t>校准规范</w:t>
      </w:r>
    </w:p>
    <w:p w14:paraId="7BBF84C7" w14:textId="77777777" w:rsidR="00D72C47" w:rsidRPr="00C66638" w:rsidRDefault="00BF4C0C">
      <w:pPr>
        <w:spacing w:line="400" w:lineRule="exact"/>
        <w:rPr>
          <w:rFonts w:ascii="黑体" w:eastAsia="黑体" w:hAnsi="黑体" w:cs="黑体"/>
          <w:color w:val="000000" w:themeColor="text1"/>
          <w:sz w:val="22"/>
        </w:rPr>
      </w:pPr>
      <w:r w:rsidRPr="00C66638">
        <w:rPr>
          <w:rFonts w:ascii="黑体" w:eastAsia="黑体" w:hAnsi="黑体" w:cs="黑体" w:hint="eastAsia"/>
          <w:color w:val="000000" w:themeColor="text1"/>
          <w:sz w:val="22"/>
        </w:rPr>
        <w:t xml:space="preserve">Calibration Specification </w:t>
      </w:r>
      <w:r w:rsidRPr="00C66638">
        <w:rPr>
          <w:rFonts w:ascii="黑体" w:eastAsia="黑体" w:hAnsi="黑体" w:cs="黑体"/>
          <w:color w:val="000000" w:themeColor="text1"/>
          <w:sz w:val="22"/>
        </w:rPr>
        <w:t xml:space="preserve">for Image </w:t>
      </w:r>
      <w:r w:rsidRPr="00C66638">
        <w:rPr>
          <w:rFonts w:ascii="黑体" w:eastAsia="黑体" w:hAnsi="黑体" w:cs="黑体" w:hint="eastAsia"/>
          <w:color w:val="000000" w:themeColor="text1"/>
          <w:sz w:val="22"/>
        </w:rPr>
        <w:t>Scanner</w:t>
      </w:r>
      <w:r w:rsidRPr="00C66638">
        <w:rPr>
          <w:rFonts w:ascii="黑体" w:eastAsia="黑体" w:hAnsi="黑体" w:cs="黑体"/>
          <w:color w:val="000000" w:themeColor="text1"/>
          <w:sz w:val="22"/>
        </w:rPr>
        <w:t>s</w:t>
      </w:r>
      <w:r w:rsidRPr="00C66638">
        <w:rPr>
          <w:rFonts w:ascii="黑体" w:eastAsia="黑体" w:hAnsi="黑体" w:cs="黑体" w:hint="eastAsia"/>
          <w:color w:val="000000" w:themeColor="text1"/>
          <w:sz w:val="22"/>
        </w:rPr>
        <w:t xml:space="preserve"> </w:t>
      </w:r>
      <w:r w:rsidRPr="00C66638">
        <w:rPr>
          <w:rFonts w:ascii="黑体" w:eastAsia="黑体" w:hAnsi="黑体" w:cs="黑体"/>
          <w:color w:val="000000" w:themeColor="text1"/>
          <w:sz w:val="22"/>
        </w:rPr>
        <w:t xml:space="preserve">of </w:t>
      </w:r>
    </w:p>
    <w:p w14:paraId="7D55B58F" w14:textId="77777777" w:rsidR="00D72C47" w:rsidRPr="00C66638" w:rsidRDefault="00BF4C0C">
      <w:pPr>
        <w:spacing w:line="400" w:lineRule="exact"/>
        <w:rPr>
          <w:rFonts w:ascii="黑体" w:eastAsia="黑体" w:hAnsi="黑体" w:cs="黑体"/>
          <w:color w:val="000000" w:themeColor="text1"/>
          <w:sz w:val="22"/>
        </w:rPr>
      </w:pPr>
      <w:r w:rsidRPr="00C66638">
        <w:rPr>
          <w:rFonts w:ascii="黑体" w:eastAsia="黑体" w:hAnsi="黑体" w:cs="黑体"/>
          <w:color w:val="000000" w:themeColor="text1"/>
          <w:sz w:val="22"/>
        </w:rPr>
        <w:t>Vehicle Identification Number</w:t>
      </w:r>
      <w:r w:rsidRPr="00C66638">
        <w:rPr>
          <w:rFonts w:ascii="黑体" w:eastAsia="黑体" w:hAnsi="黑体" w:cs="黑体" w:hint="eastAsia"/>
          <w:color w:val="000000" w:themeColor="text1"/>
          <w:sz w:val="22"/>
        </w:rPr>
        <w:t xml:space="preserve"> </w:t>
      </w:r>
      <w:r w:rsidRPr="00C66638">
        <w:rPr>
          <w:rFonts w:ascii="黑体" w:eastAsia="黑体" w:hAnsi="黑体" w:cs="黑体"/>
          <w:color w:val="000000" w:themeColor="text1"/>
          <w:sz w:val="22"/>
        </w:rPr>
        <w:t>for Motor Vehicles</w:t>
      </w:r>
    </w:p>
    <w:p w14:paraId="5C23251C" w14:textId="77777777" w:rsidR="00D72C47" w:rsidRPr="00C66638" w:rsidRDefault="00000000">
      <w:pPr>
        <w:spacing w:line="400" w:lineRule="exact"/>
        <w:rPr>
          <w:rFonts w:ascii="黑体" w:eastAsia="黑体" w:hAnsi="黑体" w:cs="Arial"/>
          <w:color w:val="000000" w:themeColor="text1"/>
          <w:sz w:val="28"/>
          <w:szCs w:val="28"/>
        </w:rPr>
      </w:pPr>
      <w:r>
        <w:rPr>
          <w:rFonts w:ascii="黑体" w:eastAsia="黑体" w:hAnsi="黑体" w:cs="Arial"/>
          <w:color w:val="000000" w:themeColor="text1"/>
          <w:sz w:val="28"/>
          <w:szCs w:val="28"/>
        </w:rPr>
        <w:pict w14:anchorId="26CD3173">
          <v:line id="Line 6" o:spid="_x0000_s2124" style="position:absolute;left:0;text-align:left;z-index:251662336" from="0,8pt" to="450pt,8pt" o:gfxdata="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Sul2g0QAAAAYBAAAPAAAAAAAAAAEAIAAA&#10;ACIAAABkcnMvZG93bnJldi54bWxQSwECFAAUAAAACACHTuJA8oT3yNoBAADaAwAADgAAAAAAAAAB&#10;ACAAAAAgAQAAZHJzL2Uyb0RvYy54bWxQSwUGAAAAAAYABgBZAQAAbAUAAAAA&#10;" strokeweight="1.5pt"/>
        </w:pict>
      </w:r>
    </w:p>
    <w:p w14:paraId="4B538E3E" w14:textId="77777777" w:rsidR="00D72C47" w:rsidRPr="00C66638" w:rsidRDefault="00D72C47">
      <w:pPr>
        <w:snapToGrid w:val="0"/>
        <w:spacing w:line="360" w:lineRule="auto"/>
        <w:ind w:firstLine="480"/>
        <w:rPr>
          <w:rFonts w:asciiTheme="minorEastAsia" w:eastAsiaTheme="minorEastAsia" w:hAnsiTheme="minorEastAsia" w:cs="Arial"/>
          <w:color w:val="000000" w:themeColor="text1"/>
          <w:sz w:val="28"/>
          <w:szCs w:val="28"/>
        </w:rPr>
      </w:pPr>
    </w:p>
    <w:p w14:paraId="5F84D004" w14:textId="77777777" w:rsidR="00D72C47" w:rsidRPr="00C66638" w:rsidRDefault="00D72C47">
      <w:pPr>
        <w:snapToGrid w:val="0"/>
        <w:spacing w:line="360" w:lineRule="auto"/>
        <w:ind w:firstLine="480"/>
        <w:rPr>
          <w:rFonts w:asciiTheme="minorEastAsia" w:eastAsiaTheme="minorEastAsia" w:hAnsiTheme="minorEastAsia" w:cs="Arial"/>
          <w:color w:val="000000" w:themeColor="text1"/>
          <w:sz w:val="28"/>
          <w:szCs w:val="28"/>
        </w:rPr>
      </w:pPr>
    </w:p>
    <w:p w14:paraId="052D0E16" w14:textId="77777777" w:rsidR="00D72C47" w:rsidRPr="00C66638" w:rsidRDefault="00D72C47">
      <w:pPr>
        <w:snapToGrid w:val="0"/>
        <w:spacing w:line="360" w:lineRule="auto"/>
        <w:ind w:firstLine="480"/>
        <w:rPr>
          <w:rFonts w:asciiTheme="minorEastAsia" w:eastAsiaTheme="minorEastAsia" w:hAnsiTheme="minorEastAsia" w:cs="Arial"/>
          <w:color w:val="000000" w:themeColor="text1"/>
          <w:sz w:val="24"/>
        </w:rPr>
      </w:pPr>
    </w:p>
    <w:p w14:paraId="2C82134C" w14:textId="77777777" w:rsidR="00D72C47" w:rsidRPr="00C66638" w:rsidRDefault="00D72C47">
      <w:pPr>
        <w:jc w:val="center"/>
        <w:rPr>
          <w:rFonts w:asciiTheme="minorEastAsia" w:eastAsiaTheme="minorEastAsia" w:hAnsiTheme="minorEastAsia" w:cs="Arial"/>
          <w:color w:val="000000" w:themeColor="text1"/>
          <w:sz w:val="24"/>
        </w:rPr>
      </w:pPr>
    </w:p>
    <w:p w14:paraId="152B1205" w14:textId="77777777" w:rsidR="00D72C47" w:rsidRPr="00C66638" w:rsidRDefault="00D72C47">
      <w:pPr>
        <w:jc w:val="center"/>
        <w:rPr>
          <w:rFonts w:asciiTheme="minorEastAsia" w:eastAsiaTheme="minorEastAsia" w:hAnsiTheme="minorEastAsia" w:cs="Arial"/>
          <w:color w:val="000000" w:themeColor="text1"/>
          <w:sz w:val="24"/>
        </w:rPr>
      </w:pPr>
    </w:p>
    <w:p w14:paraId="305F0144" w14:textId="77777777" w:rsidR="00D72C47" w:rsidRPr="00C66638" w:rsidRDefault="00D72C47">
      <w:pPr>
        <w:jc w:val="center"/>
        <w:rPr>
          <w:rFonts w:asciiTheme="minorEastAsia" w:eastAsiaTheme="minorEastAsia" w:hAnsiTheme="minorEastAsia" w:cs="Arial"/>
          <w:color w:val="000000" w:themeColor="text1"/>
          <w:sz w:val="24"/>
        </w:rPr>
      </w:pPr>
    </w:p>
    <w:p w14:paraId="47C05110" w14:textId="77777777" w:rsidR="00D72C47" w:rsidRPr="00C66638" w:rsidRDefault="00BF4C0C">
      <w:pPr>
        <w:pStyle w:val="20"/>
        <w:snapToGrid w:val="0"/>
        <w:spacing w:line="480" w:lineRule="auto"/>
        <w:ind w:leftChars="400" w:left="2317" w:hangingChars="499" w:hanging="1477"/>
        <w:jc w:val="both"/>
        <w:rPr>
          <w:rFonts w:asciiTheme="minorEastAsia" w:eastAsiaTheme="minorEastAsia" w:hAnsiTheme="minorEastAsia" w:cs="黑体"/>
          <w:bCs/>
          <w:color w:val="000000" w:themeColor="text1"/>
          <w:kern w:val="0"/>
          <w:sz w:val="28"/>
          <w:szCs w:val="28"/>
        </w:rPr>
      </w:pPr>
      <w:r w:rsidRPr="00C66638">
        <w:rPr>
          <w:rFonts w:ascii="黑体" w:eastAsia="黑体" w:hAnsi="黑体" w:cs="黑体" w:hint="eastAsia"/>
          <w:color w:val="000000" w:themeColor="text1"/>
          <w:spacing w:val="8"/>
          <w:sz w:val="28"/>
          <w:szCs w:val="28"/>
        </w:rPr>
        <w:t>归口单位</w:t>
      </w:r>
      <w:r w:rsidRPr="00C66638">
        <w:rPr>
          <w:rFonts w:ascii="黑体" w:eastAsia="黑体" w:hAnsi="黑体" w:cs="黑体" w:hint="eastAsia"/>
          <w:color w:val="000000" w:themeColor="text1"/>
          <w:sz w:val="28"/>
          <w:szCs w:val="28"/>
        </w:rPr>
        <w:t>：</w:t>
      </w:r>
      <w:r w:rsidRPr="00C66638">
        <w:rPr>
          <w:rFonts w:asciiTheme="minorEastAsia" w:eastAsiaTheme="minorEastAsia" w:hAnsiTheme="minorEastAsia" w:cs="黑体" w:hint="eastAsia"/>
          <w:bCs/>
          <w:color w:val="000000" w:themeColor="text1"/>
          <w:kern w:val="0"/>
          <w:sz w:val="28"/>
          <w:szCs w:val="28"/>
        </w:rPr>
        <w:t>全国法制计量管理计量技术委员会机动车检验检测分技术委员会</w:t>
      </w:r>
    </w:p>
    <w:p w14:paraId="37F2B7F7" w14:textId="13668A6C" w:rsidR="00D72C47" w:rsidRPr="00C66638" w:rsidRDefault="00BF4C0C">
      <w:pPr>
        <w:spacing w:line="480" w:lineRule="auto"/>
        <w:ind w:leftChars="27" w:left="57" w:firstLineChars="300" w:firstLine="840"/>
        <w:rPr>
          <w:rFonts w:asciiTheme="minorEastAsia" w:eastAsiaTheme="minorEastAsia" w:hAnsiTheme="minorEastAsia" w:cs="黑体"/>
          <w:color w:val="000000" w:themeColor="text1"/>
          <w:kern w:val="0"/>
          <w:sz w:val="28"/>
          <w:szCs w:val="28"/>
        </w:rPr>
      </w:pPr>
      <w:r w:rsidRPr="00C66638">
        <w:rPr>
          <w:rFonts w:ascii="黑体" w:eastAsia="黑体" w:hAnsi="黑体" w:cs="黑体" w:hint="eastAsia"/>
          <w:color w:val="000000" w:themeColor="text1"/>
          <w:kern w:val="0"/>
          <w:sz w:val="28"/>
          <w:szCs w:val="28"/>
        </w:rPr>
        <w:t>主要起草单位：</w:t>
      </w:r>
      <w:r w:rsidR="00317D7C" w:rsidRPr="00C66638">
        <w:rPr>
          <w:rFonts w:asciiTheme="minorEastAsia" w:eastAsiaTheme="minorEastAsia" w:hAnsiTheme="minorEastAsia" w:cs="黑体"/>
          <w:color w:val="000000" w:themeColor="text1"/>
          <w:kern w:val="0"/>
          <w:sz w:val="28"/>
          <w:szCs w:val="28"/>
        </w:rPr>
        <w:t xml:space="preserve"> </w:t>
      </w:r>
    </w:p>
    <w:p w14:paraId="758860CF" w14:textId="77777777" w:rsidR="00D72C47" w:rsidRPr="00C66638" w:rsidRDefault="00BF4C0C">
      <w:pPr>
        <w:spacing w:line="480" w:lineRule="auto"/>
        <w:ind w:leftChars="27" w:left="57" w:firstLineChars="950" w:firstLine="2660"/>
        <w:rPr>
          <w:rFonts w:asciiTheme="minorEastAsia" w:eastAsiaTheme="minorEastAsia" w:hAnsiTheme="minorEastAsia" w:cs="黑体"/>
          <w:color w:val="000000" w:themeColor="text1"/>
          <w:kern w:val="0"/>
          <w:sz w:val="28"/>
          <w:szCs w:val="28"/>
        </w:rPr>
      </w:pPr>
      <w:r w:rsidRPr="00C66638">
        <w:rPr>
          <w:rFonts w:asciiTheme="minorEastAsia" w:eastAsiaTheme="minorEastAsia" w:hAnsiTheme="minorEastAsia" w:cs="黑体" w:hint="eastAsia"/>
          <w:color w:val="000000" w:themeColor="text1"/>
          <w:kern w:val="0"/>
          <w:sz w:val="28"/>
          <w:szCs w:val="28"/>
        </w:rPr>
        <w:t xml:space="preserve"> </w:t>
      </w:r>
    </w:p>
    <w:p w14:paraId="0BF6DC7D" w14:textId="77777777" w:rsidR="00D72C47" w:rsidRPr="00C66638" w:rsidRDefault="00D72C47">
      <w:pPr>
        <w:spacing w:line="480" w:lineRule="auto"/>
        <w:ind w:leftChars="27" w:left="57" w:firstLineChars="950" w:firstLine="2660"/>
        <w:rPr>
          <w:rFonts w:asciiTheme="minorEastAsia" w:eastAsiaTheme="minorEastAsia" w:hAnsiTheme="minorEastAsia" w:cs="黑体"/>
          <w:color w:val="000000" w:themeColor="text1"/>
          <w:kern w:val="0"/>
          <w:sz w:val="28"/>
          <w:szCs w:val="28"/>
        </w:rPr>
      </w:pPr>
    </w:p>
    <w:p w14:paraId="1875617B" w14:textId="77777777" w:rsidR="00D72C47" w:rsidRPr="00C66638" w:rsidRDefault="00BF4C0C">
      <w:pPr>
        <w:spacing w:line="480" w:lineRule="auto"/>
        <w:ind w:leftChars="83" w:left="174" w:firstLineChars="250" w:firstLine="700"/>
        <w:rPr>
          <w:rFonts w:ascii="黑体" w:eastAsia="黑体" w:hAnsi="黑体" w:cs="黑体"/>
          <w:color w:val="000000" w:themeColor="text1"/>
          <w:kern w:val="0"/>
          <w:sz w:val="28"/>
          <w:szCs w:val="28"/>
        </w:rPr>
      </w:pPr>
      <w:r w:rsidRPr="00C66638">
        <w:rPr>
          <w:rFonts w:ascii="黑体" w:eastAsia="黑体" w:hAnsi="黑体" w:cs="黑体" w:hint="eastAsia"/>
          <w:color w:val="000000" w:themeColor="text1"/>
          <w:kern w:val="0"/>
          <w:sz w:val="28"/>
          <w:szCs w:val="28"/>
        </w:rPr>
        <w:t>参加起草单位：</w:t>
      </w:r>
    </w:p>
    <w:p w14:paraId="6A297CC1" w14:textId="77777777" w:rsidR="00D72C47" w:rsidRPr="00C66638" w:rsidRDefault="00D72C47">
      <w:pPr>
        <w:spacing w:line="480" w:lineRule="auto"/>
        <w:ind w:leftChars="83" w:left="174" w:firstLineChars="250" w:firstLine="700"/>
        <w:rPr>
          <w:rFonts w:asciiTheme="minorEastAsia" w:eastAsiaTheme="minorEastAsia" w:hAnsiTheme="minorEastAsia" w:cs="黑体"/>
          <w:color w:val="000000" w:themeColor="text1"/>
          <w:kern w:val="0"/>
          <w:sz w:val="28"/>
          <w:szCs w:val="28"/>
        </w:rPr>
      </w:pPr>
    </w:p>
    <w:p w14:paraId="54A3E67B" w14:textId="77777777" w:rsidR="00D72C47" w:rsidRPr="00C66638" w:rsidRDefault="00BF4C0C">
      <w:pPr>
        <w:spacing w:line="480" w:lineRule="auto"/>
        <w:ind w:leftChars="83" w:left="174" w:firstLineChars="250" w:firstLine="700"/>
        <w:rPr>
          <w:rFonts w:asciiTheme="minorEastAsia" w:eastAsiaTheme="minorEastAsia" w:hAnsiTheme="minorEastAsia" w:cs="黑体"/>
          <w:color w:val="000000" w:themeColor="text1"/>
          <w:kern w:val="0"/>
          <w:sz w:val="28"/>
          <w:szCs w:val="28"/>
        </w:rPr>
      </w:pPr>
      <w:r w:rsidRPr="00C66638">
        <w:rPr>
          <w:rFonts w:asciiTheme="minorEastAsia" w:eastAsiaTheme="minorEastAsia" w:hAnsiTheme="minorEastAsia" w:cs="黑体" w:hint="eastAsia"/>
          <w:color w:val="000000" w:themeColor="text1"/>
          <w:kern w:val="0"/>
          <w:sz w:val="28"/>
          <w:szCs w:val="28"/>
        </w:rPr>
        <w:t xml:space="preserve">              </w:t>
      </w:r>
    </w:p>
    <w:p w14:paraId="2ECDEBE1" w14:textId="77777777" w:rsidR="00D72C47" w:rsidRPr="00C66638" w:rsidRDefault="00D72C47">
      <w:pPr>
        <w:spacing w:line="480" w:lineRule="auto"/>
        <w:ind w:leftChars="83" w:left="174" w:firstLineChars="250" w:firstLine="700"/>
        <w:rPr>
          <w:rFonts w:asciiTheme="minorEastAsia" w:eastAsiaTheme="minorEastAsia" w:hAnsiTheme="minorEastAsia" w:cs="黑体"/>
          <w:color w:val="000000" w:themeColor="text1"/>
          <w:kern w:val="0"/>
          <w:sz w:val="28"/>
          <w:szCs w:val="28"/>
        </w:rPr>
      </w:pPr>
    </w:p>
    <w:p w14:paraId="2CDEDF7F" w14:textId="77777777" w:rsidR="00D72C47" w:rsidRPr="00C66638" w:rsidRDefault="00D72C47">
      <w:pPr>
        <w:spacing w:line="480" w:lineRule="auto"/>
        <w:ind w:leftChars="83" w:left="174" w:firstLineChars="250" w:firstLine="700"/>
        <w:rPr>
          <w:rFonts w:asciiTheme="minorEastAsia" w:eastAsiaTheme="minorEastAsia" w:hAnsiTheme="minorEastAsia" w:cs="黑体"/>
          <w:color w:val="000000" w:themeColor="text1"/>
          <w:kern w:val="0"/>
          <w:sz w:val="28"/>
          <w:szCs w:val="28"/>
        </w:rPr>
      </w:pPr>
    </w:p>
    <w:p w14:paraId="7D30CCEC" w14:textId="77777777" w:rsidR="00D72C47" w:rsidRPr="00C66638" w:rsidRDefault="00D72C47">
      <w:pPr>
        <w:spacing w:line="480" w:lineRule="auto"/>
        <w:ind w:leftChars="83" w:left="174" w:firstLineChars="250" w:firstLine="700"/>
        <w:rPr>
          <w:rFonts w:asciiTheme="minorEastAsia" w:eastAsiaTheme="minorEastAsia" w:hAnsiTheme="minorEastAsia" w:cs="黑体"/>
          <w:color w:val="000000" w:themeColor="text1"/>
          <w:kern w:val="0"/>
          <w:sz w:val="28"/>
          <w:szCs w:val="28"/>
        </w:rPr>
      </w:pPr>
    </w:p>
    <w:p w14:paraId="54326601" w14:textId="77777777" w:rsidR="00D72C47" w:rsidRPr="00C66638" w:rsidRDefault="00D72C47">
      <w:pPr>
        <w:snapToGrid w:val="0"/>
        <w:spacing w:line="360" w:lineRule="auto"/>
        <w:rPr>
          <w:rFonts w:asciiTheme="minorEastAsia" w:eastAsiaTheme="minorEastAsia" w:hAnsiTheme="minorEastAsia" w:cs="Arial"/>
          <w:color w:val="000000" w:themeColor="text1"/>
          <w:sz w:val="24"/>
        </w:rPr>
      </w:pPr>
    </w:p>
    <w:p w14:paraId="2C802056" w14:textId="77777777" w:rsidR="00D72C47" w:rsidRPr="00C66638" w:rsidRDefault="00D72C47">
      <w:pPr>
        <w:snapToGrid w:val="0"/>
        <w:spacing w:line="360" w:lineRule="auto"/>
        <w:rPr>
          <w:rFonts w:asciiTheme="minorEastAsia" w:eastAsiaTheme="minorEastAsia" w:hAnsiTheme="minorEastAsia" w:cs="Arial"/>
          <w:color w:val="000000" w:themeColor="text1"/>
          <w:sz w:val="24"/>
        </w:rPr>
      </w:pPr>
    </w:p>
    <w:p w14:paraId="4A655344" w14:textId="77777777" w:rsidR="00D72C47" w:rsidRPr="00C66638" w:rsidRDefault="00BF4C0C">
      <w:pPr>
        <w:snapToGrid w:val="0"/>
        <w:spacing w:line="360" w:lineRule="auto"/>
        <w:ind w:firstLineChars="200" w:firstLine="560"/>
        <w:jc w:val="left"/>
        <w:rPr>
          <w:rFonts w:asciiTheme="minorEastAsia" w:eastAsiaTheme="minorEastAsia" w:hAnsiTheme="minorEastAsia" w:cs="Arial"/>
          <w:color w:val="000000" w:themeColor="text1"/>
          <w:sz w:val="28"/>
          <w:szCs w:val="28"/>
        </w:rPr>
      </w:pPr>
      <w:r w:rsidRPr="00C66638">
        <w:rPr>
          <w:rFonts w:asciiTheme="minorEastAsia" w:eastAsiaTheme="minorEastAsia" w:hAnsiTheme="minorEastAsia" w:cs="Arial"/>
          <w:color w:val="000000" w:themeColor="text1"/>
          <w:sz w:val="28"/>
          <w:szCs w:val="28"/>
        </w:rPr>
        <w:t>本规范</w:t>
      </w:r>
      <w:r w:rsidRPr="00C66638">
        <w:rPr>
          <w:rFonts w:asciiTheme="minorEastAsia" w:eastAsiaTheme="minorEastAsia" w:hAnsiTheme="minorEastAsia" w:cs="Arial" w:hint="eastAsia"/>
          <w:color w:val="000000" w:themeColor="text1"/>
          <w:sz w:val="28"/>
          <w:szCs w:val="28"/>
        </w:rPr>
        <w:t>委托</w:t>
      </w:r>
      <w:r w:rsidRPr="00C66638">
        <w:rPr>
          <w:rFonts w:asciiTheme="minorEastAsia" w:eastAsiaTheme="minorEastAsia" w:hAnsiTheme="minorEastAsia" w:cs="Arial" w:hint="eastAsia"/>
          <w:color w:val="000000" w:themeColor="text1"/>
          <w:kern w:val="0"/>
          <w:sz w:val="28"/>
          <w:szCs w:val="28"/>
        </w:rPr>
        <w:t>全国法制计量管理计量技术委员会机动车检验检测分技术委员会</w:t>
      </w:r>
      <w:r w:rsidRPr="00C66638">
        <w:rPr>
          <w:rFonts w:asciiTheme="minorEastAsia" w:eastAsiaTheme="minorEastAsia" w:hAnsiTheme="minorEastAsia" w:cs="Arial"/>
          <w:color w:val="000000" w:themeColor="text1"/>
          <w:sz w:val="28"/>
          <w:szCs w:val="28"/>
        </w:rPr>
        <w:t>负责解释</w:t>
      </w:r>
    </w:p>
    <w:p w14:paraId="2C38313E" w14:textId="77777777" w:rsidR="00D72C47" w:rsidRPr="00C66638" w:rsidRDefault="00D72C47">
      <w:pPr>
        <w:snapToGrid w:val="0"/>
        <w:ind w:firstLine="482"/>
        <w:rPr>
          <w:rFonts w:asciiTheme="minorEastAsia" w:eastAsiaTheme="minorEastAsia" w:hAnsiTheme="minorEastAsia" w:cs="Arial"/>
          <w:color w:val="000000" w:themeColor="text1"/>
          <w:sz w:val="28"/>
          <w:szCs w:val="28"/>
        </w:rPr>
        <w:sectPr w:rsidR="00D72C47" w:rsidRPr="00C66638">
          <w:headerReference w:type="even" r:id="rId16"/>
          <w:footerReference w:type="even" r:id="rId17"/>
          <w:footerReference w:type="default" r:id="rId18"/>
          <w:headerReference w:type="first" r:id="rId19"/>
          <w:footerReference w:type="first" r:id="rId20"/>
          <w:pgSz w:w="11907" w:h="16839"/>
          <w:pgMar w:top="1588" w:right="1418" w:bottom="1418" w:left="1418" w:header="0" w:footer="1062" w:gutter="0"/>
          <w:pgNumType w:fmt="upperRoman" w:start="1"/>
          <w:cols w:space="720"/>
          <w:titlePg/>
          <w:docGrid w:type="lines" w:linePitch="312"/>
        </w:sectPr>
      </w:pPr>
    </w:p>
    <w:p w14:paraId="02C5F3B0" w14:textId="77777777" w:rsidR="00D72C47" w:rsidRPr="00C66638" w:rsidRDefault="00D72C47">
      <w:pPr>
        <w:snapToGrid w:val="0"/>
        <w:ind w:firstLine="482"/>
        <w:rPr>
          <w:rFonts w:asciiTheme="minorEastAsia" w:eastAsiaTheme="minorEastAsia" w:hAnsiTheme="minorEastAsia" w:cs="黑体"/>
          <w:color w:val="000000" w:themeColor="text1"/>
          <w:sz w:val="28"/>
          <w:szCs w:val="28"/>
        </w:rPr>
      </w:pPr>
    </w:p>
    <w:p w14:paraId="7F226A72" w14:textId="77777777" w:rsidR="000B1642" w:rsidRPr="00C66638" w:rsidRDefault="000B1642">
      <w:pPr>
        <w:snapToGrid w:val="0"/>
        <w:ind w:firstLine="482"/>
        <w:rPr>
          <w:rFonts w:asciiTheme="minorEastAsia" w:eastAsiaTheme="minorEastAsia" w:hAnsiTheme="minorEastAsia" w:cs="黑体"/>
          <w:color w:val="000000" w:themeColor="text1"/>
          <w:sz w:val="28"/>
          <w:szCs w:val="28"/>
        </w:rPr>
      </w:pPr>
    </w:p>
    <w:p w14:paraId="665A8A81" w14:textId="77777777" w:rsidR="000B1642" w:rsidRPr="00C66638" w:rsidRDefault="000B1642">
      <w:pPr>
        <w:snapToGrid w:val="0"/>
        <w:ind w:firstLine="482"/>
        <w:rPr>
          <w:rFonts w:asciiTheme="minorEastAsia" w:eastAsiaTheme="minorEastAsia" w:hAnsiTheme="minorEastAsia" w:cs="黑体"/>
          <w:color w:val="000000" w:themeColor="text1"/>
          <w:sz w:val="28"/>
          <w:szCs w:val="28"/>
        </w:rPr>
      </w:pPr>
    </w:p>
    <w:p w14:paraId="3A8067C8" w14:textId="77777777" w:rsidR="000B1642" w:rsidRPr="00C66638" w:rsidRDefault="000B1642">
      <w:pPr>
        <w:snapToGrid w:val="0"/>
        <w:ind w:firstLine="482"/>
        <w:rPr>
          <w:rFonts w:asciiTheme="minorEastAsia" w:eastAsiaTheme="minorEastAsia" w:hAnsiTheme="minorEastAsia" w:cs="黑体"/>
          <w:color w:val="000000" w:themeColor="text1"/>
          <w:sz w:val="28"/>
          <w:szCs w:val="28"/>
        </w:rPr>
      </w:pPr>
    </w:p>
    <w:p w14:paraId="6B1A333A" w14:textId="77777777" w:rsidR="000B1642" w:rsidRPr="00C66638" w:rsidRDefault="000B1642">
      <w:pPr>
        <w:snapToGrid w:val="0"/>
        <w:ind w:firstLine="482"/>
        <w:rPr>
          <w:rFonts w:asciiTheme="minorEastAsia" w:eastAsiaTheme="minorEastAsia" w:hAnsiTheme="minorEastAsia" w:cs="黑体"/>
          <w:color w:val="000000" w:themeColor="text1"/>
          <w:sz w:val="28"/>
          <w:szCs w:val="28"/>
        </w:rPr>
      </w:pPr>
    </w:p>
    <w:p w14:paraId="672C3486" w14:textId="77777777" w:rsidR="00D72C47" w:rsidRPr="00C66638" w:rsidRDefault="00BF4C0C">
      <w:pPr>
        <w:snapToGrid w:val="0"/>
        <w:ind w:firstLine="482"/>
        <w:rPr>
          <w:rFonts w:ascii="黑体" w:eastAsia="黑体" w:hAnsi="黑体" w:cs="黑体"/>
          <w:color w:val="000000" w:themeColor="text1"/>
          <w:sz w:val="28"/>
          <w:szCs w:val="28"/>
        </w:rPr>
      </w:pPr>
      <w:r w:rsidRPr="00C66638">
        <w:rPr>
          <w:rFonts w:ascii="黑体" w:eastAsia="黑体" w:hAnsi="黑体" w:cs="黑体" w:hint="eastAsia"/>
          <w:color w:val="000000" w:themeColor="text1"/>
          <w:sz w:val="28"/>
          <w:szCs w:val="28"/>
        </w:rPr>
        <w:t>本规范主要起草人：</w:t>
      </w:r>
    </w:p>
    <w:p w14:paraId="25E7EDA5" w14:textId="77777777" w:rsidR="00D72C47" w:rsidRPr="00C66638" w:rsidRDefault="00D72C47">
      <w:pPr>
        <w:rPr>
          <w:rFonts w:asciiTheme="minorEastAsia" w:eastAsiaTheme="minorEastAsia" w:hAnsiTheme="minorEastAsia" w:cs="黑体"/>
          <w:color w:val="000000" w:themeColor="text1"/>
          <w:sz w:val="28"/>
          <w:szCs w:val="28"/>
        </w:rPr>
      </w:pPr>
    </w:p>
    <w:p w14:paraId="4D949B2C" w14:textId="77777777" w:rsidR="00D72C47" w:rsidRPr="00C66638" w:rsidRDefault="00BF4C0C">
      <w:pPr>
        <w:rPr>
          <w:rFonts w:asciiTheme="minorEastAsia" w:eastAsiaTheme="minorEastAsia" w:hAnsiTheme="minorEastAsia" w:cs="黑体"/>
          <w:color w:val="000000" w:themeColor="text1"/>
          <w:sz w:val="28"/>
          <w:szCs w:val="28"/>
        </w:rPr>
      </w:pPr>
      <w:r w:rsidRPr="00C66638">
        <w:rPr>
          <w:rFonts w:asciiTheme="minorEastAsia" w:eastAsiaTheme="minorEastAsia" w:hAnsiTheme="minorEastAsia" w:cs="黑体" w:hint="eastAsia"/>
          <w:color w:val="000000" w:themeColor="text1"/>
          <w:sz w:val="28"/>
          <w:szCs w:val="28"/>
        </w:rPr>
        <w:t xml:space="preserve">             </w:t>
      </w:r>
    </w:p>
    <w:p w14:paraId="5911C4B8" w14:textId="77777777" w:rsidR="00D72C47" w:rsidRPr="00C66638" w:rsidRDefault="00D72C47">
      <w:pPr>
        <w:rPr>
          <w:rFonts w:asciiTheme="minorEastAsia" w:eastAsiaTheme="minorEastAsia" w:hAnsiTheme="minorEastAsia" w:cs="黑体"/>
          <w:color w:val="000000" w:themeColor="text1"/>
          <w:sz w:val="28"/>
          <w:szCs w:val="28"/>
        </w:rPr>
      </w:pPr>
    </w:p>
    <w:p w14:paraId="19B4A99A" w14:textId="77777777" w:rsidR="00D72C47" w:rsidRPr="00C66638" w:rsidRDefault="00BF4C0C">
      <w:pPr>
        <w:ind w:firstLineChars="450" w:firstLine="1260"/>
        <w:rPr>
          <w:rFonts w:ascii="黑体" w:eastAsia="黑体" w:hAnsi="黑体" w:cs="黑体"/>
          <w:color w:val="000000" w:themeColor="text1"/>
          <w:sz w:val="28"/>
          <w:szCs w:val="28"/>
        </w:rPr>
      </w:pPr>
      <w:r w:rsidRPr="00C66638">
        <w:rPr>
          <w:rFonts w:ascii="黑体" w:eastAsia="黑体" w:hAnsi="黑体" w:cs="黑体" w:hint="eastAsia"/>
          <w:color w:val="000000" w:themeColor="text1"/>
          <w:sz w:val="28"/>
          <w:szCs w:val="28"/>
        </w:rPr>
        <w:t>参加起草人：</w:t>
      </w:r>
    </w:p>
    <w:p w14:paraId="42DB3BDB" w14:textId="77777777" w:rsidR="00D72C47" w:rsidRPr="00C66638" w:rsidRDefault="00D72C47">
      <w:pPr>
        <w:snapToGrid w:val="0"/>
        <w:spacing w:line="480" w:lineRule="auto"/>
        <w:ind w:firstLine="482"/>
        <w:rPr>
          <w:rFonts w:asciiTheme="minorEastAsia" w:eastAsiaTheme="minorEastAsia" w:hAnsiTheme="minorEastAsia" w:cs="黑体"/>
          <w:color w:val="000000" w:themeColor="text1"/>
          <w:sz w:val="28"/>
          <w:szCs w:val="28"/>
        </w:rPr>
      </w:pPr>
    </w:p>
    <w:p w14:paraId="6F942243" w14:textId="77777777" w:rsidR="00D72C47" w:rsidRPr="00C66638" w:rsidRDefault="00D72C47">
      <w:pPr>
        <w:snapToGrid w:val="0"/>
        <w:spacing w:line="480" w:lineRule="auto"/>
        <w:ind w:firstLine="482"/>
        <w:rPr>
          <w:rFonts w:asciiTheme="minorEastAsia" w:eastAsiaTheme="minorEastAsia" w:hAnsiTheme="minorEastAsia" w:cs="黑体"/>
          <w:color w:val="000000" w:themeColor="text1"/>
          <w:sz w:val="28"/>
          <w:szCs w:val="28"/>
        </w:rPr>
      </w:pPr>
    </w:p>
    <w:p w14:paraId="20F35F26"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3396038E"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1D1334C2"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04DBA59C"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796D0ECF"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67DE23CB"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501001AE"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111D4F60"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2C7ABD37"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7BB9A851"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1C7B1441"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38C4B996"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pPr>
    </w:p>
    <w:p w14:paraId="6E107D44" w14:textId="77777777" w:rsidR="00D72C47" w:rsidRPr="00C66638" w:rsidRDefault="00D72C47">
      <w:pPr>
        <w:snapToGrid w:val="0"/>
        <w:spacing w:line="480" w:lineRule="auto"/>
        <w:ind w:firstLine="482"/>
        <w:rPr>
          <w:rFonts w:asciiTheme="minorEastAsia" w:eastAsiaTheme="minorEastAsia" w:hAnsiTheme="minorEastAsia" w:cs="Arial"/>
          <w:color w:val="000000" w:themeColor="text1"/>
          <w:sz w:val="24"/>
        </w:rPr>
        <w:sectPr w:rsidR="00D72C47" w:rsidRPr="00C66638">
          <w:footerReference w:type="even" r:id="rId21"/>
          <w:footerReference w:type="default" r:id="rId22"/>
          <w:footerReference w:type="first" r:id="rId23"/>
          <w:pgSz w:w="11907" w:h="16839"/>
          <w:pgMar w:top="1588" w:right="1418" w:bottom="1418" w:left="1418" w:header="0" w:footer="1062" w:gutter="0"/>
          <w:pgNumType w:fmt="upperRoman" w:start="1"/>
          <w:cols w:space="720"/>
          <w:titlePg/>
          <w:docGrid w:type="lines" w:linePitch="312"/>
        </w:sectPr>
      </w:pPr>
    </w:p>
    <w:bookmarkEnd w:id="0" w:displacedByCustomXml="next"/>
    <w:sdt>
      <w:sdtPr>
        <w:rPr>
          <w:rFonts w:ascii="黑体" w:eastAsia="黑体" w:hAnsi="黑体" w:cs="黑体" w:hint="eastAsia"/>
          <w:color w:val="000000" w:themeColor="text1"/>
          <w:kern w:val="0"/>
          <w:sz w:val="44"/>
          <w:szCs w:val="44"/>
        </w:rPr>
        <w:id w:val="147475443"/>
        <w:docPartObj>
          <w:docPartGallery w:val="Table of Contents"/>
          <w:docPartUnique/>
        </w:docPartObj>
      </w:sdtPr>
      <w:sdtEndPr>
        <w:rPr>
          <w:rFonts w:asciiTheme="minorEastAsia" w:eastAsiaTheme="minorEastAsia" w:hAnsiTheme="minorEastAsia"/>
          <w:sz w:val="24"/>
          <w:szCs w:val="24"/>
        </w:rPr>
      </w:sdtEndPr>
      <w:sdtContent>
        <w:p w14:paraId="09A28860" w14:textId="77777777" w:rsidR="00D72C47" w:rsidRPr="00C66638" w:rsidRDefault="00BF4C0C" w:rsidP="00470239">
          <w:pPr>
            <w:spacing w:beforeLines="50" w:before="156"/>
            <w:jc w:val="center"/>
            <w:rPr>
              <w:rFonts w:ascii="黑体" w:eastAsia="黑体" w:hAnsi="黑体" w:cs="黑体"/>
              <w:color w:val="000000" w:themeColor="text1"/>
              <w:sz w:val="44"/>
              <w:szCs w:val="44"/>
            </w:rPr>
          </w:pPr>
          <w:r w:rsidRPr="00C66638">
            <w:rPr>
              <w:rFonts w:ascii="黑体" w:eastAsia="黑体" w:hAnsi="黑体" w:cs="黑体" w:hint="eastAsia"/>
              <w:color w:val="000000" w:themeColor="text1"/>
              <w:sz w:val="44"/>
              <w:szCs w:val="44"/>
            </w:rPr>
            <w:t>目 录</w:t>
          </w:r>
        </w:p>
        <w:p w14:paraId="3B56894A" w14:textId="77777777" w:rsidR="00F77837" w:rsidRPr="00F77837" w:rsidRDefault="00A3036E" w:rsidP="00012D73">
          <w:pPr>
            <w:pStyle w:val="TOC1"/>
            <w:spacing w:line="360" w:lineRule="auto"/>
            <w:jc w:val="center"/>
            <w:rPr>
              <w:rFonts w:asciiTheme="minorEastAsia" w:eastAsiaTheme="minorEastAsia" w:hAnsiTheme="minorEastAsia" w:cstheme="minorBidi"/>
              <w:noProof/>
              <w:kern w:val="2"/>
              <w:sz w:val="24"/>
              <w:szCs w:val="24"/>
            </w:rPr>
          </w:pPr>
          <w:r w:rsidRPr="00C66638">
            <w:rPr>
              <w:rFonts w:asciiTheme="minorEastAsia" w:eastAsiaTheme="minorEastAsia" w:hAnsiTheme="minorEastAsia"/>
              <w:color w:val="000000" w:themeColor="text1"/>
              <w:sz w:val="24"/>
              <w:szCs w:val="24"/>
            </w:rPr>
            <w:fldChar w:fldCharType="begin"/>
          </w:r>
          <w:r w:rsidR="00BF4C0C" w:rsidRPr="00C66638">
            <w:rPr>
              <w:rFonts w:asciiTheme="minorEastAsia" w:eastAsiaTheme="minorEastAsia" w:hAnsiTheme="minorEastAsia"/>
              <w:color w:val="000000" w:themeColor="text1"/>
              <w:sz w:val="24"/>
              <w:szCs w:val="24"/>
            </w:rPr>
            <w:instrText xml:space="preserve">TOC \o "1-3" \h \u </w:instrText>
          </w:r>
          <w:r w:rsidRPr="00C66638">
            <w:rPr>
              <w:rFonts w:asciiTheme="minorEastAsia" w:eastAsiaTheme="minorEastAsia" w:hAnsiTheme="minorEastAsia"/>
              <w:color w:val="000000" w:themeColor="text1"/>
              <w:sz w:val="24"/>
              <w:szCs w:val="24"/>
            </w:rPr>
            <w:fldChar w:fldCharType="separate"/>
          </w:r>
          <w:hyperlink w:anchor="_Toc232945780" w:history="1">
            <w:r w:rsidR="00F77837" w:rsidRPr="00F77837">
              <w:rPr>
                <w:rStyle w:val="afff"/>
                <w:rFonts w:asciiTheme="minorEastAsia" w:eastAsiaTheme="minorEastAsia" w:hAnsiTheme="minorEastAsia" w:hint="eastAsia"/>
                <w:noProof/>
                <w:sz w:val="24"/>
                <w:szCs w:val="24"/>
              </w:rPr>
              <w:t>引</w:t>
            </w:r>
            <w:r w:rsidR="00F77837" w:rsidRPr="00F77837">
              <w:rPr>
                <w:rStyle w:val="afff"/>
                <w:rFonts w:asciiTheme="minorEastAsia" w:eastAsiaTheme="minorEastAsia" w:hAnsiTheme="minorEastAsia"/>
                <w:noProof/>
                <w:sz w:val="24"/>
                <w:szCs w:val="24"/>
              </w:rPr>
              <w:t xml:space="preserve">  </w:t>
            </w:r>
            <w:r w:rsidR="00F77837" w:rsidRPr="00F77837">
              <w:rPr>
                <w:rStyle w:val="afff"/>
                <w:rFonts w:asciiTheme="minorEastAsia" w:eastAsiaTheme="minorEastAsia" w:hAnsiTheme="minorEastAsia" w:hint="eastAsia"/>
                <w:noProof/>
                <w:sz w:val="24"/>
                <w:szCs w:val="24"/>
              </w:rPr>
              <w:t>言</w:t>
            </w:r>
            <w:r w:rsidR="00F77837" w:rsidRPr="00F77837">
              <w:rPr>
                <w:rFonts w:asciiTheme="minorEastAsia" w:eastAsiaTheme="minorEastAsia" w:hAnsiTheme="minorEastAsia"/>
                <w:noProof/>
                <w:sz w:val="24"/>
                <w:szCs w:val="24"/>
              </w:rPr>
              <w:tab/>
            </w:r>
            <w:r w:rsidRPr="00F77837">
              <w:rPr>
                <w:rFonts w:asciiTheme="minorEastAsia" w:eastAsiaTheme="minorEastAsia" w:hAnsiTheme="minorEastAsia"/>
                <w:noProof/>
                <w:sz w:val="24"/>
                <w:szCs w:val="24"/>
              </w:rPr>
              <w:fldChar w:fldCharType="begin"/>
            </w:r>
            <w:r w:rsidR="00F77837" w:rsidRPr="00F77837">
              <w:rPr>
                <w:rFonts w:asciiTheme="minorEastAsia" w:eastAsiaTheme="minorEastAsia" w:hAnsiTheme="minorEastAsia"/>
                <w:noProof/>
                <w:sz w:val="24"/>
                <w:szCs w:val="24"/>
              </w:rPr>
              <w:instrText xml:space="preserve"> PAGEREF _Toc232945780 \h </w:instrText>
            </w:r>
            <w:r w:rsidRPr="00F77837">
              <w:rPr>
                <w:rFonts w:asciiTheme="minorEastAsia" w:eastAsiaTheme="minorEastAsia" w:hAnsiTheme="minorEastAsia"/>
                <w:noProof/>
                <w:sz w:val="24"/>
                <w:szCs w:val="24"/>
              </w:rPr>
            </w:r>
            <w:r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II</w:t>
            </w:r>
            <w:r w:rsidRPr="00F77837">
              <w:rPr>
                <w:rFonts w:asciiTheme="minorEastAsia" w:eastAsiaTheme="minorEastAsia" w:hAnsiTheme="minorEastAsia"/>
                <w:noProof/>
                <w:sz w:val="24"/>
                <w:szCs w:val="24"/>
              </w:rPr>
              <w:fldChar w:fldCharType="end"/>
            </w:r>
          </w:hyperlink>
        </w:p>
        <w:p w14:paraId="01DDC17D"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781" w:history="1">
            <w:r w:rsidRPr="00F77837">
              <w:rPr>
                <w:rStyle w:val="afff"/>
                <w:rFonts w:asciiTheme="minorEastAsia" w:eastAsiaTheme="minorEastAsia" w:hAnsiTheme="minorEastAsia" w:cs="Arial"/>
                <w:noProof/>
                <w:sz w:val="24"/>
                <w:szCs w:val="24"/>
              </w:rPr>
              <w:t xml:space="preserve">1  </w:t>
            </w:r>
            <w:r w:rsidRPr="00F77837">
              <w:rPr>
                <w:rStyle w:val="afff"/>
                <w:rFonts w:asciiTheme="minorEastAsia" w:eastAsiaTheme="minorEastAsia" w:hAnsiTheme="minorEastAsia" w:cs="Arial" w:hint="eastAsia"/>
                <w:noProof/>
                <w:sz w:val="24"/>
                <w:szCs w:val="24"/>
              </w:rPr>
              <w:t>范围</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_Toc232945781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1</w:t>
            </w:r>
            <w:r w:rsidR="00A3036E" w:rsidRPr="00F77837">
              <w:rPr>
                <w:rFonts w:asciiTheme="minorEastAsia" w:eastAsiaTheme="minorEastAsia" w:hAnsiTheme="minorEastAsia"/>
                <w:noProof/>
                <w:sz w:val="24"/>
                <w:szCs w:val="24"/>
              </w:rPr>
              <w:fldChar w:fldCharType="end"/>
            </w:r>
          </w:hyperlink>
        </w:p>
        <w:p w14:paraId="33549793"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782" w:history="1">
            <w:r w:rsidRPr="00F77837">
              <w:rPr>
                <w:rStyle w:val="afff"/>
                <w:rFonts w:asciiTheme="minorEastAsia" w:eastAsiaTheme="minorEastAsia" w:hAnsiTheme="minorEastAsia" w:cs="Arial"/>
                <w:noProof/>
                <w:sz w:val="24"/>
                <w:szCs w:val="24"/>
              </w:rPr>
              <w:t xml:space="preserve">2  </w:t>
            </w:r>
            <w:r w:rsidRPr="00F77837">
              <w:rPr>
                <w:rStyle w:val="afff"/>
                <w:rFonts w:asciiTheme="minorEastAsia" w:eastAsiaTheme="minorEastAsia" w:hAnsiTheme="minorEastAsia" w:cs="Arial" w:hint="eastAsia"/>
                <w:noProof/>
                <w:sz w:val="24"/>
                <w:szCs w:val="24"/>
              </w:rPr>
              <w:t>引用文件</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_Toc232945782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1</w:t>
            </w:r>
            <w:r w:rsidR="00A3036E" w:rsidRPr="00F77837">
              <w:rPr>
                <w:rFonts w:asciiTheme="minorEastAsia" w:eastAsiaTheme="minorEastAsia" w:hAnsiTheme="minorEastAsia"/>
                <w:noProof/>
                <w:sz w:val="24"/>
                <w:szCs w:val="24"/>
              </w:rPr>
              <w:fldChar w:fldCharType="end"/>
            </w:r>
          </w:hyperlink>
        </w:p>
        <w:p w14:paraId="4F47C0F7"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783" w:history="1">
            <w:r w:rsidRPr="00F77837">
              <w:rPr>
                <w:rStyle w:val="afff"/>
                <w:rFonts w:asciiTheme="minorEastAsia" w:eastAsiaTheme="minorEastAsia" w:hAnsiTheme="minorEastAsia" w:cs="Arial"/>
                <w:noProof/>
                <w:sz w:val="24"/>
                <w:szCs w:val="24"/>
              </w:rPr>
              <w:t xml:space="preserve">3  </w:t>
            </w:r>
            <w:r w:rsidRPr="00F77837">
              <w:rPr>
                <w:rStyle w:val="afff"/>
                <w:rFonts w:asciiTheme="minorEastAsia" w:eastAsiaTheme="minorEastAsia" w:hAnsiTheme="minorEastAsia" w:cs="Arial" w:hint="eastAsia"/>
                <w:noProof/>
                <w:sz w:val="24"/>
                <w:szCs w:val="24"/>
              </w:rPr>
              <w:t>术语</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_Toc232945783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1</w:t>
            </w:r>
            <w:r w:rsidR="00A3036E" w:rsidRPr="00F77837">
              <w:rPr>
                <w:rFonts w:asciiTheme="minorEastAsia" w:eastAsiaTheme="minorEastAsia" w:hAnsiTheme="minorEastAsia"/>
                <w:noProof/>
                <w:sz w:val="24"/>
                <w:szCs w:val="24"/>
              </w:rPr>
              <w:fldChar w:fldCharType="end"/>
            </w:r>
          </w:hyperlink>
        </w:p>
        <w:p w14:paraId="0EC2970E"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784" w:history="1">
            <w:r w:rsidRPr="00F77837">
              <w:rPr>
                <w:rStyle w:val="afff"/>
                <w:rFonts w:asciiTheme="minorEastAsia" w:eastAsiaTheme="minorEastAsia" w:hAnsiTheme="minorEastAsia" w:cs="Arial"/>
                <w:noProof/>
                <w:sz w:val="24"/>
                <w:szCs w:val="24"/>
              </w:rPr>
              <w:t xml:space="preserve">4  </w:t>
            </w:r>
            <w:r w:rsidRPr="00F77837">
              <w:rPr>
                <w:rStyle w:val="afff"/>
                <w:rFonts w:asciiTheme="minorEastAsia" w:eastAsiaTheme="minorEastAsia" w:hAnsiTheme="minorEastAsia" w:cs="Arial" w:hint="eastAsia"/>
                <w:noProof/>
                <w:sz w:val="24"/>
                <w:szCs w:val="24"/>
              </w:rPr>
              <w:t>概述</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_Toc232945784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2</w:t>
            </w:r>
            <w:r w:rsidR="00A3036E" w:rsidRPr="00F77837">
              <w:rPr>
                <w:rFonts w:asciiTheme="minorEastAsia" w:eastAsiaTheme="minorEastAsia" w:hAnsiTheme="minorEastAsia"/>
                <w:noProof/>
                <w:sz w:val="24"/>
                <w:szCs w:val="24"/>
              </w:rPr>
              <w:fldChar w:fldCharType="end"/>
            </w:r>
          </w:hyperlink>
        </w:p>
        <w:p w14:paraId="5A29A6F6"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785" w:history="1">
            <w:r w:rsidRPr="00F77837">
              <w:rPr>
                <w:rStyle w:val="afff"/>
                <w:rFonts w:asciiTheme="minorEastAsia" w:eastAsiaTheme="minorEastAsia" w:hAnsiTheme="minorEastAsia" w:cs="Arial"/>
                <w:noProof/>
                <w:sz w:val="24"/>
                <w:szCs w:val="24"/>
              </w:rPr>
              <w:t xml:space="preserve">5  </w:t>
            </w:r>
            <w:r w:rsidRPr="00F77837">
              <w:rPr>
                <w:rStyle w:val="afff"/>
                <w:rFonts w:asciiTheme="minorEastAsia" w:eastAsiaTheme="minorEastAsia" w:hAnsiTheme="minorEastAsia" w:cs="Arial" w:hint="eastAsia"/>
                <w:noProof/>
                <w:sz w:val="24"/>
                <w:szCs w:val="24"/>
              </w:rPr>
              <w:t>计量特性</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_Toc232945785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2</w:t>
            </w:r>
            <w:r w:rsidR="00A3036E" w:rsidRPr="00F77837">
              <w:rPr>
                <w:rFonts w:asciiTheme="minorEastAsia" w:eastAsiaTheme="minorEastAsia" w:hAnsiTheme="minorEastAsia"/>
                <w:noProof/>
                <w:sz w:val="24"/>
                <w:szCs w:val="24"/>
              </w:rPr>
              <w:fldChar w:fldCharType="end"/>
            </w:r>
          </w:hyperlink>
        </w:p>
        <w:p w14:paraId="0AF71206" w14:textId="77777777" w:rsidR="00F77837" w:rsidRPr="00F77837" w:rsidRDefault="00F77837" w:rsidP="00012D73">
          <w:pPr>
            <w:pStyle w:val="TOC3"/>
            <w:spacing w:line="360" w:lineRule="auto"/>
            <w:jc w:val="center"/>
            <w:rPr>
              <w:rFonts w:asciiTheme="minorEastAsia" w:eastAsiaTheme="minorEastAsia" w:hAnsiTheme="minorEastAsia" w:cstheme="minorBidi"/>
              <w:noProof/>
              <w:kern w:val="2"/>
              <w:sz w:val="24"/>
              <w:szCs w:val="24"/>
            </w:rPr>
          </w:pPr>
          <w:hyperlink w:anchor="_Toc232945786" w:history="1">
            <w:r w:rsidRPr="00F77837">
              <w:rPr>
                <w:rStyle w:val="afff"/>
                <w:rFonts w:asciiTheme="minorEastAsia" w:eastAsiaTheme="minorEastAsia" w:hAnsiTheme="minorEastAsia"/>
                <w:noProof/>
                <w:sz w:val="24"/>
                <w:szCs w:val="24"/>
              </w:rPr>
              <w:t xml:space="preserve">5.1  </w:t>
            </w:r>
            <w:r w:rsidRPr="00F77837">
              <w:rPr>
                <w:rStyle w:val="afff"/>
                <w:rFonts w:asciiTheme="minorEastAsia" w:eastAsiaTheme="minorEastAsia" w:hAnsiTheme="minorEastAsia" w:hint="eastAsia"/>
                <w:noProof/>
                <w:sz w:val="24"/>
                <w:szCs w:val="24"/>
              </w:rPr>
              <w:t>车辆识别代号电子资料</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_Toc232945786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2</w:t>
            </w:r>
            <w:r w:rsidR="00A3036E" w:rsidRPr="00F77837">
              <w:rPr>
                <w:rFonts w:asciiTheme="minorEastAsia" w:eastAsiaTheme="minorEastAsia" w:hAnsiTheme="minorEastAsia"/>
                <w:noProof/>
                <w:sz w:val="24"/>
                <w:szCs w:val="24"/>
              </w:rPr>
              <w:fldChar w:fldCharType="end"/>
            </w:r>
          </w:hyperlink>
        </w:p>
        <w:p w14:paraId="437B1DD0" w14:textId="77777777" w:rsidR="00F77837" w:rsidRPr="00F77837" w:rsidRDefault="00F77837" w:rsidP="00012D73">
          <w:pPr>
            <w:pStyle w:val="TOC3"/>
            <w:spacing w:line="360" w:lineRule="auto"/>
            <w:jc w:val="center"/>
            <w:rPr>
              <w:rFonts w:asciiTheme="minorEastAsia" w:eastAsiaTheme="minorEastAsia" w:hAnsiTheme="minorEastAsia" w:cstheme="minorBidi"/>
              <w:noProof/>
              <w:kern w:val="2"/>
              <w:sz w:val="24"/>
              <w:szCs w:val="24"/>
            </w:rPr>
          </w:pPr>
          <w:hyperlink w:anchor="_Toc232945794" w:history="1">
            <w:r w:rsidRPr="00F77837">
              <w:rPr>
                <w:rStyle w:val="afff"/>
                <w:rFonts w:asciiTheme="minorEastAsia" w:eastAsiaTheme="minorEastAsia" w:hAnsiTheme="minorEastAsia"/>
                <w:noProof/>
                <w:sz w:val="24"/>
                <w:szCs w:val="24"/>
              </w:rPr>
              <w:t xml:space="preserve">5.2  </w:t>
            </w:r>
            <w:r w:rsidRPr="00F77837">
              <w:rPr>
                <w:rStyle w:val="afff"/>
                <w:rFonts w:asciiTheme="minorEastAsia" w:eastAsiaTheme="minorEastAsia" w:hAnsiTheme="minorEastAsia" w:hint="eastAsia"/>
                <w:noProof/>
                <w:sz w:val="24"/>
                <w:szCs w:val="24"/>
              </w:rPr>
              <w:t>车辆识别代号纸质资料</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_Toc232945794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3</w:t>
            </w:r>
            <w:r w:rsidR="00A3036E" w:rsidRPr="00F77837">
              <w:rPr>
                <w:rFonts w:asciiTheme="minorEastAsia" w:eastAsiaTheme="minorEastAsia" w:hAnsiTheme="minorEastAsia"/>
                <w:noProof/>
                <w:sz w:val="24"/>
                <w:szCs w:val="24"/>
              </w:rPr>
              <w:fldChar w:fldCharType="end"/>
            </w:r>
          </w:hyperlink>
        </w:p>
        <w:p w14:paraId="65337FCA"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798" w:history="1">
            <w:r w:rsidRPr="00F77837">
              <w:rPr>
                <w:rStyle w:val="afff"/>
                <w:rFonts w:asciiTheme="minorEastAsia" w:eastAsiaTheme="minorEastAsia" w:hAnsiTheme="minorEastAsia" w:cs="Arial"/>
                <w:noProof/>
                <w:sz w:val="24"/>
                <w:szCs w:val="24"/>
              </w:rPr>
              <w:t xml:space="preserve">6  </w:t>
            </w:r>
            <w:r w:rsidRPr="00F77837">
              <w:rPr>
                <w:rStyle w:val="afff"/>
                <w:rFonts w:asciiTheme="minorEastAsia" w:eastAsiaTheme="minorEastAsia" w:hAnsiTheme="minorEastAsia" w:cs="Arial" w:hint="eastAsia"/>
                <w:noProof/>
                <w:sz w:val="24"/>
                <w:szCs w:val="24"/>
              </w:rPr>
              <w:t>校准条件</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_Toc232945798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3</w:t>
            </w:r>
            <w:r w:rsidR="00A3036E" w:rsidRPr="00F77837">
              <w:rPr>
                <w:rFonts w:asciiTheme="minorEastAsia" w:eastAsiaTheme="minorEastAsia" w:hAnsiTheme="minorEastAsia"/>
                <w:noProof/>
                <w:sz w:val="24"/>
                <w:szCs w:val="24"/>
              </w:rPr>
              <w:fldChar w:fldCharType="end"/>
            </w:r>
          </w:hyperlink>
        </w:p>
        <w:p w14:paraId="03BA5050"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799" w:history="1">
            <w:r w:rsidRPr="00F77837">
              <w:rPr>
                <w:rStyle w:val="afff"/>
                <w:rFonts w:asciiTheme="minorEastAsia" w:eastAsiaTheme="minorEastAsia" w:hAnsiTheme="minorEastAsia"/>
                <w:noProof/>
                <w:sz w:val="24"/>
                <w:szCs w:val="24"/>
              </w:rPr>
              <w:t xml:space="preserve">6.1  </w:t>
            </w:r>
            <w:r w:rsidRPr="00F77837">
              <w:rPr>
                <w:rStyle w:val="afff"/>
                <w:rFonts w:asciiTheme="minorEastAsia" w:eastAsiaTheme="minorEastAsia" w:hAnsiTheme="minorEastAsia" w:hint="eastAsia"/>
                <w:noProof/>
                <w:sz w:val="24"/>
                <w:szCs w:val="24"/>
              </w:rPr>
              <w:t>环境条件</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_Toc232945799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3</w:t>
            </w:r>
            <w:r w:rsidR="00A3036E" w:rsidRPr="00F77837">
              <w:rPr>
                <w:rFonts w:asciiTheme="minorEastAsia" w:eastAsiaTheme="minorEastAsia" w:hAnsiTheme="minorEastAsia"/>
                <w:noProof/>
                <w:sz w:val="24"/>
                <w:szCs w:val="24"/>
              </w:rPr>
              <w:fldChar w:fldCharType="end"/>
            </w:r>
          </w:hyperlink>
        </w:p>
        <w:p w14:paraId="1DA7BE11"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800" w:history="1">
            <w:r w:rsidRPr="00F77837">
              <w:rPr>
                <w:rStyle w:val="afff"/>
                <w:rFonts w:asciiTheme="minorEastAsia" w:eastAsiaTheme="minorEastAsia" w:hAnsiTheme="minorEastAsia"/>
                <w:noProof/>
                <w:sz w:val="24"/>
                <w:szCs w:val="24"/>
              </w:rPr>
              <w:t xml:space="preserve">6.2  </w:t>
            </w:r>
            <w:r w:rsidRPr="00F77837">
              <w:rPr>
                <w:rStyle w:val="afff"/>
                <w:rFonts w:asciiTheme="minorEastAsia" w:eastAsiaTheme="minorEastAsia" w:hAnsiTheme="minorEastAsia" w:hint="eastAsia"/>
                <w:noProof/>
                <w:sz w:val="24"/>
                <w:szCs w:val="24"/>
              </w:rPr>
              <w:t>校准用标准器</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_Toc232945800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3</w:t>
            </w:r>
            <w:r w:rsidR="00A3036E" w:rsidRPr="00F77837">
              <w:rPr>
                <w:rFonts w:asciiTheme="minorEastAsia" w:eastAsiaTheme="minorEastAsia" w:hAnsiTheme="minorEastAsia"/>
                <w:noProof/>
                <w:sz w:val="24"/>
                <w:szCs w:val="24"/>
              </w:rPr>
              <w:fldChar w:fldCharType="end"/>
            </w:r>
          </w:hyperlink>
        </w:p>
        <w:p w14:paraId="47336413"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801" w:history="1">
            <w:r w:rsidRPr="00F77837">
              <w:rPr>
                <w:rStyle w:val="afff"/>
                <w:rFonts w:asciiTheme="minorEastAsia" w:eastAsiaTheme="minorEastAsia" w:hAnsiTheme="minorEastAsia" w:cs="Arial"/>
                <w:noProof/>
                <w:sz w:val="24"/>
                <w:szCs w:val="24"/>
              </w:rPr>
              <w:t xml:space="preserve">7  </w:t>
            </w:r>
            <w:r w:rsidRPr="00F77837">
              <w:rPr>
                <w:rStyle w:val="afff"/>
                <w:rFonts w:asciiTheme="minorEastAsia" w:eastAsiaTheme="minorEastAsia" w:hAnsiTheme="minorEastAsia" w:cs="Arial" w:hint="eastAsia"/>
                <w:noProof/>
                <w:sz w:val="24"/>
                <w:szCs w:val="24"/>
              </w:rPr>
              <w:t>校准项目和校准方法</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_Toc232945801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3</w:t>
            </w:r>
            <w:r w:rsidR="00A3036E" w:rsidRPr="00F77837">
              <w:rPr>
                <w:rFonts w:asciiTheme="minorEastAsia" w:eastAsiaTheme="minorEastAsia" w:hAnsiTheme="minorEastAsia"/>
                <w:noProof/>
                <w:sz w:val="24"/>
                <w:szCs w:val="24"/>
              </w:rPr>
              <w:fldChar w:fldCharType="end"/>
            </w:r>
          </w:hyperlink>
        </w:p>
        <w:p w14:paraId="1992F4D6" w14:textId="77777777" w:rsidR="00F77837" w:rsidRPr="00F77837" w:rsidRDefault="00F77837" w:rsidP="00012D73">
          <w:pPr>
            <w:pStyle w:val="TOC3"/>
            <w:spacing w:line="360" w:lineRule="auto"/>
            <w:jc w:val="center"/>
            <w:rPr>
              <w:rFonts w:asciiTheme="minorEastAsia" w:eastAsiaTheme="minorEastAsia" w:hAnsiTheme="minorEastAsia" w:cstheme="minorBidi"/>
              <w:noProof/>
              <w:kern w:val="2"/>
              <w:sz w:val="24"/>
              <w:szCs w:val="24"/>
            </w:rPr>
          </w:pPr>
          <w:hyperlink w:anchor="_Toc232945802" w:history="1">
            <w:r w:rsidRPr="00F77837">
              <w:rPr>
                <w:rStyle w:val="afff"/>
                <w:rFonts w:asciiTheme="minorEastAsia" w:eastAsiaTheme="minorEastAsia" w:hAnsiTheme="minorEastAsia"/>
                <w:noProof/>
                <w:sz w:val="24"/>
                <w:szCs w:val="24"/>
              </w:rPr>
              <w:t xml:space="preserve">7.1  </w:t>
            </w:r>
            <w:r w:rsidRPr="00F77837">
              <w:rPr>
                <w:rStyle w:val="afff"/>
                <w:rFonts w:asciiTheme="minorEastAsia" w:eastAsiaTheme="minorEastAsia" w:hAnsiTheme="minorEastAsia" w:hint="eastAsia"/>
                <w:noProof/>
                <w:sz w:val="24"/>
                <w:szCs w:val="24"/>
              </w:rPr>
              <w:t>外观检查</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_Toc232945802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3</w:t>
            </w:r>
            <w:r w:rsidR="00A3036E" w:rsidRPr="00F77837">
              <w:rPr>
                <w:rFonts w:asciiTheme="minorEastAsia" w:eastAsiaTheme="minorEastAsia" w:hAnsiTheme="minorEastAsia"/>
                <w:noProof/>
                <w:sz w:val="24"/>
                <w:szCs w:val="24"/>
              </w:rPr>
              <w:fldChar w:fldCharType="end"/>
            </w:r>
          </w:hyperlink>
        </w:p>
        <w:p w14:paraId="35C7779B" w14:textId="77777777" w:rsidR="00F77837" w:rsidRPr="00F77837" w:rsidRDefault="00F77837" w:rsidP="00012D73">
          <w:pPr>
            <w:pStyle w:val="TOC3"/>
            <w:spacing w:line="360" w:lineRule="auto"/>
            <w:jc w:val="center"/>
            <w:rPr>
              <w:rFonts w:asciiTheme="minorEastAsia" w:eastAsiaTheme="minorEastAsia" w:hAnsiTheme="minorEastAsia" w:cstheme="minorBidi"/>
              <w:noProof/>
              <w:kern w:val="2"/>
              <w:sz w:val="24"/>
              <w:szCs w:val="24"/>
            </w:rPr>
          </w:pPr>
          <w:hyperlink w:anchor="_Toc232945803" w:history="1">
            <w:r w:rsidRPr="00F77837">
              <w:rPr>
                <w:rStyle w:val="afff"/>
                <w:rFonts w:asciiTheme="minorEastAsia" w:eastAsiaTheme="minorEastAsia" w:hAnsiTheme="minorEastAsia"/>
                <w:noProof/>
                <w:sz w:val="24"/>
                <w:szCs w:val="24"/>
              </w:rPr>
              <w:t xml:space="preserve">7.2  </w:t>
            </w:r>
            <w:r w:rsidRPr="00F77837">
              <w:rPr>
                <w:rStyle w:val="afff"/>
                <w:rFonts w:asciiTheme="minorEastAsia" w:eastAsiaTheme="minorEastAsia" w:hAnsiTheme="minorEastAsia" w:hint="eastAsia"/>
                <w:noProof/>
                <w:sz w:val="24"/>
                <w:szCs w:val="24"/>
              </w:rPr>
              <w:t>车辆识别代号电子资料</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_Toc232945803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4</w:t>
            </w:r>
            <w:r w:rsidR="00A3036E" w:rsidRPr="00F77837">
              <w:rPr>
                <w:rFonts w:asciiTheme="minorEastAsia" w:eastAsiaTheme="minorEastAsia" w:hAnsiTheme="minorEastAsia"/>
                <w:noProof/>
                <w:sz w:val="24"/>
                <w:szCs w:val="24"/>
              </w:rPr>
              <w:fldChar w:fldCharType="end"/>
            </w:r>
          </w:hyperlink>
        </w:p>
        <w:p w14:paraId="4044422F" w14:textId="77777777" w:rsidR="00F77837" w:rsidRPr="00F77837" w:rsidRDefault="00F77837" w:rsidP="00012D73">
          <w:pPr>
            <w:pStyle w:val="TOC3"/>
            <w:spacing w:line="360" w:lineRule="auto"/>
            <w:jc w:val="center"/>
            <w:rPr>
              <w:rFonts w:asciiTheme="minorEastAsia" w:eastAsiaTheme="minorEastAsia" w:hAnsiTheme="minorEastAsia" w:cstheme="minorBidi"/>
              <w:noProof/>
              <w:kern w:val="2"/>
              <w:sz w:val="24"/>
              <w:szCs w:val="24"/>
            </w:rPr>
          </w:pPr>
          <w:hyperlink w:anchor="_Toc232945811" w:history="1">
            <w:r w:rsidRPr="00F77837">
              <w:rPr>
                <w:rStyle w:val="afff"/>
                <w:rFonts w:asciiTheme="minorEastAsia" w:eastAsiaTheme="minorEastAsia" w:hAnsiTheme="minorEastAsia"/>
                <w:noProof/>
                <w:sz w:val="24"/>
                <w:szCs w:val="24"/>
              </w:rPr>
              <w:t xml:space="preserve">7.3  </w:t>
            </w:r>
            <w:r w:rsidRPr="00F77837">
              <w:rPr>
                <w:rStyle w:val="afff"/>
                <w:rFonts w:asciiTheme="minorEastAsia" w:eastAsiaTheme="minorEastAsia" w:hAnsiTheme="minorEastAsia" w:hint="eastAsia"/>
                <w:noProof/>
                <w:sz w:val="24"/>
                <w:szCs w:val="24"/>
              </w:rPr>
              <w:t>车辆识别代号纸质资料</w:t>
            </w:r>
            <w:r w:rsidRPr="00F77837">
              <w:rPr>
                <w:rFonts w:asciiTheme="minorEastAsia" w:eastAsiaTheme="minorEastAsia" w:hAnsiTheme="minorEastAsia"/>
                <w:noProof/>
                <w:sz w:val="24"/>
                <w:szCs w:val="24"/>
              </w:rPr>
              <w:tab/>
            </w:r>
            <w:r w:rsidR="005F70D1">
              <w:rPr>
                <w:rFonts w:asciiTheme="minorEastAsia" w:eastAsiaTheme="minorEastAsia" w:hAnsiTheme="minorEastAsia" w:hint="eastAsia"/>
                <w:noProof/>
                <w:sz w:val="24"/>
                <w:szCs w:val="24"/>
              </w:rPr>
              <w:t>7</w:t>
            </w:r>
          </w:hyperlink>
        </w:p>
        <w:p w14:paraId="15ABECDA"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814" w:history="1">
            <w:r w:rsidRPr="00F77837">
              <w:rPr>
                <w:rStyle w:val="afff"/>
                <w:rFonts w:asciiTheme="minorEastAsia" w:eastAsiaTheme="minorEastAsia" w:hAnsiTheme="minorEastAsia" w:cs="Arial"/>
                <w:noProof/>
                <w:sz w:val="24"/>
                <w:szCs w:val="24"/>
              </w:rPr>
              <w:t xml:space="preserve">8  </w:t>
            </w:r>
            <w:r w:rsidRPr="00F77837">
              <w:rPr>
                <w:rStyle w:val="afff"/>
                <w:rFonts w:asciiTheme="minorEastAsia" w:eastAsiaTheme="minorEastAsia" w:hAnsiTheme="minorEastAsia" w:cs="Arial" w:hint="eastAsia"/>
                <w:noProof/>
                <w:sz w:val="24"/>
                <w:szCs w:val="24"/>
              </w:rPr>
              <w:t>校准结果的表达</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_Toc232945814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7</w:t>
            </w:r>
            <w:r w:rsidR="00A3036E" w:rsidRPr="00F77837">
              <w:rPr>
                <w:rFonts w:asciiTheme="minorEastAsia" w:eastAsiaTheme="minorEastAsia" w:hAnsiTheme="minorEastAsia"/>
                <w:noProof/>
                <w:sz w:val="24"/>
                <w:szCs w:val="24"/>
              </w:rPr>
              <w:fldChar w:fldCharType="end"/>
            </w:r>
          </w:hyperlink>
        </w:p>
        <w:p w14:paraId="7FAA309F" w14:textId="77777777" w:rsidR="00F77837" w:rsidRPr="00F77837" w:rsidRDefault="00F77837" w:rsidP="00012D73">
          <w:pPr>
            <w:pStyle w:val="TOC2"/>
            <w:spacing w:line="360" w:lineRule="auto"/>
            <w:jc w:val="center"/>
            <w:rPr>
              <w:rFonts w:asciiTheme="minorEastAsia" w:eastAsiaTheme="minorEastAsia" w:hAnsiTheme="minorEastAsia" w:cstheme="minorBidi"/>
              <w:noProof/>
              <w:kern w:val="2"/>
              <w:sz w:val="24"/>
              <w:szCs w:val="24"/>
            </w:rPr>
          </w:pPr>
          <w:hyperlink w:anchor="_Toc232945815" w:history="1">
            <w:r w:rsidRPr="00F77837">
              <w:rPr>
                <w:rStyle w:val="afff"/>
                <w:rFonts w:asciiTheme="minorEastAsia" w:eastAsiaTheme="minorEastAsia" w:hAnsiTheme="minorEastAsia" w:cs="Arial"/>
                <w:noProof/>
                <w:sz w:val="24"/>
                <w:szCs w:val="24"/>
              </w:rPr>
              <w:t xml:space="preserve">9  </w:t>
            </w:r>
            <w:r w:rsidRPr="00F77837">
              <w:rPr>
                <w:rStyle w:val="afff"/>
                <w:rFonts w:asciiTheme="minorEastAsia" w:eastAsiaTheme="minorEastAsia" w:hAnsiTheme="minorEastAsia" w:cs="Arial" w:hint="eastAsia"/>
                <w:noProof/>
                <w:sz w:val="24"/>
                <w:szCs w:val="24"/>
              </w:rPr>
              <w:t>复校时间间隔</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_Toc232945815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7</w:t>
            </w:r>
            <w:r w:rsidR="00A3036E" w:rsidRPr="00F77837">
              <w:rPr>
                <w:rFonts w:asciiTheme="minorEastAsia" w:eastAsiaTheme="minorEastAsia" w:hAnsiTheme="minorEastAsia"/>
                <w:noProof/>
                <w:sz w:val="24"/>
                <w:szCs w:val="24"/>
              </w:rPr>
              <w:fldChar w:fldCharType="end"/>
            </w:r>
          </w:hyperlink>
        </w:p>
        <w:p w14:paraId="3F184444" w14:textId="77777777" w:rsidR="00F77837" w:rsidRPr="00F77837" w:rsidRDefault="00F77837" w:rsidP="00012D73">
          <w:pPr>
            <w:pStyle w:val="TOC1"/>
            <w:spacing w:line="360" w:lineRule="auto"/>
            <w:jc w:val="center"/>
            <w:rPr>
              <w:rFonts w:asciiTheme="minorEastAsia" w:eastAsiaTheme="minorEastAsia" w:hAnsiTheme="minorEastAsia" w:cstheme="minorBidi"/>
              <w:noProof/>
              <w:kern w:val="2"/>
              <w:sz w:val="24"/>
              <w:szCs w:val="24"/>
            </w:rPr>
          </w:pPr>
          <w:hyperlink w:anchor="_Toc232945816" w:history="1">
            <w:r w:rsidRPr="00F77837">
              <w:rPr>
                <w:rStyle w:val="afff"/>
                <w:rFonts w:asciiTheme="minorEastAsia" w:eastAsiaTheme="minorEastAsia" w:hAnsiTheme="minorEastAsia" w:cs="黑体" w:hint="eastAsia"/>
                <w:noProof/>
                <w:sz w:val="24"/>
                <w:szCs w:val="24"/>
              </w:rPr>
              <w:t>附录</w:t>
            </w:r>
            <w:r w:rsidRPr="00F77837">
              <w:rPr>
                <w:rStyle w:val="afff"/>
                <w:rFonts w:asciiTheme="minorEastAsia" w:eastAsiaTheme="minorEastAsia" w:hAnsiTheme="minorEastAsia" w:cs="黑体"/>
                <w:noProof/>
                <w:sz w:val="24"/>
                <w:szCs w:val="24"/>
              </w:rPr>
              <w:t>A</w:t>
            </w:r>
          </w:hyperlink>
          <w:r w:rsidRPr="00F77837">
            <w:rPr>
              <w:rStyle w:val="afff"/>
              <w:rFonts w:asciiTheme="minorEastAsia" w:eastAsiaTheme="minorEastAsia" w:hAnsiTheme="minorEastAsia" w:hint="eastAsia"/>
              <w:noProof/>
              <w:sz w:val="24"/>
              <w:szCs w:val="24"/>
            </w:rPr>
            <w:t xml:space="preserve">  </w:t>
          </w:r>
          <w:hyperlink w:anchor="_Toc232945817" w:history="1">
            <w:r w:rsidRPr="00F77837">
              <w:rPr>
                <w:rStyle w:val="afff"/>
                <w:rFonts w:asciiTheme="minorEastAsia" w:eastAsiaTheme="minorEastAsia" w:hAnsiTheme="minorEastAsia" w:cs="黑体" w:hint="eastAsia"/>
                <w:noProof/>
                <w:sz w:val="24"/>
                <w:szCs w:val="24"/>
              </w:rPr>
              <w:t>标准车辆识别代号板的加工要求和测量方法</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_Toc232945817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8</w:t>
            </w:r>
            <w:r w:rsidR="00A3036E" w:rsidRPr="00F77837">
              <w:rPr>
                <w:rFonts w:asciiTheme="minorEastAsia" w:eastAsiaTheme="minorEastAsia" w:hAnsiTheme="minorEastAsia"/>
                <w:noProof/>
                <w:sz w:val="24"/>
                <w:szCs w:val="24"/>
              </w:rPr>
              <w:fldChar w:fldCharType="end"/>
            </w:r>
          </w:hyperlink>
        </w:p>
        <w:p w14:paraId="20FFABF6" w14:textId="77777777" w:rsidR="00C05981" w:rsidRPr="00F77837" w:rsidRDefault="00C05981" w:rsidP="00C05981">
          <w:pPr>
            <w:pStyle w:val="TOC1"/>
            <w:spacing w:line="360" w:lineRule="auto"/>
            <w:jc w:val="center"/>
            <w:rPr>
              <w:rFonts w:asciiTheme="minorEastAsia" w:eastAsiaTheme="minorEastAsia" w:hAnsiTheme="minorEastAsia" w:cstheme="minorBidi"/>
              <w:noProof/>
              <w:kern w:val="2"/>
              <w:sz w:val="24"/>
              <w:szCs w:val="24"/>
            </w:rPr>
          </w:pPr>
          <w:hyperlink w:anchor="_Toc232945816" w:history="1">
            <w:r w:rsidRPr="00F77837">
              <w:rPr>
                <w:rStyle w:val="afff"/>
                <w:rFonts w:asciiTheme="minorEastAsia" w:eastAsiaTheme="minorEastAsia" w:hAnsiTheme="minorEastAsia" w:cs="黑体" w:hint="eastAsia"/>
                <w:noProof/>
                <w:sz w:val="24"/>
                <w:szCs w:val="24"/>
              </w:rPr>
              <w:t>附录</w:t>
            </w:r>
            <w:r>
              <w:rPr>
                <w:rStyle w:val="afff"/>
                <w:rFonts w:asciiTheme="minorEastAsia" w:eastAsiaTheme="minorEastAsia" w:hAnsiTheme="minorEastAsia" w:cs="黑体" w:hint="eastAsia"/>
                <w:noProof/>
                <w:sz w:val="24"/>
                <w:szCs w:val="24"/>
              </w:rPr>
              <w:t>B</w:t>
            </w:r>
          </w:hyperlink>
          <w:r w:rsidRPr="00F77837">
            <w:rPr>
              <w:rStyle w:val="afff"/>
              <w:rFonts w:asciiTheme="minorEastAsia" w:eastAsiaTheme="minorEastAsia" w:hAnsiTheme="minorEastAsia" w:hint="eastAsia"/>
              <w:noProof/>
              <w:sz w:val="24"/>
              <w:szCs w:val="24"/>
            </w:rPr>
            <w:t xml:space="preserve">  </w:t>
          </w:r>
          <w:hyperlink w:anchor="_Toc232945817" w:history="1">
            <w:r>
              <w:rPr>
                <w:rStyle w:val="afff"/>
                <w:rFonts w:asciiTheme="minorEastAsia" w:eastAsiaTheme="minorEastAsia" w:hAnsiTheme="minorEastAsia" w:cs="黑体" w:hint="eastAsia"/>
                <w:noProof/>
                <w:sz w:val="24"/>
                <w:szCs w:val="24"/>
              </w:rPr>
              <w:t>分辨率测试图</w:t>
            </w:r>
            <w:r w:rsidRPr="00F77837">
              <w:rPr>
                <w:rStyle w:val="afff"/>
                <w:rFonts w:asciiTheme="minorEastAsia" w:eastAsiaTheme="minorEastAsia" w:hAnsiTheme="minorEastAsia" w:cs="黑体" w:hint="eastAsia"/>
                <w:noProof/>
                <w:sz w:val="24"/>
                <w:szCs w:val="24"/>
              </w:rPr>
              <w:t>的加工要求和测量方法</w:t>
            </w:r>
            <w:r w:rsidRPr="00F77837">
              <w:rPr>
                <w:rFonts w:asciiTheme="minorEastAsia" w:eastAsiaTheme="minorEastAsia" w:hAnsiTheme="minorEastAsia"/>
                <w:noProof/>
                <w:sz w:val="24"/>
                <w:szCs w:val="24"/>
              </w:rPr>
              <w:tab/>
            </w:r>
            <w:r>
              <w:rPr>
                <w:rFonts w:asciiTheme="minorEastAsia" w:eastAsiaTheme="minorEastAsia" w:hAnsiTheme="minorEastAsia" w:hint="eastAsia"/>
                <w:noProof/>
                <w:sz w:val="24"/>
                <w:szCs w:val="24"/>
              </w:rPr>
              <w:t>10</w:t>
            </w:r>
          </w:hyperlink>
        </w:p>
        <w:p w14:paraId="0B74CC3F" w14:textId="77777777" w:rsidR="00F77837" w:rsidRPr="00F77837" w:rsidRDefault="00F77837" w:rsidP="00012D73">
          <w:pPr>
            <w:pStyle w:val="TOC1"/>
            <w:spacing w:line="360" w:lineRule="auto"/>
            <w:jc w:val="center"/>
            <w:rPr>
              <w:rFonts w:asciiTheme="minorEastAsia" w:eastAsiaTheme="minorEastAsia" w:hAnsiTheme="minorEastAsia" w:cstheme="minorBidi"/>
              <w:noProof/>
              <w:kern w:val="2"/>
              <w:sz w:val="24"/>
              <w:szCs w:val="24"/>
            </w:rPr>
          </w:pPr>
          <w:hyperlink w:anchor="_Toc232945820" w:history="1">
            <w:r w:rsidRPr="00F77837">
              <w:rPr>
                <w:rStyle w:val="afff"/>
                <w:rFonts w:asciiTheme="minorEastAsia" w:eastAsiaTheme="minorEastAsia" w:hAnsiTheme="minorEastAsia" w:cs="黑体" w:hint="eastAsia"/>
                <w:noProof/>
                <w:sz w:val="24"/>
                <w:szCs w:val="24"/>
              </w:rPr>
              <w:t>附录</w:t>
            </w:r>
            <w:r w:rsidR="00C05981">
              <w:rPr>
                <w:rStyle w:val="afff"/>
                <w:rFonts w:asciiTheme="minorEastAsia" w:eastAsiaTheme="minorEastAsia" w:hAnsiTheme="minorEastAsia" w:cs="黑体" w:hint="eastAsia"/>
                <w:noProof/>
                <w:sz w:val="24"/>
                <w:szCs w:val="24"/>
              </w:rPr>
              <w:t>C</w:t>
            </w:r>
          </w:hyperlink>
          <w:r w:rsidRPr="00F77837">
            <w:rPr>
              <w:rStyle w:val="afff"/>
              <w:rFonts w:asciiTheme="minorEastAsia" w:eastAsiaTheme="minorEastAsia" w:hAnsiTheme="minorEastAsia" w:hint="eastAsia"/>
              <w:noProof/>
              <w:sz w:val="24"/>
              <w:szCs w:val="24"/>
            </w:rPr>
            <w:t xml:space="preserve">  </w:t>
          </w:r>
          <w:hyperlink w:anchor="_Toc232945821" w:history="1">
            <w:r w:rsidRPr="00F77837">
              <w:rPr>
                <w:rStyle w:val="afff"/>
                <w:rFonts w:asciiTheme="minorEastAsia" w:eastAsiaTheme="minorEastAsia" w:hAnsiTheme="minorEastAsia" w:cs="黑体" w:hint="eastAsia"/>
                <w:noProof/>
                <w:sz w:val="24"/>
                <w:szCs w:val="24"/>
              </w:rPr>
              <w:t>车辆识别代号字码尺寸测量取点原则与示例</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_Toc232945821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1</w:t>
            </w:r>
            <w:r w:rsidR="005F70D1">
              <w:rPr>
                <w:rFonts w:asciiTheme="minorEastAsia" w:eastAsiaTheme="minorEastAsia" w:hAnsiTheme="minorEastAsia" w:hint="eastAsia"/>
                <w:noProof/>
                <w:sz w:val="24"/>
                <w:szCs w:val="24"/>
              </w:rPr>
              <w:t>2</w:t>
            </w:r>
            <w:r w:rsidR="00A3036E" w:rsidRPr="00F77837">
              <w:rPr>
                <w:rFonts w:asciiTheme="minorEastAsia" w:eastAsiaTheme="minorEastAsia" w:hAnsiTheme="minorEastAsia"/>
                <w:noProof/>
                <w:sz w:val="24"/>
                <w:szCs w:val="24"/>
              </w:rPr>
              <w:fldChar w:fldCharType="end"/>
            </w:r>
          </w:hyperlink>
        </w:p>
        <w:p w14:paraId="1ACC3221" w14:textId="77777777" w:rsidR="00F77837" w:rsidRPr="00F77837" w:rsidRDefault="00F77837" w:rsidP="00012D73">
          <w:pPr>
            <w:pStyle w:val="TOC1"/>
            <w:spacing w:line="360" w:lineRule="auto"/>
            <w:jc w:val="center"/>
            <w:rPr>
              <w:rFonts w:asciiTheme="minorEastAsia" w:eastAsiaTheme="minorEastAsia" w:hAnsiTheme="minorEastAsia" w:cstheme="minorBidi"/>
              <w:noProof/>
              <w:kern w:val="2"/>
              <w:sz w:val="24"/>
              <w:szCs w:val="24"/>
            </w:rPr>
          </w:pPr>
          <w:hyperlink w:anchor="_Toc232945829" w:history="1">
            <w:r w:rsidRPr="00F77837">
              <w:rPr>
                <w:rStyle w:val="afff"/>
                <w:rFonts w:asciiTheme="minorEastAsia" w:eastAsiaTheme="minorEastAsia" w:hAnsiTheme="minorEastAsia" w:cs="黑体" w:hint="eastAsia"/>
                <w:noProof/>
                <w:sz w:val="24"/>
                <w:szCs w:val="24"/>
              </w:rPr>
              <w:t>附录</w:t>
            </w:r>
            <w:r w:rsidR="00C05981">
              <w:rPr>
                <w:rStyle w:val="afff"/>
                <w:rFonts w:asciiTheme="minorEastAsia" w:eastAsiaTheme="minorEastAsia" w:hAnsiTheme="minorEastAsia" w:cs="黑体" w:hint="eastAsia"/>
                <w:noProof/>
                <w:sz w:val="24"/>
                <w:szCs w:val="24"/>
              </w:rPr>
              <w:t>D</w:t>
            </w:r>
          </w:hyperlink>
          <w:r w:rsidRPr="00F77837">
            <w:rPr>
              <w:rStyle w:val="afff"/>
              <w:rFonts w:asciiTheme="minorEastAsia" w:eastAsiaTheme="minorEastAsia" w:hAnsiTheme="minorEastAsia" w:hint="eastAsia"/>
              <w:noProof/>
              <w:sz w:val="24"/>
              <w:szCs w:val="24"/>
            </w:rPr>
            <w:t xml:space="preserve">  </w:t>
          </w:r>
          <w:hyperlink w:anchor="_Toc232945830" w:history="1">
            <w:r w:rsidRPr="00F77837">
              <w:rPr>
                <w:rStyle w:val="afff"/>
                <w:rFonts w:asciiTheme="minorEastAsia" w:eastAsiaTheme="minorEastAsia" w:hAnsiTheme="minorEastAsia" w:cs="黑体" w:hint="eastAsia"/>
                <w:noProof/>
                <w:sz w:val="24"/>
                <w:szCs w:val="24"/>
              </w:rPr>
              <w:t>机动车车辆识别代号图像采集仪校准记录格式</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_Toc232945830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16</w:t>
            </w:r>
            <w:r w:rsidR="00A3036E" w:rsidRPr="00F77837">
              <w:rPr>
                <w:rFonts w:asciiTheme="minorEastAsia" w:eastAsiaTheme="minorEastAsia" w:hAnsiTheme="minorEastAsia"/>
                <w:noProof/>
                <w:sz w:val="24"/>
                <w:szCs w:val="24"/>
              </w:rPr>
              <w:fldChar w:fldCharType="end"/>
            </w:r>
          </w:hyperlink>
        </w:p>
        <w:p w14:paraId="26ABDA08" w14:textId="77777777" w:rsidR="00F77837" w:rsidRPr="00F77837" w:rsidRDefault="00F77837" w:rsidP="00012D73">
          <w:pPr>
            <w:pStyle w:val="TOC1"/>
            <w:spacing w:line="360" w:lineRule="auto"/>
            <w:jc w:val="center"/>
            <w:rPr>
              <w:rFonts w:asciiTheme="minorEastAsia" w:eastAsiaTheme="minorEastAsia" w:hAnsiTheme="minorEastAsia" w:cstheme="minorBidi"/>
              <w:noProof/>
              <w:kern w:val="2"/>
              <w:sz w:val="24"/>
              <w:szCs w:val="24"/>
            </w:rPr>
          </w:pPr>
          <w:hyperlink w:anchor="_Toc232945831" w:history="1">
            <w:r w:rsidRPr="00F77837">
              <w:rPr>
                <w:rStyle w:val="afff"/>
                <w:rFonts w:asciiTheme="minorEastAsia" w:eastAsiaTheme="minorEastAsia" w:hAnsiTheme="minorEastAsia" w:cs="黑体" w:hint="eastAsia"/>
                <w:noProof/>
                <w:sz w:val="24"/>
                <w:szCs w:val="24"/>
              </w:rPr>
              <w:t>附录</w:t>
            </w:r>
            <w:r w:rsidR="00C05981">
              <w:rPr>
                <w:rStyle w:val="afff"/>
                <w:rFonts w:asciiTheme="minorEastAsia" w:eastAsiaTheme="minorEastAsia" w:hAnsiTheme="minorEastAsia" w:cs="黑体" w:hint="eastAsia"/>
                <w:noProof/>
                <w:sz w:val="24"/>
                <w:szCs w:val="24"/>
              </w:rPr>
              <w:t>E</w:t>
            </w:r>
          </w:hyperlink>
          <w:r w:rsidRPr="00F77837">
            <w:rPr>
              <w:rStyle w:val="afff"/>
              <w:rFonts w:asciiTheme="minorEastAsia" w:eastAsiaTheme="minorEastAsia" w:hAnsiTheme="minorEastAsia" w:hint="eastAsia"/>
              <w:noProof/>
              <w:sz w:val="24"/>
              <w:szCs w:val="24"/>
            </w:rPr>
            <w:t xml:space="preserve">  </w:t>
          </w:r>
          <w:hyperlink w:anchor="_Toc232945832" w:history="1">
            <w:r w:rsidRPr="00F77837">
              <w:rPr>
                <w:rStyle w:val="afff"/>
                <w:rFonts w:asciiTheme="minorEastAsia" w:eastAsiaTheme="minorEastAsia" w:hAnsiTheme="minorEastAsia" w:cs="黑体" w:hint="eastAsia"/>
                <w:noProof/>
                <w:sz w:val="24"/>
                <w:szCs w:val="24"/>
              </w:rPr>
              <w:t>机动车车辆识别代号图像采集仪校准证书内页格式</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_Toc232945832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18</w:t>
            </w:r>
            <w:r w:rsidR="00A3036E" w:rsidRPr="00F77837">
              <w:rPr>
                <w:rFonts w:asciiTheme="minorEastAsia" w:eastAsiaTheme="minorEastAsia" w:hAnsiTheme="minorEastAsia"/>
                <w:noProof/>
                <w:sz w:val="24"/>
                <w:szCs w:val="24"/>
              </w:rPr>
              <w:fldChar w:fldCharType="end"/>
            </w:r>
          </w:hyperlink>
        </w:p>
        <w:p w14:paraId="29D827AB" w14:textId="77777777" w:rsidR="00F77837" w:rsidRDefault="00F77837" w:rsidP="00012D73">
          <w:pPr>
            <w:pStyle w:val="TOC1"/>
            <w:spacing w:line="360" w:lineRule="auto"/>
            <w:jc w:val="center"/>
            <w:rPr>
              <w:rFonts w:asciiTheme="minorHAnsi" w:eastAsiaTheme="minorEastAsia" w:hAnsiTheme="minorHAnsi" w:cstheme="minorBidi"/>
              <w:noProof/>
              <w:kern w:val="2"/>
              <w:szCs w:val="22"/>
            </w:rPr>
          </w:pPr>
          <w:hyperlink w:anchor="_Toc232945833" w:history="1">
            <w:r w:rsidRPr="00F77837">
              <w:rPr>
                <w:rStyle w:val="afff"/>
                <w:rFonts w:asciiTheme="minorEastAsia" w:eastAsiaTheme="minorEastAsia" w:hAnsiTheme="minorEastAsia" w:cs="黑体" w:hint="eastAsia"/>
                <w:noProof/>
                <w:sz w:val="24"/>
                <w:szCs w:val="24"/>
              </w:rPr>
              <w:t>附录</w:t>
            </w:r>
            <w:r w:rsidR="00C05981">
              <w:rPr>
                <w:rStyle w:val="afff"/>
                <w:rFonts w:asciiTheme="minorEastAsia" w:eastAsiaTheme="minorEastAsia" w:hAnsiTheme="minorEastAsia" w:cs="黑体" w:hint="eastAsia"/>
                <w:noProof/>
                <w:sz w:val="24"/>
                <w:szCs w:val="24"/>
              </w:rPr>
              <w:t>F</w:t>
            </w:r>
          </w:hyperlink>
          <w:r w:rsidRPr="00F77837">
            <w:rPr>
              <w:rStyle w:val="afff"/>
              <w:rFonts w:asciiTheme="minorEastAsia" w:eastAsiaTheme="minorEastAsia" w:hAnsiTheme="minorEastAsia" w:hint="eastAsia"/>
              <w:noProof/>
              <w:sz w:val="24"/>
              <w:szCs w:val="24"/>
            </w:rPr>
            <w:t xml:space="preserve">  </w:t>
          </w:r>
          <w:hyperlink w:anchor="_Toc232945834" w:history="1">
            <w:r w:rsidRPr="00F77837">
              <w:rPr>
                <w:rStyle w:val="afff"/>
                <w:rFonts w:asciiTheme="minorEastAsia" w:eastAsiaTheme="minorEastAsia" w:hAnsiTheme="minorEastAsia" w:cs="黑体" w:hint="eastAsia"/>
                <w:noProof/>
                <w:sz w:val="24"/>
                <w:szCs w:val="24"/>
              </w:rPr>
              <w:t>机动车车辆识别代号图像采集仪示值误差测量不确定度评定示例</w:t>
            </w:r>
            <w:r w:rsidRPr="00F77837">
              <w:rPr>
                <w:rFonts w:asciiTheme="minorEastAsia" w:eastAsiaTheme="minorEastAsia" w:hAnsiTheme="minorEastAsia"/>
                <w:noProof/>
                <w:sz w:val="24"/>
                <w:szCs w:val="24"/>
              </w:rPr>
              <w:tab/>
            </w:r>
            <w:r w:rsidR="00A3036E" w:rsidRPr="00F77837">
              <w:rPr>
                <w:rFonts w:asciiTheme="minorEastAsia" w:eastAsiaTheme="minorEastAsia" w:hAnsiTheme="minorEastAsia"/>
                <w:noProof/>
                <w:sz w:val="24"/>
                <w:szCs w:val="24"/>
              </w:rPr>
              <w:fldChar w:fldCharType="begin"/>
            </w:r>
            <w:r w:rsidRPr="00F77837">
              <w:rPr>
                <w:rFonts w:asciiTheme="minorEastAsia" w:eastAsiaTheme="minorEastAsia" w:hAnsiTheme="minorEastAsia"/>
                <w:noProof/>
                <w:sz w:val="24"/>
                <w:szCs w:val="24"/>
              </w:rPr>
              <w:instrText xml:space="preserve"> PAGEREF _Toc232945834 \h </w:instrText>
            </w:r>
            <w:r w:rsidR="00A3036E" w:rsidRPr="00F77837">
              <w:rPr>
                <w:rFonts w:asciiTheme="minorEastAsia" w:eastAsiaTheme="minorEastAsia" w:hAnsiTheme="minorEastAsia"/>
                <w:noProof/>
                <w:sz w:val="24"/>
                <w:szCs w:val="24"/>
              </w:rPr>
            </w:r>
            <w:r w:rsidR="00A3036E" w:rsidRPr="00F77837">
              <w:rPr>
                <w:rFonts w:asciiTheme="minorEastAsia" w:eastAsiaTheme="minorEastAsia" w:hAnsiTheme="minorEastAsia"/>
                <w:noProof/>
                <w:sz w:val="24"/>
                <w:szCs w:val="24"/>
              </w:rPr>
              <w:fldChar w:fldCharType="separate"/>
            </w:r>
            <w:r w:rsidR="005F70D1">
              <w:rPr>
                <w:rFonts w:asciiTheme="minorEastAsia" w:eastAsiaTheme="minorEastAsia" w:hAnsiTheme="minorEastAsia"/>
                <w:noProof/>
                <w:sz w:val="24"/>
                <w:szCs w:val="24"/>
              </w:rPr>
              <w:t>20</w:t>
            </w:r>
            <w:r w:rsidR="00A3036E" w:rsidRPr="00F77837">
              <w:rPr>
                <w:rFonts w:asciiTheme="minorEastAsia" w:eastAsiaTheme="minorEastAsia" w:hAnsiTheme="minorEastAsia"/>
                <w:noProof/>
                <w:sz w:val="24"/>
                <w:szCs w:val="24"/>
              </w:rPr>
              <w:fldChar w:fldCharType="end"/>
            </w:r>
          </w:hyperlink>
        </w:p>
        <w:p w14:paraId="64769EE4" w14:textId="77777777" w:rsidR="00D72C47" w:rsidRPr="00C66638" w:rsidRDefault="00A3036E">
          <w:pPr>
            <w:pStyle w:val="TOC1"/>
            <w:tabs>
              <w:tab w:val="clear" w:pos="420"/>
              <w:tab w:val="clear" w:pos="9628"/>
              <w:tab w:val="right" w:leader="dot" w:pos="8787"/>
            </w:tabs>
            <w:spacing w:line="252" w:lineRule="auto"/>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Cs w:val="24"/>
            </w:rPr>
            <w:fldChar w:fldCharType="end"/>
          </w:r>
        </w:p>
      </w:sdtContent>
    </w:sdt>
    <w:p w14:paraId="35BA6D84" w14:textId="77777777" w:rsidR="00D72C47" w:rsidRPr="00C66638" w:rsidRDefault="00BF4C0C" w:rsidP="00470239">
      <w:pPr>
        <w:spacing w:beforeLines="50" w:before="156" w:line="600" w:lineRule="exact"/>
        <w:jc w:val="center"/>
        <w:outlineLvl w:val="0"/>
        <w:rPr>
          <w:rFonts w:ascii="黑体" w:eastAsia="黑体" w:hAnsi="黑体"/>
          <w:color w:val="000000" w:themeColor="text1"/>
          <w:sz w:val="44"/>
        </w:rPr>
      </w:pPr>
      <w:r w:rsidRPr="00C66638">
        <w:rPr>
          <w:rFonts w:asciiTheme="minorEastAsia" w:eastAsiaTheme="minorEastAsia" w:hAnsiTheme="minorEastAsia"/>
          <w:bCs/>
          <w:color w:val="000000" w:themeColor="text1"/>
          <w:sz w:val="32"/>
        </w:rPr>
        <w:br w:type="page"/>
      </w:r>
      <w:bookmarkStart w:id="1" w:name="_Toc232945780"/>
      <w:r w:rsidRPr="00C66638">
        <w:rPr>
          <w:rFonts w:ascii="黑体" w:eastAsia="黑体" w:hAnsi="黑体"/>
          <w:color w:val="000000" w:themeColor="text1"/>
          <w:sz w:val="44"/>
        </w:rPr>
        <w:lastRenderedPageBreak/>
        <w:t>引  言</w:t>
      </w:r>
      <w:bookmarkEnd w:id="1"/>
    </w:p>
    <w:p w14:paraId="4C082EE1" w14:textId="77777777" w:rsidR="00D72C47" w:rsidRPr="00C66638" w:rsidRDefault="00D72C47">
      <w:pPr>
        <w:spacing w:line="360" w:lineRule="auto"/>
        <w:jc w:val="center"/>
        <w:rPr>
          <w:rFonts w:asciiTheme="minorEastAsia" w:eastAsiaTheme="minorEastAsia" w:hAnsiTheme="minorEastAsia"/>
          <w:bCs/>
          <w:color w:val="000000" w:themeColor="text1"/>
          <w:szCs w:val="21"/>
        </w:rPr>
      </w:pPr>
    </w:p>
    <w:p w14:paraId="70FB43FA" w14:textId="77777777" w:rsidR="00D72C47" w:rsidRPr="00C66638" w:rsidRDefault="00BF4C0C">
      <w:pPr>
        <w:pStyle w:val="afffffc"/>
        <w:spacing w:line="360" w:lineRule="auto"/>
        <w:ind w:leftChars="0" w:left="0" w:rightChars="0" w:right="0" w:firstLineChars="200" w:firstLine="488"/>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sz w:val="24"/>
          <w:szCs w:val="24"/>
        </w:rPr>
        <w:t>JJF 1071—2010《国家计量校准规范编写规则》、JJF 1001—2011《通用计量术语及定义》和JJF 1059.1—2012《测量不确定度评定与表示》共同构成支撑本规范制订工作的基础性系列规范。</w:t>
      </w:r>
    </w:p>
    <w:p w14:paraId="726BD0A4" w14:textId="77777777" w:rsidR="00D72C47" w:rsidRPr="00C66638" w:rsidRDefault="00BF4C0C" w:rsidP="00DE5E18">
      <w:pPr>
        <w:widowControl/>
        <w:spacing w:line="360" w:lineRule="auto"/>
        <w:ind w:firstLineChars="200" w:firstLine="488"/>
        <w:jc w:val="left"/>
        <w:rPr>
          <w:rFonts w:asciiTheme="minorEastAsia" w:eastAsiaTheme="minorEastAsia" w:hAnsiTheme="minorEastAsia" w:cs="宋体"/>
          <w:color w:val="000000" w:themeColor="text1"/>
          <w:spacing w:val="2"/>
          <w:kern w:val="0"/>
          <w:sz w:val="24"/>
        </w:rPr>
      </w:pPr>
      <w:r w:rsidRPr="00C66638">
        <w:rPr>
          <w:rFonts w:asciiTheme="minorEastAsia" w:eastAsiaTheme="minorEastAsia" w:hAnsiTheme="minorEastAsia" w:cs="宋体" w:hint="eastAsia"/>
          <w:color w:val="000000" w:themeColor="text1"/>
          <w:spacing w:val="2"/>
          <w:kern w:val="0"/>
          <w:sz w:val="24"/>
        </w:rPr>
        <w:t>本规范主要参考GB 16735—2019《道路车辆 车辆识别代号（VIN）》</w:t>
      </w:r>
      <w:r w:rsidR="00DE5E18">
        <w:rPr>
          <w:rFonts w:asciiTheme="minorEastAsia" w:eastAsiaTheme="minorEastAsia" w:hAnsiTheme="minorEastAsia" w:cs="宋体" w:hint="eastAsia"/>
          <w:color w:val="000000" w:themeColor="text1"/>
          <w:spacing w:val="2"/>
          <w:kern w:val="0"/>
          <w:sz w:val="24"/>
        </w:rPr>
        <w:t>、</w:t>
      </w:r>
      <w:r w:rsidR="00DE5E18" w:rsidRPr="00DE5E18">
        <w:rPr>
          <w:rFonts w:asciiTheme="minorEastAsia" w:eastAsiaTheme="minorEastAsia" w:hAnsiTheme="minorEastAsia" w:cs="宋体" w:hint="eastAsia"/>
          <w:color w:val="000000" w:themeColor="text1"/>
          <w:spacing w:val="2"/>
          <w:kern w:val="0"/>
          <w:sz w:val="24"/>
        </w:rPr>
        <w:t>GB/T 19953—2005《数码照相机</w:t>
      </w:r>
      <w:r w:rsidR="00DE5E18">
        <w:rPr>
          <w:rFonts w:asciiTheme="minorEastAsia" w:eastAsiaTheme="minorEastAsia" w:hAnsiTheme="minorEastAsia" w:cs="宋体" w:hint="eastAsia"/>
          <w:color w:val="000000" w:themeColor="text1"/>
          <w:spacing w:val="2"/>
          <w:kern w:val="0"/>
          <w:sz w:val="24"/>
        </w:rPr>
        <w:t xml:space="preserve"> </w:t>
      </w:r>
      <w:r w:rsidR="00DE5E18" w:rsidRPr="00DE5E18">
        <w:rPr>
          <w:rFonts w:asciiTheme="minorEastAsia" w:eastAsiaTheme="minorEastAsia" w:hAnsiTheme="minorEastAsia" w:cs="宋体" w:hint="eastAsia"/>
          <w:color w:val="000000" w:themeColor="text1"/>
          <w:spacing w:val="2"/>
          <w:kern w:val="0"/>
          <w:sz w:val="24"/>
        </w:rPr>
        <w:t>分辨率的测量》</w:t>
      </w:r>
      <w:r w:rsidR="005932EF" w:rsidRPr="00C66638">
        <w:rPr>
          <w:rFonts w:asciiTheme="minorEastAsia" w:eastAsiaTheme="minorEastAsia" w:hAnsiTheme="minorEastAsia" w:cs="宋体" w:hint="eastAsia"/>
          <w:color w:val="000000" w:themeColor="text1"/>
          <w:spacing w:val="2"/>
          <w:kern w:val="0"/>
          <w:sz w:val="24"/>
        </w:rPr>
        <w:t>和</w:t>
      </w:r>
      <w:r w:rsidRPr="00C66638">
        <w:rPr>
          <w:rFonts w:asciiTheme="minorEastAsia" w:eastAsiaTheme="minorEastAsia" w:hAnsiTheme="minorEastAsia" w:cs="宋体" w:hint="eastAsia"/>
          <w:color w:val="000000" w:themeColor="text1"/>
          <w:spacing w:val="2"/>
          <w:kern w:val="0"/>
          <w:sz w:val="24"/>
        </w:rPr>
        <w:t>GA/T 1984—2022《车辆识别代号采集及核对工作规程》编制而成。</w:t>
      </w:r>
    </w:p>
    <w:p w14:paraId="2D30297A" w14:textId="77777777" w:rsidR="00D72C47" w:rsidRPr="00C66638" w:rsidRDefault="00BF4C0C" w:rsidP="00DE5E18">
      <w:pPr>
        <w:pStyle w:val="afffffc"/>
        <w:spacing w:line="360" w:lineRule="auto"/>
        <w:ind w:leftChars="0" w:left="0" w:rightChars="0" w:right="0" w:firstLineChars="200" w:firstLine="488"/>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sz w:val="24"/>
          <w:szCs w:val="24"/>
        </w:rPr>
        <w:t>本规范为首次发布。</w:t>
      </w:r>
    </w:p>
    <w:p w14:paraId="2BB3F793" w14:textId="77777777" w:rsidR="00D72C47" w:rsidRPr="00C66638" w:rsidRDefault="00D72C47">
      <w:pPr>
        <w:spacing w:after="120" w:line="360" w:lineRule="auto"/>
        <w:rPr>
          <w:rFonts w:asciiTheme="minorEastAsia" w:eastAsiaTheme="minorEastAsia" w:hAnsiTheme="minorEastAsia"/>
          <w:color w:val="000000" w:themeColor="text1"/>
          <w:spacing w:val="8"/>
        </w:rPr>
      </w:pPr>
    </w:p>
    <w:p w14:paraId="322D9C78" w14:textId="77777777" w:rsidR="00D72C47" w:rsidRPr="00C66638" w:rsidRDefault="00D72C47">
      <w:pPr>
        <w:spacing w:line="360" w:lineRule="auto"/>
        <w:jc w:val="center"/>
        <w:rPr>
          <w:rFonts w:asciiTheme="minorEastAsia" w:eastAsiaTheme="minorEastAsia" w:hAnsiTheme="minorEastAsia"/>
          <w:bCs/>
          <w:color w:val="000000" w:themeColor="text1"/>
          <w:sz w:val="32"/>
        </w:rPr>
        <w:sectPr w:rsidR="00D72C47" w:rsidRPr="00C66638">
          <w:headerReference w:type="default" r:id="rId24"/>
          <w:footerReference w:type="even" r:id="rId25"/>
          <w:footerReference w:type="default" r:id="rId26"/>
          <w:pgSz w:w="11906" w:h="16838"/>
          <w:pgMar w:top="1418" w:right="1418" w:bottom="1418" w:left="1418" w:header="851" w:footer="851" w:gutter="0"/>
          <w:pgNumType w:fmt="upperRoman" w:start="1"/>
          <w:cols w:space="720"/>
          <w:docGrid w:type="lines" w:linePitch="312"/>
        </w:sectPr>
      </w:pPr>
    </w:p>
    <w:p w14:paraId="1AD867CF" w14:textId="77777777" w:rsidR="00D72C47" w:rsidRPr="00C66638" w:rsidRDefault="00BF4C0C">
      <w:pPr>
        <w:spacing w:line="360" w:lineRule="auto"/>
        <w:jc w:val="center"/>
        <w:rPr>
          <w:rFonts w:ascii="黑体" w:eastAsia="黑体" w:hAnsi="黑体"/>
          <w:bCs/>
          <w:color w:val="000000" w:themeColor="text1"/>
          <w:sz w:val="32"/>
        </w:rPr>
      </w:pPr>
      <w:bookmarkStart w:id="2" w:name="_Toc4465"/>
      <w:r w:rsidRPr="00C66638">
        <w:rPr>
          <w:rFonts w:ascii="黑体" w:eastAsia="黑体" w:hAnsi="黑体" w:hint="eastAsia"/>
          <w:bCs/>
          <w:color w:val="000000" w:themeColor="text1"/>
          <w:sz w:val="32"/>
        </w:rPr>
        <w:lastRenderedPageBreak/>
        <w:t>机动车车辆识别代号图像采集仪</w:t>
      </w:r>
      <w:r w:rsidRPr="00C66638">
        <w:rPr>
          <w:rFonts w:ascii="黑体" w:eastAsia="黑体" w:hAnsi="黑体"/>
          <w:bCs/>
          <w:color w:val="000000" w:themeColor="text1"/>
          <w:sz w:val="32"/>
        </w:rPr>
        <w:t>校准</w:t>
      </w:r>
      <w:r w:rsidRPr="00C66638">
        <w:rPr>
          <w:rFonts w:ascii="黑体" w:eastAsia="黑体" w:hAnsi="黑体" w:hint="eastAsia"/>
          <w:bCs/>
          <w:color w:val="000000" w:themeColor="text1"/>
          <w:sz w:val="32"/>
        </w:rPr>
        <w:t>规范</w:t>
      </w:r>
      <w:bookmarkEnd w:id="2"/>
    </w:p>
    <w:p w14:paraId="7B133D39" w14:textId="77777777" w:rsidR="00D72C47" w:rsidRPr="00C66638" w:rsidRDefault="00BF4C0C">
      <w:pPr>
        <w:pStyle w:val="afff3"/>
        <w:spacing w:before="156" w:after="156" w:line="360" w:lineRule="auto"/>
        <w:rPr>
          <w:rFonts w:hAnsi="宋体" w:cs="Arial"/>
          <w:color w:val="000000" w:themeColor="text1"/>
          <w:sz w:val="24"/>
          <w:szCs w:val="24"/>
        </w:rPr>
      </w:pPr>
      <w:bookmarkStart w:id="3" w:name="_Toc232945781"/>
      <w:r w:rsidRPr="00C66638">
        <w:rPr>
          <w:rFonts w:hAnsi="宋体" w:cs="Arial"/>
          <w:color w:val="000000" w:themeColor="text1"/>
          <w:sz w:val="24"/>
          <w:szCs w:val="24"/>
        </w:rPr>
        <w:t>1  范围</w:t>
      </w:r>
      <w:bookmarkEnd w:id="3"/>
    </w:p>
    <w:p w14:paraId="2C20A96C" w14:textId="77777777" w:rsidR="00D72C47" w:rsidRPr="00C66638" w:rsidRDefault="00BF4C0C">
      <w:pPr>
        <w:spacing w:line="360" w:lineRule="auto"/>
        <w:ind w:firstLine="482"/>
        <w:rPr>
          <w:rFonts w:asciiTheme="minorEastAsia" w:eastAsiaTheme="minorEastAsia" w:hAnsiTheme="minorEastAsia"/>
          <w:color w:val="000000" w:themeColor="text1"/>
          <w:sz w:val="24"/>
        </w:rPr>
      </w:pPr>
      <w:r w:rsidRPr="00C66638">
        <w:rPr>
          <w:rFonts w:asciiTheme="minorEastAsia" w:eastAsiaTheme="minorEastAsia" w:hAnsiTheme="minorEastAsia"/>
          <w:color w:val="000000" w:themeColor="text1"/>
          <w:sz w:val="24"/>
        </w:rPr>
        <w:t>本</w:t>
      </w:r>
      <w:r w:rsidRPr="00C66638">
        <w:rPr>
          <w:rFonts w:asciiTheme="minorEastAsia" w:eastAsiaTheme="minorEastAsia" w:hAnsiTheme="minorEastAsia" w:hint="eastAsia"/>
          <w:color w:val="000000" w:themeColor="text1"/>
          <w:sz w:val="24"/>
        </w:rPr>
        <w:t>规范</w:t>
      </w:r>
      <w:r w:rsidRPr="00C66638">
        <w:rPr>
          <w:rFonts w:asciiTheme="minorEastAsia" w:eastAsiaTheme="minorEastAsia" w:hAnsiTheme="minorEastAsia"/>
          <w:color w:val="000000" w:themeColor="text1"/>
          <w:sz w:val="24"/>
        </w:rPr>
        <w:t>适用于</w:t>
      </w:r>
      <w:r w:rsidRPr="00C66638">
        <w:rPr>
          <w:rFonts w:asciiTheme="minorEastAsia" w:eastAsiaTheme="minorEastAsia" w:hAnsiTheme="minorEastAsia" w:hint="eastAsia"/>
          <w:color w:val="000000" w:themeColor="text1"/>
          <w:sz w:val="24"/>
        </w:rPr>
        <w:t>机动车检测用车辆识别代号图像采集仪</w:t>
      </w:r>
      <w:r w:rsidRPr="00C66638">
        <w:rPr>
          <w:rFonts w:asciiTheme="minorEastAsia" w:eastAsiaTheme="minorEastAsia" w:hAnsiTheme="minorEastAsia"/>
          <w:color w:val="000000" w:themeColor="text1"/>
          <w:sz w:val="24"/>
        </w:rPr>
        <w:t>的校准。</w:t>
      </w:r>
    </w:p>
    <w:p w14:paraId="7C10557E" w14:textId="77777777" w:rsidR="00D72C47" w:rsidRPr="00C66638" w:rsidRDefault="00BF4C0C">
      <w:pPr>
        <w:pStyle w:val="afff3"/>
        <w:spacing w:before="156" w:after="156" w:line="360" w:lineRule="auto"/>
        <w:rPr>
          <w:rFonts w:hAnsi="宋体" w:cs="Arial"/>
          <w:color w:val="000000" w:themeColor="text1"/>
          <w:sz w:val="24"/>
          <w:szCs w:val="24"/>
        </w:rPr>
      </w:pPr>
      <w:bookmarkStart w:id="4" w:name="_Toc232945782"/>
      <w:r w:rsidRPr="00C66638">
        <w:rPr>
          <w:rFonts w:hAnsi="宋体" w:cs="Arial"/>
          <w:color w:val="000000" w:themeColor="text1"/>
          <w:sz w:val="24"/>
          <w:szCs w:val="24"/>
        </w:rPr>
        <w:t>2  引用文件</w:t>
      </w:r>
      <w:bookmarkEnd w:id="4"/>
    </w:p>
    <w:p w14:paraId="19ACCAFF" w14:textId="77777777" w:rsidR="00D72C47" w:rsidRPr="00C66638" w:rsidRDefault="00BF4C0C">
      <w:pPr>
        <w:spacing w:line="360" w:lineRule="auto"/>
        <w:rPr>
          <w:rFonts w:asciiTheme="minorEastAsia" w:eastAsiaTheme="minorEastAsia" w:hAnsiTheme="minorEastAsia"/>
          <w:color w:val="000000" w:themeColor="text1"/>
          <w:sz w:val="24"/>
        </w:rPr>
      </w:pPr>
      <w:r w:rsidRPr="00C66638">
        <w:rPr>
          <w:rFonts w:asciiTheme="minorEastAsia" w:eastAsiaTheme="minorEastAsia" w:hAnsiTheme="minorEastAsia"/>
          <w:color w:val="000000" w:themeColor="text1"/>
          <w:sz w:val="24"/>
        </w:rPr>
        <w:t xml:space="preserve">    本</w:t>
      </w:r>
      <w:r w:rsidRPr="00C66638">
        <w:rPr>
          <w:rFonts w:asciiTheme="minorEastAsia" w:eastAsiaTheme="minorEastAsia" w:hAnsiTheme="minorEastAsia" w:hint="eastAsia"/>
          <w:color w:val="000000" w:themeColor="text1"/>
          <w:sz w:val="24"/>
        </w:rPr>
        <w:t>规范</w:t>
      </w:r>
      <w:r w:rsidRPr="00C66638">
        <w:rPr>
          <w:rFonts w:asciiTheme="minorEastAsia" w:eastAsiaTheme="minorEastAsia" w:hAnsiTheme="minorEastAsia"/>
          <w:color w:val="000000" w:themeColor="text1"/>
          <w:sz w:val="24"/>
        </w:rPr>
        <w:t>引用下列文件：</w:t>
      </w:r>
    </w:p>
    <w:p w14:paraId="14F454CF" w14:textId="77777777" w:rsidR="004563BE" w:rsidRPr="00C66638" w:rsidRDefault="004563BE" w:rsidP="004563BE">
      <w:pPr>
        <w:spacing w:line="360" w:lineRule="auto"/>
        <w:ind w:firstLine="435"/>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GB 16735—2019  道路车辆 车辆识别代号（VIN）</w:t>
      </w:r>
    </w:p>
    <w:p w14:paraId="7C663734" w14:textId="77777777" w:rsidR="004563BE" w:rsidRPr="004563BE" w:rsidRDefault="004563BE" w:rsidP="004563BE">
      <w:pPr>
        <w:spacing w:line="360" w:lineRule="auto"/>
        <w:ind w:firstLine="435"/>
        <w:rPr>
          <w:rFonts w:asciiTheme="minorEastAsia" w:eastAsiaTheme="minorEastAsia" w:hAnsiTheme="minorEastAsia"/>
          <w:color w:val="000000" w:themeColor="text1"/>
          <w:sz w:val="24"/>
        </w:rPr>
      </w:pPr>
      <w:r w:rsidRPr="004563BE">
        <w:rPr>
          <w:rFonts w:asciiTheme="minorEastAsia" w:eastAsiaTheme="minorEastAsia" w:hAnsiTheme="minorEastAsia" w:hint="eastAsia"/>
          <w:color w:val="000000" w:themeColor="text1"/>
          <w:sz w:val="24"/>
        </w:rPr>
        <w:t>GB/T 19953—2005  数码照相机</w:t>
      </w:r>
      <w:r>
        <w:rPr>
          <w:rFonts w:asciiTheme="minorEastAsia" w:eastAsiaTheme="minorEastAsia" w:hAnsiTheme="minorEastAsia" w:hint="eastAsia"/>
          <w:color w:val="000000" w:themeColor="text1"/>
          <w:sz w:val="24"/>
        </w:rPr>
        <w:t xml:space="preserve"> </w:t>
      </w:r>
      <w:r w:rsidRPr="004563BE">
        <w:rPr>
          <w:rFonts w:asciiTheme="minorEastAsia" w:eastAsiaTheme="minorEastAsia" w:hAnsiTheme="minorEastAsia" w:hint="eastAsia"/>
          <w:color w:val="000000" w:themeColor="text1"/>
          <w:sz w:val="24"/>
        </w:rPr>
        <w:t>分辨率的测量</w:t>
      </w:r>
    </w:p>
    <w:p w14:paraId="7860B3F5" w14:textId="77777777" w:rsidR="00D72C47" w:rsidRPr="00C66638" w:rsidRDefault="00BF4C0C">
      <w:pPr>
        <w:spacing w:line="360" w:lineRule="auto"/>
        <w:ind w:firstLine="435"/>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GA/T 1984—2022  车辆识别代号采集及核对工作规程</w:t>
      </w:r>
    </w:p>
    <w:p w14:paraId="30E4B7C3" w14:textId="77777777" w:rsidR="00D72C47" w:rsidRPr="00C66638" w:rsidRDefault="00BF4C0C">
      <w:pPr>
        <w:spacing w:line="360" w:lineRule="auto"/>
        <w:ind w:firstLineChars="200" w:firstLine="480"/>
        <w:rPr>
          <w:rFonts w:asciiTheme="minorEastAsia" w:eastAsiaTheme="minorEastAsia" w:hAnsiTheme="minorEastAsia" w:cs="Arial"/>
          <w:color w:val="000000" w:themeColor="text1"/>
          <w:sz w:val="24"/>
        </w:rPr>
      </w:pPr>
      <w:r w:rsidRPr="00C66638">
        <w:rPr>
          <w:rFonts w:asciiTheme="minorEastAsia" w:eastAsiaTheme="minorEastAsia" w:hAnsiTheme="minorEastAsia" w:cs="Arial" w:hint="eastAsia"/>
          <w:color w:val="000000" w:themeColor="text1"/>
          <w:sz w:val="24"/>
        </w:rPr>
        <w:t>凡是注日期的引用文</w:t>
      </w:r>
      <w:r w:rsidRPr="00C66638">
        <w:rPr>
          <w:rFonts w:asciiTheme="minorEastAsia" w:eastAsiaTheme="minorEastAsia" w:hAnsiTheme="minorEastAsia" w:hint="eastAsia"/>
          <w:color w:val="000000" w:themeColor="text1"/>
          <w:sz w:val="24"/>
        </w:rPr>
        <w:t>件</w:t>
      </w:r>
      <w:r w:rsidRPr="00C66638">
        <w:rPr>
          <w:rFonts w:asciiTheme="minorEastAsia" w:eastAsiaTheme="minorEastAsia" w:hAnsiTheme="minorEastAsia" w:cs="Arial" w:hint="eastAsia"/>
          <w:color w:val="000000" w:themeColor="text1"/>
          <w:sz w:val="24"/>
        </w:rPr>
        <w:t>，仅注日期的版本适用于本规范。凡是不注日期的引用文</w:t>
      </w:r>
      <w:r w:rsidRPr="00C66638">
        <w:rPr>
          <w:rFonts w:asciiTheme="minorEastAsia" w:eastAsiaTheme="minorEastAsia" w:hAnsiTheme="minorEastAsia" w:hint="eastAsia"/>
          <w:color w:val="000000" w:themeColor="text1"/>
          <w:sz w:val="24"/>
        </w:rPr>
        <w:t>件</w:t>
      </w:r>
      <w:r w:rsidRPr="00C66638">
        <w:rPr>
          <w:rFonts w:asciiTheme="minorEastAsia" w:eastAsiaTheme="minorEastAsia" w:hAnsiTheme="minorEastAsia" w:cs="Arial" w:hint="eastAsia"/>
          <w:color w:val="000000" w:themeColor="text1"/>
          <w:sz w:val="24"/>
        </w:rPr>
        <w:t>，其最新版本（包括所有的修改单）适用于本规范。</w:t>
      </w:r>
    </w:p>
    <w:p w14:paraId="516A941F" w14:textId="77777777" w:rsidR="00D72C47" w:rsidRPr="00C66638" w:rsidRDefault="00BF4C0C">
      <w:pPr>
        <w:pStyle w:val="afff3"/>
        <w:spacing w:before="156" w:after="156" w:line="360" w:lineRule="auto"/>
        <w:rPr>
          <w:rFonts w:hAnsi="宋体" w:cs="Arial"/>
          <w:color w:val="000000" w:themeColor="text1"/>
          <w:sz w:val="24"/>
          <w:szCs w:val="24"/>
        </w:rPr>
      </w:pPr>
      <w:bookmarkStart w:id="5" w:name="_Toc232945783"/>
      <w:r w:rsidRPr="00C66638">
        <w:rPr>
          <w:rFonts w:hAnsi="宋体" w:cs="Arial"/>
          <w:color w:val="000000" w:themeColor="text1"/>
          <w:sz w:val="24"/>
          <w:szCs w:val="24"/>
        </w:rPr>
        <w:t xml:space="preserve">3  </w:t>
      </w:r>
      <w:r w:rsidRPr="00C66638">
        <w:rPr>
          <w:rFonts w:hAnsi="宋体" w:cs="Arial" w:hint="eastAsia"/>
          <w:color w:val="000000" w:themeColor="text1"/>
          <w:sz w:val="24"/>
          <w:szCs w:val="24"/>
        </w:rPr>
        <w:t>术语</w:t>
      </w:r>
      <w:bookmarkEnd w:id="5"/>
    </w:p>
    <w:p w14:paraId="00C152C4" w14:textId="77777777" w:rsidR="00D72C47" w:rsidRPr="00C66638" w:rsidRDefault="00BF4C0C">
      <w:pPr>
        <w:spacing w:line="360" w:lineRule="auto"/>
        <w:ind w:firstLine="435"/>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GB 16735—2019</w:t>
      </w:r>
      <w:r w:rsidR="00254974">
        <w:rPr>
          <w:rFonts w:asciiTheme="minorEastAsia" w:eastAsiaTheme="minorEastAsia" w:hAnsiTheme="minorEastAsia" w:hint="eastAsia"/>
          <w:color w:val="000000" w:themeColor="text1"/>
          <w:sz w:val="24"/>
        </w:rPr>
        <w:t>、</w:t>
      </w:r>
      <w:r w:rsidR="00254974" w:rsidRPr="004563BE">
        <w:rPr>
          <w:rFonts w:asciiTheme="minorEastAsia" w:eastAsiaTheme="minorEastAsia" w:hAnsiTheme="minorEastAsia" w:hint="eastAsia"/>
          <w:color w:val="000000" w:themeColor="text1"/>
          <w:sz w:val="24"/>
        </w:rPr>
        <w:t>GB/T 19953—2005</w:t>
      </w:r>
      <w:r w:rsidRPr="00C66638">
        <w:rPr>
          <w:rFonts w:asciiTheme="minorEastAsia" w:eastAsiaTheme="minorEastAsia" w:hAnsiTheme="minorEastAsia" w:hint="eastAsia"/>
          <w:color w:val="000000" w:themeColor="text1"/>
          <w:sz w:val="24"/>
        </w:rPr>
        <w:t>及GA/T 1984—2022界定的及以下术语适用于本规范。</w:t>
      </w:r>
    </w:p>
    <w:p w14:paraId="1390D317" w14:textId="77777777" w:rsidR="00D72C47" w:rsidRPr="00C66638" w:rsidRDefault="00BF4C0C">
      <w:pPr>
        <w:spacing w:line="360" w:lineRule="auto"/>
        <w:rPr>
          <w:rFonts w:asciiTheme="minorEastAsia" w:eastAsiaTheme="minorEastAsia" w:hAnsiTheme="minorEastAsia"/>
          <w:color w:val="000000" w:themeColor="text1"/>
          <w:sz w:val="24"/>
        </w:rPr>
      </w:pPr>
      <w:bookmarkStart w:id="6" w:name="_Toc161082756"/>
      <w:bookmarkStart w:id="7" w:name="_Toc162791386"/>
      <w:r w:rsidRPr="00C66638">
        <w:rPr>
          <w:rFonts w:asciiTheme="minorEastAsia" w:eastAsiaTheme="minorEastAsia" w:hAnsiTheme="minorEastAsia" w:hint="eastAsia"/>
          <w:color w:val="000000" w:themeColor="text1"/>
          <w:sz w:val="24"/>
        </w:rPr>
        <w:t xml:space="preserve">3.1  车辆识别代号 </w:t>
      </w:r>
      <w:r w:rsidRPr="00C66638">
        <w:rPr>
          <w:rFonts w:asciiTheme="minorEastAsia" w:eastAsiaTheme="minorEastAsia" w:hAnsiTheme="minorEastAsia"/>
          <w:color w:val="000000" w:themeColor="text1"/>
          <w:sz w:val="24"/>
        </w:rPr>
        <w:t xml:space="preserve">vehicle identification number </w:t>
      </w:r>
      <w:r w:rsidRPr="00C66638">
        <w:rPr>
          <w:rFonts w:asciiTheme="minorEastAsia" w:eastAsiaTheme="minorEastAsia" w:hAnsiTheme="minorEastAsia" w:hint="eastAsia"/>
          <w:color w:val="000000" w:themeColor="text1"/>
          <w:sz w:val="24"/>
        </w:rPr>
        <w:t>；</w:t>
      </w:r>
      <w:r w:rsidRPr="00C66638">
        <w:rPr>
          <w:rFonts w:asciiTheme="minorEastAsia" w:eastAsiaTheme="minorEastAsia" w:hAnsiTheme="minorEastAsia"/>
          <w:color w:val="000000" w:themeColor="text1"/>
          <w:sz w:val="24"/>
        </w:rPr>
        <w:t>VIN</w:t>
      </w:r>
      <w:bookmarkEnd w:id="6"/>
      <w:bookmarkEnd w:id="7"/>
    </w:p>
    <w:p w14:paraId="35FEE170" w14:textId="77777777" w:rsidR="00D72C47" w:rsidRPr="00C66638" w:rsidRDefault="00BF4C0C">
      <w:pPr>
        <w:spacing w:line="360" w:lineRule="auto"/>
        <w:ind w:firstLineChars="200" w:firstLine="480"/>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为了识别某一辆车，由车辆制造厂为该车辆指定的一组字码。</w:t>
      </w:r>
    </w:p>
    <w:p w14:paraId="0E1B60FE" w14:textId="77777777" w:rsidR="00D72C47" w:rsidRPr="00C66638" w:rsidRDefault="00BF4C0C">
      <w:pPr>
        <w:spacing w:line="360" w:lineRule="auto"/>
        <w:ind w:firstLineChars="200" w:firstLine="480"/>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 来源：GB 16735—2019，3.1 ]</w:t>
      </w:r>
    </w:p>
    <w:p w14:paraId="4B649D3B" w14:textId="77777777" w:rsidR="00D72C47" w:rsidRPr="00C66638" w:rsidRDefault="00BF4C0C">
      <w:pPr>
        <w:spacing w:line="360" w:lineRule="auto"/>
        <w:rPr>
          <w:rFonts w:asciiTheme="minorEastAsia" w:eastAsiaTheme="minorEastAsia" w:hAnsiTheme="minorEastAsia"/>
          <w:color w:val="000000" w:themeColor="text1"/>
          <w:sz w:val="24"/>
        </w:rPr>
      </w:pPr>
      <w:bookmarkStart w:id="8" w:name="_Toc161082757"/>
      <w:bookmarkStart w:id="9" w:name="_Toc162791387"/>
      <w:r w:rsidRPr="00C66638">
        <w:rPr>
          <w:rFonts w:asciiTheme="minorEastAsia" w:eastAsiaTheme="minorEastAsia" w:hAnsiTheme="minorEastAsia" w:hint="eastAsia"/>
          <w:color w:val="000000" w:themeColor="text1"/>
          <w:sz w:val="24"/>
        </w:rPr>
        <w:t xml:space="preserve">3.2  车辆识别代号电子资料 </w:t>
      </w:r>
      <w:r w:rsidRPr="00C66638">
        <w:rPr>
          <w:rFonts w:asciiTheme="minorEastAsia" w:eastAsiaTheme="minorEastAsia" w:hAnsiTheme="minorEastAsia"/>
          <w:color w:val="000000" w:themeColor="text1"/>
          <w:sz w:val="24"/>
        </w:rPr>
        <w:t>electronic file of vehicle identification number</w:t>
      </w:r>
      <w:bookmarkEnd w:id="8"/>
      <w:bookmarkEnd w:id="9"/>
    </w:p>
    <w:p w14:paraId="6DF0B9AC" w14:textId="77777777" w:rsidR="00D72C47" w:rsidRPr="00C66638" w:rsidRDefault="00BF4C0C">
      <w:pPr>
        <w:spacing w:line="360" w:lineRule="auto"/>
        <w:ind w:firstLineChars="200" w:firstLine="480"/>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采用等比例扫描、拍摄等方式，形成的记录有车辆识别代号打刻特征的电子影像。</w:t>
      </w:r>
    </w:p>
    <w:p w14:paraId="470FE223" w14:textId="77777777" w:rsidR="00D72C47" w:rsidRPr="00C66638" w:rsidRDefault="00BF4C0C">
      <w:pPr>
        <w:spacing w:line="360" w:lineRule="auto"/>
        <w:ind w:firstLineChars="200" w:firstLine="480"/>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 来源：GA/T 1984—2022，3.3 ]</w:t>
      </w:r>
    </w:p>
    <w:p w14:paraId="47632CDC" w14:textId="77777777" w:rsidR="00D72C47" w:rsidRPr="00C66638" w:rsidRDefault="00BF4C0C">
      <w:pPr>
        <w:spacing w:line="360" w:lineRule="auto"/>
        <w:rPr>
          <w:rFonts w:asciiTheme="minorEastAsia" w:eastAsiaTheme="minorEastAsia" w:hAnsiTheme="minorEastAsia"/>
          <w:color w:val="000000" w:themeColor="text1"/>
          <w:sz w:val="24"/>
        </w:rPr>
      </w:pPr>
      <w:bookmarkStart w:id="10" w:name="_Toc161082758"/>
      <w:bookmarkStart w:id="11" w:name="_Toc162791388"/>
      <w:r w:rsidRPr="00C66638">
        <w:rPr>
          <w:rFonts w:asciiTheme="minorEastAsia" w:eastAsiaTheme="minorEastAsia" w:hAnsiTheme="minorEastAsia" w:hint="eastAsia"/>
          <w:color w:val="000000" w:themeColor="text1"/>
          <w:sz w:val="24"/>
        </w:rPr>
        <w:t>3.3  车辆识别代号纸质资料 paper</w:t>
      </w:r>
      <w:r w:rsidRPr="00C66638">
        <w:rPr>
          <w:rFonts w:asciiTheme="minorEastAsia" w:eastAsiaTheme="minorEastAsia" w:hAnsiTheme="minorEastAsia"/>
          <w:color w:val="000000" w:themeColor="text1"/>
          <w:sz w:val="24"/>
        </w:rPr>
        <w:t xml:space="preserve"> file of vehicle identification number</w:t>
      </w:r>
      <w:bookmarkEnd w:id="10"/>
      <w:bookmarkEnd w:id="11"/>
    </w:p>
    <w:p w14:paraId="42BCCD16" w14:textId="77777777" w:rsidR="00D72C47" w:rsidRPr="00C66638" w:rsidRDefault="00BF4C0C">
      <w:pPr>
        <w:spacing w:line="360" w:lineRule="auto"/>
        <w:ind w:firstLineChars="200" w:firstLine="480"/>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车辆识别代号电子资料经打印形成的纸质文本。</w:t>
      </w:r>
    </w:p>
    <w:p w14:paraId="6014A4AD" w14:textId="77777777" w:rsidR="00214C08" w:rsidRPr="00C66638" w:rsidRDefault="00214C08" w:rsidP="00214C08">
      <w:pPr>
        <w:spacing w:line="360" w:lineRule="auto"/>
        <w:rPr>
          <w:rFonts w:asciiTheme="minorEastAsia" w:eastAsiaTheme="minorEastAsia" w:hAnsiTheme="minorEastAsia"/>
          <w:color w:val="000000" w:themeColor="text1"/>
          <w:sz w:val="24"/>
        </w:rPr>
      </w:pPr>
      <w:bookmarkStart w:id="12" w:name="_Toc161082759"/>
      <w:bookmarkStart w:id="13" w:name="_Toc162791389"/>
      <w:r w:rsidRPr="00C66638">
        <w:rPr>
          <w:rFonts w:asciiTheme="minorEastAsia" w:eastAsiaTheme="minorEastAsia" w:hAnsiTheme="minorEastAsia" w:hint="eastAsia"/>
          <w:color w:val="000000" w:themeColor="text1"/>
          <w:sz w:val="24"/>
        </w:rPr>
        <w:t>3.4  特征点距 feature point distance</w:t>
      </w:r>
    </w:p>
    <w:p w14:paraId="12FE58F7" w14:textId="77777777" w:rsidR="00214C08" w:rsidRPr="00C66638" w:rsidRDefault="00214C08" w:rsidP="00214C08">
      <w:pPr>
        <w:spacing w:line="360" w:lineRule="auto"/>
        <w:ind w:firstLineChars="200" w:firstLine="480"/>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一组特征点对之间的水平距离。</w:t>
      </w:r>
    </w:p>
    <w:p w14:paraId="42A7C696" w14:textId="77777777" w:rsidR="00D72C47" w:rsidRPr="00C66638" w:rsidRDefault="00214C08">
      <w:pPr>
        <w:spacing w:line="360" w:lineRule="auto"/>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3.5</w:t>
      </w:r>
      <w:r w:rsidR="00BF4C0C" w:rsidRPr="00C66638">
        <w:rPr>
          <w:rFonts w:asciiTheme="minorEastAsia" w:eastAsiaTheme="minorEastAsia" w:hAnsiTheme="minorEastAsia" w:hint="eastAsia"/>
          <w:color w:val="000000" w:themeColor="text1"/>
          <w:sz w:val="24"/>
        </w:rPr>
        <w:t xml:space="preserve">  形变不一致性 deformation inconsistency</w:t>
      </w:r>
      <w:bookmarkEnd w:id="12"/>
      <w:bookmarkEnd w:id="13"/>
    </w:p>
    <w:p w14:paraId="397A2D94" w14:textId="77777777" w:rsidR="00D72C47" w:rsidRPr="00C66638" w:rsidRDefault="00300F5B" w:rsidP="00300F5B">
      <w:pPr>
        <w:spacing w:line="360" w:lineRule="auto"/>
        <w:ind w:firstLineChars="200" w:firstLine="480"/>
        <w:rPr>
          <w:rFonts w:asciiTheme="minorEastAsia" w:eastAsiaTheme="minorEastAsia" w:hAnsiTheme="minorEastAsia"/>
          <w:color w:val="000000" w:themeColor="text1"/>
          <w:sz w:val="24"/>
        </w:rPr>
      </w:pPr>
      <w:bookmarkStart w:id="14" w:name="_Toc162791390"/>
      <w:bookmarkStart w:id="15" w:name="_Toc161082760"/>
      <w:r w:rsidRPr="00C66638">
        <w:rPr>
          <w:rFonts w:asciiTheme="minorEastAsia" w:eastAsiaTheme="minorEastAsia" w:hAnsiTheme="minorEastAsia" w:hint="eastAsia"/>
          <w:color w:val="000000" w:themeColor="text1"/>
          <w:sz w:val="24"/>
        </w:rPr>
        <w:t>标准车辆识别代号板的字码特征点距标准值与车辆识别代号电子资料对应字码特征点距测量值间差值绝对值的最大值</w:t>
      </w:r>
      <w:r w:rsidR="00BF4C0C" w:rsidRPr="00C66638">
        <w:rPr>
          <w:rFonts w:asciiTheme="minorEastAsia" w:eastAsiaTheme="minorEastAsia" w:hAnsiTheme="minorEastAsia" w:hint="eastAsia"/>
          <w:color w:val="000000" w:themeColor="text1"/>
          <w:sz w:val="24"/>
        </w:rPr>
        <w:t>。</w:t>
      </w:r>
    </w:p>
    <w:p w14:paraId="1F334C60" w14:textId="77777777" w:rsidR="00D72C47" w:rsidRPr="00C66638" w:rsidRDefault="00BF4C0C">
      <w:pPr>
        <w:spacing w:line="360" w:lineRule="auto"/>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3.6  字码平齐度 character code flatness</w:t>
      </w:r>
      <w:bookmarkEnd w:id="14"/>
      <w:bookmarkEnd w:id="15"/>
    </w:p>
    <w:p w14:paraId="0E05CEE7" w14:textId="77777777" w:rsidR="00D72C47" w:rsidRDefault="00BF4C0C">
      <w:pPr>
        <w:spacing w:line="360" w:lineRule="auto"/>
        <w:ind w:firstLineChars="200" w:firstLine="480"/>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lastRenderedPageBreak/>
        <w:t>车辆识别代号的字码上顶部（下底部）距首、末字码上顶部（下底部）连线在垂直方向的间距与首末字</w:t>
      </w:r>
      <w:r w:rsidR="00E037BE" w:rsidRPr="00C66638">
        <w:rPr>
          <w:rFonts w:asciiTheme="minorEastAsia" w:eastAsiaTheme="minorEastAsia" w:hAnsiTheme="minorEastAsia" w:hint="eastAsia"/>
          <w:color w:val="000000" w:themeColor="text1"/>
          <w:sz w:val="24"/>
        </w:rPr>
        <w:t>码</w:t>
      </w:r>
      <w:r w:rsidRPr="00C66638">
        <w:rPr>
          <w:rFonts w:asciiTheme="minorEastAsia" w:eastAsiaTheme="minorEastAsia" w:hAnsiTheme="minorEastAsia" w:hint="eastAsia"/>
          <w:color w:val="000000" w:themeColor="text1"/>
          <w:sz w:val="24"/>
        </w:rPr>
        <w:t>高度差的最大值。</w:t>
      </w:r>
    </w:p>
    <w:p w14:paraId="0FDF2719" w14:textId="77777777" w:rsidR="00991285" w:rsidRPr="00991285" w:rsidRDefault="00991285" w:rsidP="00991285">
      <w:pPr>
        <w:spacing w:line="360" w:lineRule="auto"/>
        <w:rPr>
          <w:rFonts w:asciiTheme="minorEastAsia" w:eastAsiaTheme="minorEastAsia" w:hAnsiTheme="minorEastAsia"/>
          <w:color w:val="000000" w:themeColor="text1"/>
          <w:sz w:val="24"/>
        </w:rPr>
      </w:pPr>
      <w:r w:rsidRPr="00991285">
        <w:rPr>
          <w:rFonts w:asciiTheme="minorEastAsia" w:eastAsiaTheme="minorEastAsia" w:hAnsiTheme="minorEastAsia"/>
          <w:color w:val="000000" w:themeColor="text1"/>
          <w:sz w:val="24"/>
        </w:rPr>
        <w:t xml:space="preserve">3.7  </w:t>
      </w:r>
      <w:r w:rsidRPr="00991285">
        <w:rPr>
          <w:rFonts w:asciiTheme="minorEastAsia" w:eastAsiaTheme="minorEastAsia" w:hAnsiTheme="minorEastAsia" w:hint="eastAsia"/>
          <w:color w:val="000000" w:themeColor="text1"/>
          <w:sz w:val="24"/>
        </w:rPr>
        <w:t>视觉分辨率 visual resolution</w:t>
      </w:r>
    </w:p>
    <w:p w14:paraId="7EEB9FE1" w14:textId="77777777" w:rsidR="00991285" w:rsidRPr="00991285" w:rsidRDefault="00991285" w:rsidP="00991285">
      <w:pPr>
        <w:spacing w:line="360" w:lineRule="auto"/>
        <w:ind w:firstLineChars="200" w:firstLine="480"/>
        <w:rPr>
          <w:rFonts w:asciiTheme="minorEastAsia" w:eastAsiaTheme="minorEastAsia" w:hAnsiTheme="minorEastAsia"/>
          <w:color w:val="000000" w:themeColor="text1"/>
          <w:sz w:val="24"/>
        </w:rPr>
      </w:pPr>
      <w:r w:rsidRPr="00991285">
        <w:rPr>
          <w:rFonts w:asciiTheme="minorEastAsia" w:eastAsiaTheme="minorEastAsia" w:hAnsiTheme="minorEastAsia" w:hint="eastAsia"/>
          <w:color w:val="000000" w:themeColor="text1"/>
          <w:sz w:val="24"/>
        </w:rPr>
        <w:t>设备拍摄照片上再现的分辨率测试图中黑白相间的标定线刚刚能被人眼所分辨的空间频率。</w:t>
      </w:r>
    </w:p>
    <w:p w14:paraId="3061649D" w14:textId="77777777" w:rsidR="00991285" w:rsidRPr="00991285" w:rsidRDefault="00991285" w:rsidP="00991285">
      <w:pPr>
        <w:spacing w:line="360" w:lineRule="auto"/>
        <w:ind w:firstLineChars="200" w:firstLine="480"/>
        <w:rPr>
          <w:rFonts w:asciiTheme="minorEastAsia" w:eastAsiaTheme="minorEastAsia" w:hAnsiTheme="minorEastAsia"/>
          <w:color w:val="000000" w:themeColor="text1"/>
          <w:sz w:val="24"/>
        </w:rPr>
      </w:pPr>
      <w:r w:rsidRPr="00991285">
        <w:rPr>
          <w:rFonts w:asciiTheme="minorEastAsia" w:eastAsiaTheme="minorEastAsia" w:hAnsiTheme="minorEastAsia" w:hint="eastAsia"/>
          <w:color w:val="000000" w:themeColor="text1"/>
          <w:sz w:val="24"/>
        </w:rPr>
        <w:t>[ 来源：GB/T 19953—2005，3.2，有修改 ]</w:t>
      </w:r>
    </w:p>
    <w:p w14:paraId="235DA7D7" w14:textId="77777777" w:rsidR="00991285" w:rsidRPr="00991285" w:rsidRDefault="00991285" w:rsidP="00991285">
      <w:pPr>
        <w:spacing w:line="360" w:lineRule="auto"/>
        <w:rPr>
          <w:rFonts w:asciiTheme="minorEastAsia" w:eastAsiaTheme="minorEastAsia" w:hAnsiTheme="minorEastAsia"/>
          <w:color w:val="000000" w:themeColor="text1"/>
          <w:sz w:val="24"/>
        </w:rPr>
      </w:pPr>
      <w:r w:rsidRPr="00991285">
        <w:rPr>
          <w:rFonts w:asciiTheme="minorEastAsia" w:eastAsiaTheme="minorEastAsia" w:hAnsiTheme="minorEastAsia"/>
          <w:color w:val="000000" w:themeColor="text1"/>
          <w:sz w:val="24"/>
        </w:rPr>
        <w:t xml:space="preserve">3.8  </w:t>
      </w:r>
      <w:r w:rsidRPr="00991285">
        <w:rPr>
          <w:rFonts w:asciiTheme="minorEastAsia" w:eastAsiaTheme="minorEastAsia" w:hAnsiTheme="minorEastAsia" w:hint="eastAsia"/>
          <w:color w:val="000000" w:themeColor="text1"/>
          <w:sz w:val="24"/>
        </w:rPr>
        <w:t>每像高线数（LW/PH） Line Widths per Picture Height</w:t>
      </w:r>
    </w:p>
    <w:p w14:paraId="5AFC9D8C" w14:textId="77777777" w:rsidR="00991285" w:rsidRPr="00991285" w:rsidRDefault="00991285" w:rsidP="00991285">
      <w:pPr>
        <w:spacing w:line="360" w:lineRule="auto"/>
        <w:ind w:firstLineChars="200" w:firstLine="480"/>
        <w:rPr>
          <w:rFonts w:asciiTheme="minorEastAsia" w:eastAsiaTheme="minorEastAsia" w:hAnsiTheme="minorEastAsia"/>
          <w:color w:val="000000" w:themeColor="text1"/>
          <w:sz w:val="24"/>
        </w:rPr>
      </w:pPr>
      <w:r w:rsidRPr="00991285">
        <w:rPr>
          <w:rFonts w:asciiTheme="minorEastAsia" w:eastAsiaTheme="minorEastAsia" w:hAnsiTheme="minorEastAsia" w:hint="eastAsia"/>
          <w:color w:val="000000" w:themeColor="text1"/>
          <w:sz w:val="24"/>
        </w:rPr>
        <w:t>线数每像高</w:t>
      </w:r>
    </w:p>
    <w:p w14:paraId="2834F7C6" w14:textId="77777777" w:rsidR="00991285" w:rsidRPr="00991285" w:rsidRDefault="00991285" w:rsidP="00991285">
      <w:pPr>
        <w:spacing w:line="360" w:lineRule="auto"/>
        <w:ind w:firstLineChars="200" w:firstLine="480"/>
        <w:rPr>
          <w:rFonts w:asciiTheme="minorEastAsia" w:eastAsiaTheme="minorEastAsia" w:hAnsiTheme="minorEastAsia"/>
          <w:color w:val="000000" w:themeColor="text1"/>
          <w:sz w:val="24"/>
        </w:rPr>
      </w:pPr>
      <w:r w:rsidRPr="00991285">
        <w:rPr>
          <w:rFonts w:asciiTheme="minorEastAsia" w:eastAsiaTheme="minorEastAsia" w:hAnsiTheme="minorEastAsia" w:hint="eastAsia"/>
          <w:color w:val="000000" w:themeColor="text1"/>
          <w:sz w:val="24"/>
        </w:rPr>
        <w:t>分辨率测试图上标定线条的宽度相对于测试图有效区域的高度的度量单位。</w:t>
      </w:r>
    </w:p>
    <w:p w14:paraId="131240B2" w14:textId="77777777" w:rsidR="00991285" w:rsidRPr="00991285" w:rsidRDefault="00991285" w:rsidP="00991285">
      <w:pPr>
        <w:spacing w:line="360" w:lineRule="auto"/>
        <w:ind w:firstLineChars="200" w:firstLine="480"/>
        <w:rPr>
          <w:rFonts w:asciiTheme="minorEastAsia" w:eastAsiaTheme="minorEastAsia" w:hAnsiTheme="minorEastAsia"/>
          <w:color w:val="000000" w:themeColor="text1"/>
          <w:sz w:val="24"/>
        </w:rPr>
      </w:pPr>
      <w:r w:rsidRPr="00991285">
        <w:rPr>
          <w:rFonts w:asciiTheme="minorEastAsia" w:eastAsiaTheme="minorEastAsia" w:hAnsiTheme="minorEastAsia" w:hint="eastAsia"/>
          <w:color w:val="000000" w:themeColor="text1"/>
          <w:sz w:val="24"/>
        </w:rPr>
        <w:t>注：它等于测试图的有效高度除以黑色标定线的宽度，亦即等于该黑色标定线在测试目标的高度范围内或在照相机视场的垂直方向内所包含的线数。</w:t>
      </w:r>
    </w:p>
    <w:p w14:paraId="3E48B75E" w14:textId="77777777" w:rsidR="00991285" w:rsidRPr="00991285" w:rsidRDefault="00991285" w:rsidP="00991285">
      <w:pPr>
        <w:spacing w:line="360" w:lineRule="auto"/>
        <w:ind w:firstLineChars="200" w:firstLine="480"/>
        <w:rPr>
          <w:rFonts w:asciiTheme="minorEastAsia" w:eastAsiaTheme="minorEastAsia" w:hAnsiTheme="minorEastAsia"/>
          <w:color w:val="000000" w:themeColor="text1"/>
          <w:sz w:val="24"/>
        </w:rPr>
      </w:pPr>
      <w:r w:rsidRPr="00991285">
        <w:rPr>
          <w:rFonts w:asciiTheme="minorEastAsia" w:eastAsiaTheme="minorEastAsia" w:hAnsiTheme="minorEastAsia" w:hint="eastAsia"/>
          <w:color w:val="000000" w:themeColor="text1"/>
          <w:sz w:val="24"/>
        </w:rPr>
        <w:t>示例：若测试图的有效高度为200 mm，1000 LW/PH的黑线宽度等于200/1000 mm。</w:t>
      </w:r>
    </w:p>
    <w:p w14:paraId="06AF6EAA" w14:textId="77777777" w:rsidR="00991285" w:rsidRPr="00C66638" w:rsidRDefault="00991285" w:rsidP="00991285">
      <w:pPr>
        <w:spacing w:line="360" w:lineRule="auto"/>
        <w:ind w:firstLineChars="200" w:firstLine="480"/>
        <w:rPr>
          <w:rFonts w:asciiTheme="minorEastAsia" w:eastAsiaTheme="minorEastAsia" w:hAnsiTheme="minorEastAsia"/>
          <w:color w:val="000000" w:themeColor="text1"/>
          <w:sz w:val="24"/>
        </w:rPr>
      </w:pPr>
      <w:r w:rsidRPr="00991285">
        <w:rPr>
          <w:rFonts w:asciiTheme="minorEastAsia" w:eastAsiaTheme="minorEastAsia" w:hAnsiTheme="minorEastAsia" w:hint="eastAsia"/>
          <w:color w:val="000000" w:themeColor="text1"/>
          <w:sz w:val="24"/>
        </w:rPr>
        <w:t>[ 来源：GB/T 19953—2005，3.4 ]</w:t>
      </w:r>
    </w:p>
    <w:p w14:paraId="13351740" w14:textId="77777777" w:rsidR="00D72C47" w:rsidRPr="00C66638" w:rsidRDefault="00BF4C0C">
      <w:pPr>
        <w:pStyle w:val="afff3"/>
        <w:spacing w:before="156" w:after="156" w:line="360" w:lineRule="auto"/>
        <w:rPr>
          <w:rFonts w:hAnsi="宋体" w:cs="Arial"/>
          <w:color w:val="000000" w:themeColor="text1"/>
          <w:sz w:val="24"/>
          <w:szCs w:val="24"/>
        </w:rPr>
      </w:pPr>
      <w:bookmarkStart w:id="16" w:name="_Toc232945784"/>
      <w:r w:rsidRPr="00C66638">
        <w:rPr>
          <w:rFonts w:hAnsi="宋体" w:cs="Arial" w:hint="eastAsia"/>
          <w:color w:val="000000" w:themeColor="text1"/>
          <w:sz w:val="24"/>
          <w:szCs w:val="24"/>
        </w:rPr>
        <w:t>4</w:t>
      </w:r>
      <w:r w:rsidRPr="00C66638">
        <w:rPr>
          <w:rFonts w:hAnsi="宋体" w:cs="Arial"/>
          <w:color w:val="000000" w:themeColor="text1"/>
          <w:sz w:val="24"/>
          <w:szCs w:val="24"/>
        </w:rPr>
        <w:t xml:space="preserve">  概述</w:t>
      </w:r>
      <w:bookmarkEnd w:id="16"/>
    </w:p>
    <w:p w14:paraId="76C99B28" w14:textId="77777777" w:rsidR="00D72C47" w:rsidRPr="00C66638" w:rsidRDefault="00BF4C0C">
      <w:pPr>
        <w:spacing w:line="360" w:lineRule="auto"/>
        <w:ind w:firstLine="435"/>
        <w:rPr>
          <w:rFonts w:asciiTheme="minorEastAsia" w:eastAsiaTheme="minorEastAsia" w:hAnsiTheme="minorEastAsia"/>
          <w:color w:val="000000" w:themeColor="text1"/>
          <w:sz w:val="24"/>
        </w:rPr>
      </w:pPr>
      <w:r w:rsidRPr="00C66638">
        <w:rPr>
          <w:rFonts w:asciiTheme="minorEastAsia" w:eastAsiaTheme="minorEastAsia" w:hAnsiTheme="minorEastAsia" w:hint="eastAsia"/>
          <w:color w:val="000000" w:themeColor="text1"/>
          <w:sz w:val="24"/>
        </w:rPr>
        <w:t>机动车车辆识别代号图像采集仪（以下简称采集仪）是一种智能化图像采集设备。该设备采用视觉识别、激光测距等原理将车辆识别代号1:1还原生成电子图像，具备VIN码电子图像比对、核查、存档等功能；可将电子图像输出并打印为尺寸1:1还原的纸质VIN码，替代车辆拓印VIN码纸，提高车辆查验效率。采集仪一般由摄像头、图像处理单元、显示单元、数据传输单元等部件组成。</w:t>
      </w:r>
    </w:p>
    <w:p w14:paraId="2F52547A" w14:textId="77777777" w:rsidR="00D72C47" w:rsidRPr="00C66638" w:rsidRDefault="00BF4C0C">
      <w:pPr>
        <w:pStyle w:val="afff3"/>
        <w:spacing w:before="156" w:after="156" w:line="360" w:lineRule="auto"/>
        <w:rPr>
          <w:rFonts w:hAnsi="宋体" w:cs="Arial"/>
          <w:color w:val="000000" w:themeColor="text1"/>
          <w:sz w:val="24"/>
          <w:szCs w:val="24"/>
        </w:rPr>
      </w:pPr>
      <w:bookmarkStart w:id="17" w:name="_Toc232945785"/>
      <w:r w:rsidRPr="00C66638">
        <w:rPr>
          <w:rFonts w:hAnsi="宋体" w:cs="Arial" w:hint="eastAsia"/>
          <w:color w:val="000000" w:themeColor="text1"/>
          <w:sz w:val="24"/>
          <w:szCs w:val="24"/>
        </w:rPr>
        <w:t>5</w:t>
      </w:r>
      <w:r w:rsidRPr="00C66638">
        <w:rPr>
          <w:rFonts w:hAnsi="宋体" w:cs="Arial"/>
          <w:color w:val="000000" w:themeColor="text1"/>
          <w:sz w:val="24"/>
          <w:szCs w:val="24"/>
        </w:rPr>
        <w:t xml:space="preserve">  计量特性</w:t>
      </w:r>
      <w:bookmarkEnd w:id="17"/>
    </w:p>
    <w:p w14:paraId="047FAB69" w14:textId="77777777" w:rsidR="00D72C47" w:rsidRPr="00C66638" w:rsidRDefault="00BF4C0C">
      <w:pPr>
        <w:pStyle w:val="afff2"/>
        <w:spacing w:line="360" w:lineRule="auto"/>
        <w:ind w:left="0"/>
        <w:rPr>
          <w:rFonts w:asciiTheme="minorEastAsia" w:eastAsiaTheme="minorEastAsia" w:hAnsiTheme="minorEastAsia"/>
          <w:color w:val="000000" w:themeColor="text1"/>
          <w:kern w:val="2"/>
          <w:sz w:val="24"/>
          <w:szCs w:val="24"/>
        </w:rPr>
      </w:pPr>
      <w:bookmarkStart w:id="18" w:name="_Toc162791394"/>
      <w:bookmarkStart w:id="19" w:name="_Toc232945786"/>
      <w:bookmarkStart w:id="20" w:name="_Toc123213663"/>
      <w:bookmarkStart w:id="21" w:name="_Toc123732778"/>
      <w:r w:rsidRPr="00C66638">
        <w:rPr>
          <w:rFonts w:asciiTheme="minorEastAsia" w:eastAsiaTheme="minorEastAsia" w:hAnsiTheme="minorEastAsia" w:hint="eastAsia"/>
          <w:color w:val="000000" w:themeColor="text1"/>
          <w:kern w:val="2"/>
          <w:sz w:val="24"/>
          <w:szCs w:val="24"/>
        </w:rPr>
        <w:t>5.1  车辆识别代号电子资料</w:t>
      </w:r>
      <w:bookmarkEnd w:id="18"/>
      <w:bookmarkEnd w:id="19"/>
    </w:p>
    <w:p w14:paraId="30DF7B84" w14:textId="77777777" w:rsidR="00D72C47" w:rsidRPr="00C66638" w:rsidRDefault="00BF4C0C">
      <w:pPr>
        <w:pStyle w:val="afff2"/>
        <w:spacing w:line="360" w:lineRule="auto"/>
        <w:ind w:left="0"/>
        <w:rPr>
          <w:rFonts w:asciiTheme="minorEastAsia" w:eastAsiaTheme="minorEastAsia" w:hAnsiTheme="minorEastAsia"/>
          <w:color w:val="000000" w:themeColor="text1"/>
          <w:kern w:val="2"/>
          <w:sz w:val="24"/>
          <w:szCs w:val="24"/>
        </w:rPr>
      </w:pPr>
      <w:bookmarkStart w:id="22" w:name="_Toc232945787"/>
      <w:bookmarkStart w:id="23" w:name="_Toc20453"/>
      <w:bookmarkStart w:id="24" w:name="_Toc180527447"/>
      <w:r w:rsidRPr="00C66638">
        <w:rPr>
          <w:rFonts w:asciiTheme="minorEastAsia" w:eastAsiaTheme="minorEastAsia" w:hAnsiTheme="minorEastAsia" w:hint="eastAsia"/>
          <w:color w:val="000000" w:themeColor="text1"/>
          <w:kern w:val="2"/>
          <w:sz w:val="24"/>
          <w:szCs w:val="24"/>
        </w:rPr>
        <w:t>5.1.1  标尺分度值：不大于0.2 mm。</w:t>
      </w:r>
      <w:bookmarkEnd w:id="22"/>
    </w:p>
    <w:p w14:paraId="08923C6A" w14:textId="77777777" w:rsidR="00D72C47" w:rsidRPr="00C66638" w:rsidRDefault="00BF4C0C">
      <w:pPr>
        <w:pStyle w:val="afff2"/>
        <w:spacing w:line="360" w:lineRule="auto"/>
        <w:ind w:left="0"/>
        <w:rPr>
          <w:rFonts w:asciiTheme="minorEastAsia" w:eastAsiaTheme="minorEastAsia" w:hAnsiTheme="minorEastAsia"/>
          <w:color w:val="000000" w:themeColor="text1"/>
          <w:kern w:val="2"/>
          <w:sz w:val="24"/>
          <w:szCs w:val="24"/>
        </w:rPr>
      </w:pPr>
      <w:bookmarkStart w:id="25" w:name="_Toc232945788"/>
      <w:r w:rsidRPr="00C66638">
        <w:rPr>
          <w:rFonts w:asciiTheme="minorEastAsia" w:eastAsiaTheme="minorEastAsia" w:hAnsiTheme="minorEastAsia" w:hint="eastAsia"/>
          <w:color w:val="000000" w:themeColor="text1"/>
          <w:kern w:val="2"/>
          <w:sz w:val="24"/>
          <w:szCs w:val="24"/>
        </w:rPr>
        <w:t>5.1.2  显示装置的分辨力</w:t>
      </w:r>
      <w:r w:rsidRPr="00C66638">
        <w:rPr>
          <w:rFonts w:asciiTheme="minorEastAsia" w:eastAsiaTheme="minorEastAsia" w:hAnsiTheme="minorEastAsia" w:hint="eastAsia"/>
          <w:color w:val="000000" w:themeColor="text1"/>
          <w:kern w:val="2"/>
          <w:sz w:val="24"/>
          <w:szCs w:val="24"/>
          <w:vertAlign w:val="superscript"/>
        </w:rPr>
        <w:t>①</w:t>
      </w:r>
      <w:r w:rsidRPr="00C66638">
        <w:rPr>
          <w:rFonts w:asciiTheme="minorEastAsia" w:eastAsiaTheme="minorEastAsia" w:hAnsiTheme="minorEastAsia" w:hint="eastAsia"/>
          <w:color w:val="000000" w:themeColor="text1"/>
          <w:kern w:val="2"/>
          <w:sz w:val="24"/>
          <w:szCs w:val="24"/>
        </w:rPr>
        <w:t>：不大于0.01 mm。</w:t>
      </w:r>
      <w:bookmarkEnd w:id="25"/>
    </w:p>
    <w:p w14:paraId="6D247098" w14:textId="77777777" w:rsidR="00D72C47" w:rsidRPr="00C66638" w:rsidRDefault="00BF4C0C">
      <w:pPr>
        <w:pStyle w:val="afff2"/>
        <w:spacing w:line="360" w:lineRule="auto"/>
        <w:ind w:left="0"/>
        <w:rPr>
          <w:rFonts w:asciiTheme="minorEastAsia" w:eastAsiaTheme="minorEastAsia" w:hAnsiTheme="minorEastAsia"/>
          <w:color w:val="000000" w:themeColor="text1"/>
          <w:kern w:val="2"/>
          <w:sz w:val="24"/>
          <w:szCs w:val="24"/>
        </w:rPr>
      </w:pPr>
      <w:bookmarkStart w:id="26" w:name="_Toc232945789"/>
      <w:r w:rsidRPr="00C66638">
        <w:rPr>
          <w:rFonts w:asciiTheme="minorEastAsia" w:eastAsiaTheme="minorEastAsia" w:hAnsiTheme="minorEastAsia" w:hint="eastAsia"/>
          <w:color w:val="000000" w:themeColor="text1"/>
          <w:kern w:val="2"/>
          <w:sz w:val="24"/>
          <w:szCs w:val="24"/>
        </w:rPr>
        <w:t>5.1.3  字码长度：示值误差不超过±0.2 mm。</w:t>
      </w:r>
      <w:bookmarkEnd w:id="26"/>
    </w:p>
    <w:p w14:paraId="2A005900" w14:textId="77777777" w:rsidR="00D72C47" w:rsidRPr="00C66638" w:rsidRDefault="00BF4C0C">
      <w:pPr>
        <w:pStyle w:val="afff2"/>
        <w:spacing w:line="360" w:lineRule="auto"/>
        <w:ind w:left="0"/>
        <w:rPr>
          <w:rFonts w:asciiTheme="minorEastAsia" w:eastAsiaTheme="minorEastAsia" w:hAnsiTheme="minorEastAsia"/>
          <w:color w:val="000000" w:themeColor="text1"/>
          <w:kern w:val="2"/>
          <w:sz w:val="24"/>
          <w:szCs w:val="24"/>
        </w:rPr>
      </w:pPr>
      <w:bookmarkStart w:id="27" w:name="_Toc232945790"/>
      <w:r w:rsidRPr="00C66638">
        <w:rPr>
          <w:rFonts w:asciiTheme="minorEastAsia" w:eastAsiaTheme="minorEastAsia" w:hAnsiTheme="minorEastAsia" w:hint="eastAsia"/>
          <w:color w:val="000000" w:themeColor="text1"/>
          <w:kern w:val="2"/>
          <w:sz w:val="24"/>
          <w:szCs w:val="24"/>
        </w:rPr>
        <w:t>5.1.4  字码高度：示值误差不超过±0.2 mm。</w:t>
      </w:r>
      <w:bookmarkEnd w:id="27"/>
    </w:p>
    <w:p w14:paraId="6A63307C" w14:textId="77777777" w:rsidR="00D72C47" w:rsidRPr="00C66638" w:rsidRDefault="00BF4C0C">
      <w:pPr>
        <w:pStyle w:val="afff2"/>
        <w:spacing w:line="360" w:lineRule="auto"/>
        <w:ind w:left="0"/>
        <w:rPr>
          <w:rFonts w:asciiTheme="minorEastAsia" w:eastAsiaTheme="minorEastAsia" w:hAnsiTheme="minorEastAsia"/>
          <w:color w:val="000000" w:themeColor="text1"/>
          <w:kern w:val="2"/>
          <w:sz w:val="24"/>
          <w:szCs w:val="24"/>
        </w:rPr>
      </w:pPr>
      <w:bookmarkStart w:id="28" w:name="_Toc232945791"/>
      <w:r w:rsidRPr="00C66638">
        <w:rPr>
          <w:rFonts w:asciiTheme="minorEastAsia" w:eastAsiaTheme="minorEastAsia" w:hAnsiTheme="minorEastAsia" w:hint="eastAsia"/>
          <w:color w:val="000000" w:themeColor="text1"/>
          <w:kern w:val="2"/>
          <w:sz w:val="24"/>
          <w:szCs w:val="24"/>
        </w:rPr>
        <w:t>5.1.5  形变不一致性：≤0.2 mm。</w:t>
      </w:r>
      <w:bookmarkEnd w:id="28"/>
    </w:p>
    <w:p w14:paraId="7A47FCEE" w14:textId="77777777" w:rsidR="00481183" w:rsidRPr="00C66638" w:rsidRDefault="00481183" w:rsidP="00481183">
      <w:pPr>
        <w:pStyle w:val="afff2"/>
        <w:spacing w:line="360" w:lineRule="auto"/>
        <w:ind w:left="0"/>
        <w:rPr>
          <w:rFonts w:asciiTheme="minorEastAsia" w:eastAsiaTheme="minorEastAsia" w:hAnsiTheme="minorEastAsia"/>
          <w:color w:val="000000" w:themeColor="text1"/>
          <w:kern w:val="2"/>
          <w:sz w:val="24"/>
          <w:szCs w:val="24"/>
        </w:rPr>
      </w:pPr>
      <w:bookmarkStart w:id="29" w:name="_Toc232945792"/>
      <w:r w:rsidRPr="00C66638">
        <w:rPr>
          <w:rFonts w:asciiTheme="minorEastAsia" w:eastAsiaTheme="minorEastAsia" w:hAnsiTheme="minorEastAsia" w:hint="eastAsia"/>
          <w:color w:val="000000" w:themeColor="text1"/>
          <w:kern w:val="2"/>
          <w:sz w:val="24"/>
          <w:szCs w:val="24"/>
        </w:rPr>
        <w:t xml:space="preserve">5.1.6  </w:t>
      </w:r>
      <w:r w:rsidR="00F26DD2" w:rsidRPr="00F26DD2">
        <w:rPr>
          <w:rFonts w:asciiTheme="minorEastAsia" w:eastAsiaTheme="minorEastAsia" w:hAnsiTheme="minorEastAsia" w:hint="eastAsia"/>
          <w:color w:val="000000" w:themeColor="text1"/>
          <w:kern w:val="2"/>
          <w:sz w:val="24"/>
          <w:szCs w:val="24"/>
        </w:rPr>
        <w:t>视觉分辨率：≥2200 LW/PH</w:t>
      </w:r>
      <w:r w:rsidRPr="00C66638">
        <w:rPr>
          <w:rFonts w:asciiTheme="minorEastAsia" w:eastAsiaTheme="minorEastAsia" w:hAnsiTheme="minorEastAsia" w:hint="eastAsia"/>
          <w:color w:val="000000" w:themeColor="text1"/>
          <w:kern w:val="2"/>
          <w:sz w:val="24"/>
          <w:szCs w:val="24"/>
        </w:rPr>
        <w:t>。</w:t>
      </w:r>
      <w:bookmarkEnd w:id="29"/>
    </w:p>
    <w:p w14:paraId="36BF2847" w14:textId="77777777" w:rsidR="00D72C47" w:rsidRPr="00C66638" w:rsidRDefault="00BF4C0C">
      <w:pPr>
        <w:pStyle w:val="afff2"/>
        <w:spacing w:line="360" w:lineRule="auto"/>
        <w:ind w:left="0" w:firstLineChars="200" w:firstLine="420"/>
        <w:rPr>
          <w:rFonts w:asciiTheme="minorEastAsia" w:eastAsiaTheme="minorEastAsia" w:hAnsiTheme="minorEastAsia"/>
          <w:color w:val="000000" w:themeColor="text1"/>
          <w:kern w:val="2"/>
          <w:szCs w:val="24"/>
        </w:rPr>
      </w:pPr>
      <w:bookmarkStart w:id="30" w:name="_Toc232945793"/>
      <w:r w:rsidRPr="00C66638">
        <w:rPr>
          <w:rFonts w:asciiTheme="minorEastAsia" w:eastAsiaTheme="minorEastAsia" w:hAnsiTheme="minorEastAsia" w:hint="eastAsia"/>
          <w:color w:val="000000" w:themeColor="text1"/>
          <w:kern w:val="2"/>
          <w:szCs w:val="24"/>
        </w:rPr>
        <w:t>注①：适用于具备字码长度和字码高度示值显示功能的采集仪。</w:t>
      </w:r>
      <w:bookmarkEnd w:id="30"/>
    </w:p>
    <w:p w14:paraId="5E790255" w14:textId="77777777" w:rsidR="00D72C47" w:rsidRPr="00C66638" w:rsidRDefault="00BF4C0C">
      <w:pPr>
        <w:pStyle w:val="afff2"/>
        <w:spacing w:line="360" w:lineRule="auto"/>
        <w:ind w:left="0"/>
        <w:rPr>
          <w:rFonts w:asciiTheme="minorEastAsia" w:eastAsiaTheme="minorEastAsia" w:hAnsiTheme="minorEastAsia"/>
          <w:color w:val="000000" w:themeColor="text1"/>
          <w:kern w:val="2"/>
          <w:sz w:val="24"/>
          <w:szCs w:val="24"/>
        </w:rPr>
      </w:pPr>
      <w:bookmarkStart w:id="31" w:name="_Toc162791395"/>
      <w:bookmarkStart w:id="32" w:name="_Toc232945794"/>
      <w:bookmarkEnd w:id="23"/>
      <w:bookmarkEnd w:id="24"/>
      <w:r w:rsidRPr="00C66638">
        <w:rPr>
          <w:rFonts w:asciiTheme="minorEastAsia" w:eastAsiaTheme="minorEastAsia" w:hAnsiTheme="minorEastAsia" w:hint="eastAsia"/>
          <w:color w:val="000000" w:themeColor="text1"/>
          <w:kern w:val="2"/>
          <w:sz w:val="24"/>
          <w:szCs w:val="24"/>
        </w:rPr>
        <w:lastRenderedPageBreak/>
        <w:t>5.2  车辆识别代号纸质资料</w:t>
      </w:r>
      <w:bookmarkEnd w:id="31"/>
      <w:bookmarkEnd w:id="32"/>
    </w:p>
    <w:p w14:paraId="635B6F36" w14:textId="77777777" w:rsidR="00D72C47" w:rsidRPr="00C66638" w:rsidRDefault="00BF4C0C">
      <w:pPr>
        <w:pStyle w:val="afff2"/>
        <w:spacing w:line="360" w:lineRule="auto"/>
        <w:ind w:left="0"/>
        <w:rPr>
          <w:rFonts w:asciiTheme="minorEastAsia" w:eastAsiaTheme="minorEastAsia" w:hAnsiTheme="minorEastAsia"/>
          <w:color w:val="000000" w:themeColor="text1"/>
          <w:kern w:val="2"/>
          <w:sz w:val="24"/>
          <w:szCs w:val="24"/>
        </w:rPr>
      </w:pPr>
      <w:bookmarkStart w:id="33" w:name="_Toc15727"/>
      <w:bookmarkStart w:id="34" w:name="_Toc232945795"/>
      <w:bookmarkStart w:id="35" w:name="_Toc126678148"/>
      <w:bookmarkStart w:id="36" w:name="_Toc180527458"/>
      <w:r w:rsidRPr="00C66638">
        <w:rPr>
          <w:rFonts w:asciiTheme="minorEastAsia" w:eastAsiaTheme="minorEastAsia" w:hAnsiTheme="minorEastAsia" w:hint="eastAsia"/>
          <w:color w:val="000000" w:themeColor="text1"/>
          <w:kern w:val="2"/>
          <w:sz w:val="24"/>
          <w:szCs w:val="24"/>
        </w:rPr>
        <w:t>5.2.1  字码长度：示值误差不超过±0.2 mm</w:t>
      </w:r>
      <w:bookmarkEnd w:id="33"/>
      <w:r w:rsidRPr="00C66638">
        <w:rPr>
          <w:rFonts w:asciiTheme="minorEastAsia" w:eastAsiaTheme="minorEastAsia" w:hAnsiTheme="minorEastAsia" w:hint="eastAsia"/>
          <w:color w:val="000000" w:themeColor="text1"/>
          <w:kern w:val="2"/>
          <w:sz w:val="24"/>
          <w:szCs w:val="24"/>
        </w:rPr>
        <w:t>。</w:t>
      </w:r>
      <w:bookmarkEnd w:id="34"/>
    </w:p>
    <w:p w14:paraId="45C65FE1" w14:textId="77777777" w:rsidR="00A223FC" w:rsidRPr="00C66638" w:rsidRDefault="00BF4C0C" w:rsidP="00A223FC">
      <w:pPr>
        <w:pStyle w:val="afff2"/>
        <w:spacing w:line="360" w:lineRule="auto"/>
        <w:ind w:left="0"/>
        <w:rPr>
          <w:rFonts w:asciiTheme="minorEastAsia" w:eastAsiaTheme="minorEastAsia" w:hAnsiTheme="minorEastAsia"/>
          <w:color w:val="000000" w:themeColor="text1"/>
          <w:kern w:val="2"/>
          <w:sz w:val="24"/>
          <w:szCs w:val="24"/>
        </w:rPr>
      </w:pPr>
      <w:bookmarkStart w:id="37" w:name="_Toc12535"/>
      <w:bookmarkStart w:id="38" w:name="_Toc232945796"/>
      <w:r w:rsidRPr="00C66638">
        <w:rPr>
          <w:rFonts w:asciiTheme="minorEastAsia" w:eastAsiaTheme="minorEastAsia" w:hAnsiTheme="minorEastAsia" w:hint="eastAsia"/>
          <w:color w:val="000000" w:themeColor="text1"/>
          <w:kern w:val="2"/>
          <w:sz w:val="24"/>
          <w:szCs w:val="24"/>
        </w:rPr>
        <w:t>5.2.2  字码高度：示值误差不超过±0.2 mm。</w:t>
      </w:r>
      <w:bookmarkStart w:id="39" w:name="_Toc22776"/>
      <w:bookmarkStart w:id="40" w:name="_Toc180527450"/>
      <w:bookmarkEnd w:id="37"/>
      <w:bookmarkEnd w:id="38"/>
    </w:p>
    <w:p w14:paraId="66591ED7" w14:textId="77777777" w:rsidR="00D72C47" w:rsidRPr="00C66638" w:rsidRDefault="00BF4C0C">
      <w:pPr>
        <w:spacing w:line="360" w:lineRule="auto"/>
        <w:ind w:firstLineChars="200" w:firstLine="420"/>
        <w:outlineLvl w:val="1"/>
        <w:rPr>
          <w:rFonts w:asciiTheme="minorEastAsia" w:eastAsiaTheme="minorEastAsia" w:hAnsiTheme="minorEastAsia" w:cs="宋体"/>
          <w:color w:val="000000" w:themeColor="text1"/>
          <w:szCs w:val="21"/>
        </w:rPr>
      </w:pPr>
      <w:bookmarkStart w:id="41" w:name="_Toc27240"/>
      <w:bookmarkStart w:id="42" w:name="_Toc232945797"/>
      <w:bookmarkEnd w:id="39"/>
      <w:bookmarkEnd w:id="40"/>
      <w:r w:rsidRPr="00C66638">
        <w:rPr>
          <w:rFonts w:asciiTheme="minorEastAsia" w:eastAsiaTheme="minorEastAsia" w:hAnsiTheme="minorEastAsia" w:cs="宋体" w:hint="eastAsia"/>
          <w:color w:val="000000" w:themeColor="text1"/>
          <w:szCs w:val="21"/>
        </w:rPr>
        <w:t>注：以上指标不适用于合格判断，仅供参考。</w:t>
      </w:r>
      <w:bookmarkEnd w:id="20"/>
      <w:bookmarkEnd w:id="21"/>
      <w:bookmarkEnd w:id="35"/>
      <w:bookmarkEnd w:id="36"/>
      <w:bookmarkEnd w:id="41"/>
      <w:bookmarkEnd w:id="42"/>
    </w:p>
    <w:p w14:paraId="040111B9" w14:textId="77777777" w:rsidR="00D72C47" w:rsidRPr="00C66638" w:rsidRDefault="00BF4C0C">
      <w:pPr>
        <w:pStyle w:val="afff3"/>
        <w:spacing w:before="156" w:after="156" w:line="360" w:lineRule="auto"/>
        <w:rPr>
          <w:rFonts w:hAnsi="宋体" w:cs="Arial"/>
          <w:color w:val="000000" w:themeColor="text1"/>
          <w:sz w:val="24"/>
          <w:szCs w:val="24"/>
        </w:rPr>
      </w:pPr>
      <w:bookmarkStart w:id="43" w:name="_Toc232945798"/>
      <w:r w:rsidRPr="00C66638">
        <w:rPr>
          <w:rFonts w:hAnsi="宋体" w:cs="Arial" w:hint="eastAsia"/>
          <w:color w:val="000000" w:themeColor="text1"/>
          <w:sz w:val="24"/>
          <w:szCs w:val="24"/>
        </w:rPr>
        <w:t>6</w:t>
      </w:r>
      <w:r w:rsidRPr="00C66638">
        <w:rPr>
          <w:rFonts w:hAnsi="宋体" w:cs="Arial"/>
          <w:color w:val="000000" w:themeColor="text1"/>
          <w:sz w:val="24"/>
          <w:szCs w:val="24"/>
        </w:rPr>
        <w:t xml:space="preserve">  校准条件</w:t>
      </w:r>
      <w:bookmarkEnd w:id="43"/>
    </w:p>
    <w:p w14:paraId="3811A419" w14:textId="77777777" w:rsidR="00D72C47" w:rsidRPr="00C66638" w:rsidRDefault="00BF4C0C">
      <w:pPr>
        <w:spacing w:line="360" w:lineRule="auto"/>
        <w:outlineLvl w:val="1"/>
        <w:rPr>
          <w:rFonts w:asciiTheme="minorEastAsia" w:eastAsiaTheme="minorEastAsia" w:hAnsiTheme="minorEastAsia"/>
          <w:color w:val="000000" w:themeColor="text1"/>
          <w:sz w:val="24"/>
        </w:rPr>
      </w:pPr>
      <w:bookmarkStart w:id="44" w:name="_Toc232945799"/>
      <w:r w:rsidRPr="00C66638">
        <w:rPr>
          <w:rFonts w:asciiTheme="minorEastAsia" w:eastAsiaTheme="minorEastAsia" w:hAnsiTheme="minorEastAsia" w:hint="eastAsia"/>
          <w:color w:val="000000" w:themeColor="text1"/>
          <w:sz w:val="24"/>
        </w:rPr>
        <w:t>6</w:t>
      </w:r>
      <w:r w:rsidRPr="00C66638">
        <w:rPr>
          <w:rFonts w:asciiTheme="minorEastAsia" w:eastAsiaTheme="minorEastAsia" w:hAnsiTheme="minorEastAsia"/>
          <w:color w:val="000000" w:themeColor="text1"/>
          <w:sz w:val="24"/>
        </w:rPr>
        <w:t>.1  环境条件</w:t>
      </w:r>
      <w:bookmarkEnd w:id="44"/>
    </w:p>
    <w:p w14:paraId="17D12E46" w14:textId="77777777" w:rsidR="00D72C47" w:rsidRPr="00C66638" w:rsidRDefault="00BF4C0C">
      <w:pPr>
        <w:pStyle w:val="afff4"/>
        <w:spacing w:line="360" w:lineRule="auto"/>
        <w:ind w:firstLine="480"/>
        <w:jc w:val="left"/>
        <w:rPr>
          <w:rFonts w:asciiTheme="minorEastAsia" w:eastAsiaTheme="minorEastAsia" w:hAnsiTheme="minorEastAsia"/>
          <w:color w:val="000000" w:themeColor="text1"/>
          <w:sz w:val="24"/>
          <w:szCs w:val="24"/>
        </w:rPr>
      </w:pPr>
      <w:bookmarkStart w:id="45" w:name="_Toc161082769"/>
      <w:bookmarkStart w:id="46" w:name="_Toc162791399"/>
      <w:r w:rsidRPr="00C66638">
        <w:rPr>
          <w:rFonts w:asciiTheme="minorEastAsia" w:eastAsiaTheme="minorEastAsia" w:hAnsiTheme="minorEastAsia" w:hint="eastAsia"/>
          <w:color w:val="000000" w:themeColor="text1"/>
          <w:sz w:val="24"/>
          <w:szCs w:val="24"/>
        </w:rPr>
        <w:t>温度：（</w:t>
      </w:r>
      <w:r w:rsidR="00CA3F45" w:rsidRPr="00C66638">
        <w:rPr>
          <w:rFonts w:asciiTheme="minorEastAsia" w:eastAsiaTheme="minorEastAsia" w:hAnsiTheme="minorEastAsia" w:hint="eastAsia"/>
          <w:color w:val="000000" w:themeColor="text1"/>
          <w:sz w:val="24"/>
          <w:szCs w:val="24"/>
        </w:rPr>
        <w:t>-1</w:t>
      </w:r>
      <w:r w:rsidRPr="00C66638">
        <w:rPr>
          <w:rFonts w:asciiTheme="minorEastAsia" w:eastAsiaTheme="minorEastAsia" w:hAnsiTheme="minorEastAsia" w:hint="eastAsia"/>
          <w:color w:val="000000" w:themeColor="text1"/>
          <w:sz w:val="24"/>
          <w:szCs w:val="24"/>
        </w:rPr>
        <w:t>0～40）℃；</w:t>
      </w:r>
      <w:bookmarkEnd w:id="45"/>
      <w:bookmarkEnd w:id="46"/>
    </w:p>
    <w:p w14:paraId="4EE8E914" w14:textId="77777777" w:rsidR="00D72C47" w:rsidRPr="00C66638" w:rsidRDefault="00BF4C0C">
      <w:pPr>
        <w:pStyle w:val="afff4"/>
        <w:spacing w:line="360" w:lineRule="auto"/>
        <w:ind w:firstLine="480"/>
        <w:jc w:val="left"/>
        <w:rPr>
          <w:rFonts w:asciiTheme="minorEastAsia" w:eastAsiaTheme="minorEastAsia" w:hAnsiTheme="minorEastAsia"/>
          <w:color w:val="000000" w:themeColor="text1"/>
          <w:sz w:val="24"/>
          <w:szCs w:val="24"/>
        </w:rPr>
      </w:pPr>
      <w:bookmarkStart w:id="47" w:name="_Toc162791400"/>
      <w:bookmarkStart w:id="48" w:name="_Toc161082770"/>
      <w:r w:rsidRPr="00C66638">
        <w:rPr>
          <w:rFonts w:asciiTheme="minorEastAsia" w:eastAsiaTheme="minorEastAsia" w:hAnsiTheme="minorEastAsia" w:hint="eastAsia"/>
          <w:color w:val="000000" w:themeColor="text1"/>
          <w:sz w:val="24"/>
          <w:szCs w:val="24"/>
        </w:rPr>
        <w:t>相对湿度：≤85</w:t>
      </w:r>
      <w:r w:rsidR="00CA3F45" w:rsidRPr="00C66638">
        <w:rPr>
          <w:rFonts w:asciiTheme="minorEastAsia" w:eastAsiaTheme="minorEastAsia" w:hAnsiTheme="minorEastAsia" w:hint="eastAsia"/>
          <w:color w:val="000000" w:themeColor="text1"/>
          <w:sz w:val="24"/>
          <w:szCs w:val="24"/>
        </w:rPr>
        <w:t xml:space="preserve"> </w:t>
      </w:r>
      <w:r w:rsidRPr="00C66638">
        <w:rPr>
          <w:rFonts w:asciiTheme="minorEastAsia" w:eastAsiaTheme="minorEastAsia" w:hAnsiTheme="minorEastAsia" w:hint="eastAsia"/>
          <w:color w:val="000000" w:themeColor="text1"/>
          <w:sz w:val="24"/>
          <w:szCs w:val="24"/>
        </w:rPr>
        <w:t>%；</w:t>
      </w:r>
      <w:bookmarkEnd w:id="47"/>
      <w:bookmarkEnd w:id="48"/>
    </w:p>
    <w:p w14:paraId="58428034" w14:textId="77777777" w:rsidR="00D72C47" w:rsidRPr="00C66638" w:rsidRDefault="00BF4C0C">
      <w:pPr>
        <w:pStyle w:val="afff4"/>
        <w:spacing w:line="360" w:lineRule="auto"/>
        <w:ind w:firstLine="480"/>
        <w:jc w:val="left"/>
        <w:rPr>
          <w:rFonts w:asciiTheme="minorEastAsia" w:eastAsiaTheme="minorEastAsia" w:hAnsiTheme="minorEastAsia"/>
          <w:color w:val="000000" w:themeColor="text1"/>
          <w:sz w:val="24"/>
          <w:szCs w:val="24"/>
        </w:rPr>
      </w:pPr>
      <w:bookmarkStart w:id="49" w:name="_Toc161082771"/>
      <w:bookmarkStart w:id="50" w:name="_Toc162791402"/>
      <w:r w:rsidRPr="00C66638">
        <w:rPr>
          <w:rFonts w:asciiTheme="minorEastAsia" w:eastAsiaTheme="minorEastAsia" w:hAnsiTheme="minorEastAsia" w:hint="eastAsia"/>
          <w:color w:val="000000" w:themeColor="text1"/>
          <w:sz w:val="24"/>
          <w:szCs w:val="24"/>
        </w:rPr>
        <w:t>无影响校准的污染、振动等干扰因素。</w:t>
      </w:r>
      <w:bookmarkEnd w:id="49"/>
      <w:bookmarkEnd w:id="50"/>
    </w:p>
    <w:p w14:paraId="0A3D1FDD" w14:textId="77777777" w:rsidR="00D72C47" w:rsidRPr="00C66638" w:rsidRDefault="00BF4C0C">
      <w:pPr>
        <w:pStyle w:val="aff1"/>
        <w:spacing w:line="360" w:lineRule="auto"/>
        <w:ind w:leftChars="0" w:left="0"/>
        <w:outlineLvl w:val="1"/>
        <w:rPr>
          <w:rFonts w:asciiTheme="minorEastAsia" w:eastAsiaTheme="minorEastAsia" w:hAnsiTheme="minorEastAsia"/>
          <w:color w:val="000000" w:themeColor="text1"/>
          <w:sz w:val="24"/>
        </w:rPr>
      </w:pPr>
      <w:bookmarkStart w:id="51" w:name="_Toc232945800"/>
      <w:r w:rsidRPr="00C66638">
        <w:rPr>
          <w:rFonts w:asciiTheme="minorEastAsia" w:eastAsiaTheme="minorEastAsia" w:hAnsiTheme="minorEastAsia" w:hint="eastAsia"/>
          <w:color w:val="000000" w:themeColor="text1"/>
          <w:sz w:val="24"/>
        </w:rPr>
        <w:t>6</w:t>
      </w:r>
      <w:r w:rsidRPr="00C66638">
        <w:rPr>
          <w:rFonts w:asciiTheme="minorEastAsia" w:eastAsiaTheme="minorEastAsia" w:hAnsiTheme="minorEastAsia"/>
          <w:color w:val="000000" w:themeColor="text1"/>
          <w:sz w:val="24"/>
        </w:rPr>
        <w:t>.2  校准</w:t>
      </w:r>
      <w:r w:rsidRPr="00C66638">
        <w:rPr>
          <w:rFonts w:asciiTheme="minorEastAsia" w:eastAsiaTheme="minorEastAsia" w:hAnsiTheme="minorEastAsia" w:hint="eastAsia"/>
          <w:color w:val="000000" w:themeColor="text1"/>
          <w:sz w:val="24"/>
        </w:rPr>
        <w:t>用标准器</w:t>
      </w:r>
      <w:bookmarkEnd w:id="51"/>
    </w:p>
    <w:p w14:paraId="65FC1402" w14:textId="77777777" w:rsidR="00064EEF" w:rsidRPr="00C66638" w:rsidRDefault="00BF4C0C">
      <w:pPr>
        <w:pStyle w:val="afff4"/>
        <w:spacing w:line="360" w:lineRule="auto"/>
        <w:ind w:firstLine="480"/>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hint="eastAsia"/>
          <w:color w:val="000000" w:themeColor="text1"/>
          <w:sz w:val="24"/>
          <w:szCs w:val="24"/>
        </w:rPr>
        <w:t>校准用标准器及计量特性见表1。</w:t>
      </w:r>
    </w:p>
    <w:p w14:paraId="12988FCF" w14:textId="77777777" w:rsidR="00D72C47" w:rsidRPr="00C66638" w:rsidRDefault="00BF4C0C">
      <w:pPr>
        <w:pStyle w:val="afff4"/>
        <w:spacing w:line="360" w:lineRule="auto"/>
        <w:ind w:firstLine="480"/>
        <w:jc w:val="center"/>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表</w:t>
      </w:r>
      <w:r w:rsidRPr="00C66638">
        <w:rPr>
          <w:rFonts w:asciiTheme="minorEastAsia" w:eastAsiaTheme="minorEastAsia" w:hAnsiTheme="minorEastAsia" w:hint="eastAsia"/>
          <w:color w:val="000000" w:themeColor="text1"/>
          <w:sz w:val="24"/>
          <w:szCs w:val="24"/>
        </w:rPr>
        <w:t>1</w:t>
      </w:r>
      <w:r w:rsidRPr="00C66638">
        <w:rPr>
          <w:rFonts w:asciiTheme="minorEastAsia" w:eastAsiaTheme="minorEastAsia" w:hAnsiTheme="minorEastAsia"/>
          <w:color w:val="000000" w:themeColor="text1"/>
          <w:sz w:val="24"/>
          <w:szCs w:val="24"/>
        </w:rPr>
        <w:t xml:space="preserve"> </w:t>
      </w:r>
      <w:r w:rsidRPr="00C66638">
        <w:rPr>
          <w:rFonts w:asciiTheme="minorEastAsia" w:eastAsiaTheme="minorEastAsia" w:hAnsiTheme="minorEastAsia" w:hint="eastAsia"/>
          <w:color w:val="000000" w:themeColor="text1"/>
          <w:sz w:val="24"/>
          <w:szCs w:val="24"/>
        </w:rPr>
        <w:t xml:space="preserve"> 校准用标准器及计量特性</w:t>
      </w:r>
    </w:p>
    <w:tbl>
      <w:tblPr>
        <w:tblW w:w="8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2043"/>
        <w:gridCol w:w="5612"/>
      </w:tblGrid>
      <w:tr w:rsidR="00D72C47" w:rsidRPr="00C66638" w14:paraId="3285DB79" w14:textId="77777777" w:rsidTr="00F16E80">
        <w:trPr>
          <w:trHeight w:val="567"/>
          <w:jc w:val="center"/>
        </w:trPr>
        <w:tc>
          <w:tcPr>
            <w:tcW w:w="737" w:type="dxa"/>
            <w:vAlign w:val="center"/>
          </w:tcPr>
          <w:p w14:paraId="01D1AE14" w14:textId="77777777" w:rsidR="00D72C47" w:rsidRPr="00C66638" w:rsidRDefault="00BF4C0C">
            <w:pPr>
              <w:pStyle w:val="afff4"/>
              <w:ind w:firstLineChars="0" w:firstLine="0"/>
              <w:jc w:val="center"/>
              <w:rPr>
                <w:rFonts w:asciiTheme="minorEastAsia" w:eastAsiaTheme="minorEastAsia" w:hAnsiTheme="minorEastAsia"/>
                <w:color w:val="000000" w:themeColor="text1"/>
                <w:szCs w:val="22"/>
              </w:rPr>
            </w:pPr>
            <w:r w:rsidRPr="00C66638">
              <w:rPr>
                <w:rFonts w:asciiTheme="minorEastAsia" w:eastAsiaTheme="minorEastAsia" w:hAnsiTheme="minorEastAsia"/>
                <w:color w:val="000000" w:themeColor="text1"/>
                <w:szCs w:val="22"/>
              </w:rPr>
              <w:t>序号</w:t>
            </w:r>
          </w:p>
        </w:tc>
        <w:tc>
          <w:tcPr>
            <w:tcW w:w="2043" w:type="dxa"/>
            <w:vAlign w:val="center"/>
          </w:tcPr>
          <w:p w14:paraId="640FD961" w14:textId="77777777" w:rsidR="00D72C47" w:rsidRPr="00C66638" w:rsidRDefault="00BF4C0C">
            <w:pPr>
              <w:pStyle w:val="afff4"/>
              <w:ind w:firstLineChars="0" w:firstLine="0"/>
              <w:jc w:val="center"/>
              <w:rPr>
                <w:rFonts w:asciiTheme="minorEastAsia" w:eastAsiaTheme="minorEastAsia" w:hAnsiTheme="minorEastAsia"/>
                <w:color w:val="000000" w:themeColor="text1"/>
                <w:szCs w:val="22"/>
              </w:rPr>
            </w:pPr>
            <w:r w:rsidRPr="00C66638">
              <w:rPr>
                <w:rFonts w:asciiTheme="minorEastAsia" w:eastAsiaTheme="minorEastAsia" w:hAnsiTheme="minorEastAsia" w:hint="eastAsia"/>
                <w:color w:val="000000" w:themeColor="text1"/>
                <w:szCs w:val="22"/>
              </w:rPr>
              <w:t>设备名称</w:t>
            </w:r>
          </w:p>
        </w:tc>
        <w:tc>
          <w:tcPr>
            <w:tcW w:w="5612" w:type="dxa"/>
            <w:vAlign w:val="center"/>
          </w:tcPr>
          <w:p w14:paraId="4F134D35" w14:textId="77777777" w:rsidR="00D72C47" w:rsidRPr="00C66638" w:rsidRDefault="00BF4C0C">
            <w:pPr>
              <w:pStyle w:val="afff4"/>
              <w:ind w:firstLineChars="0" w:firstLine="0"/>
              <w:jc w:val="center"/>
              <w:rPr>
                <w:rFonts w:asciiTheme="minorEastAsia" w:eastAsiaTheme="minorEastAsia" w:hAnsiTheme="minorEastAsia"/>
                <w:color w:val="000000" w:themeColor="text1"/>
                <w:szCs w:val="22"/>
              </w:rPr>
            </w:pPr>
            <w:r w:rsidRPr="00C66638">
              <w:rPr>
                <w:rFonts w:asciiTheme="minorEastAsia" w:eastAsiaTheme="minorEastAsia" w:hAnsiTheme="minorEastAsia"/>
                <w:color w:val="000000" w:themeColor="text1"/>
                <w:szCs w:val="22"/>
              </w:rPr>
              <w:t>技术指标</w:t>
            </w:r>
          </w:p>
        </w:tc>
      </w:tr>
      <w:tr w:rsidR="0096768D" w:rsidRPr="00C66638" w14:paraId="3F0CF29D" w14:textId="77777777" w:rsidTr="00F16E80">
        <w:trPr>
          <w:trHeight w:val="567"/>
          <w:jc w:val="center"/>
        </w:trPr>
        <w:tc>
          <w:tcPr>
            <w:tcW w:w="737" w:type="dxa"/>
            <w:vAlign w:val="center"/>
          </w:tcPr>
          <w:p w14:paraId="5441760A" w14:textId="77777777" w:rsidR="0096768D" w:rsidRPr="00C66638" w:rsidRDefault="0096768D" w:rsidP="00064FFD">
            <w:pPr>
              <w:pStyle w:val="afff4"/>
              <w:ind w:firstLineChars="0" w:firstLine="0"/>
              <w:jc w:val="center"/>
              <w:rPr>
                <w:rFonts w:asciiTheme="minorEastAsia" w:eastAsiaTheme="minorEastAsia" w:hAnsiTheme="minorEastAsia"/>
                <w:color w:val="000000" w:themeColor="text1"/>
                <w:szCs w:val="22"/>
              </w:rPr>
            </w:pPr>
            <w:r w:rsidRPr="00C66638">
              <w:rPr>
                <w:rFonts w:asciiTheme="minorEastAsia" w:eastAsiaTheme="minorEastAsia" w:hAnsiTheme="minorEastAsia"/>
                <w:color w:val="000000" w:themeColor="text1"/>
                <w:szCs w:val="22"/>
              </w:rPr>
              <w:t>1</w:t>
            </w:r>
          </w:p>
        </w:tc>
        <w:tc>
          <w:tcPr>
            <w:tcW w:w="2043" w:type="dxa"/>
            <w:vAlign w:val="center"/>
          </w:tcPr>
          <w:p w14:paraId="6E5A499A" w14:textId="77777777" w:rsidR="0096768D" w:rsidRPr="00C66638" w:rsidRDefault="0096768D" w:rsidP="00064FFD">
            <w:pPr>
              <w:pStyle w:val="afff4"/>
              <w:ind w:firstLineChars="0" w:firstLine="0"/>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标准车辆识别</w:t>
            </w:r>
          </w:p>
          <w:p w14:paraId="18C68F56" w14:textId="77777777" w:rsidR="0096768D" w:rsidRPr="00C66638" w:rsidRDefault="0096768D" w:rsidP="00064FFD">
            <w:pPr>
              <w:pStyle w:val="afff4"/>
              <w:ind w:firstLineChars="0" w:firstLine="0"/>
              <w:jc w:val="center"/>
              <w:rPr>
                <w:rFonts w:asciiTheme="minorEastAsia" w:eastAsiaTheme="minorEastAsia" w:hAnsiTheme="minorEastAsia"/>
                <w:color w:val="000000" w:themeColor="text1"/>
                <w:szCs w:val="22"/>
              </w:rPr>
            </w:pPr>
            <w:r w:rsidRPr="00C66638">
              <w:rPr>
                <w:rFonts w:asciiTheme="minorEastAsia" w:eastAsiaTheme="minorEastAsia" w:hAnsiTheme="minorEastAsia" w:hint="eastAsia"/>
                <w:color w:val="000000" w:themeColor="text1"/>
              </w:rPr>
              <w:t>代号板</w:t>
            </w:r>
            <w:r w:rsidRPr="00C66638">
              <w:rPr>
                <w:rFonts w:asciiTheme="minorEastAsia" w:eastAsiaTheme="minorEastAsia" w:hAnsiTheme="minorEastAsia" w:cs="Calibri" w:hint="eastAsia"/>
                <w:color w:val="000000" w:themeColor="text1"/>
                <w:szCs w:val="21"/>
                <w:vertAlign w:val="superscript"/>
              </w:rPr>
              <w:t>①</w:t>
            </w:r>
          </w:p>
        </w:tc>
        <w:tc>
          <w:tcPr>
            <w:tcW w:w="5612" w:type="dxa"/>
            <w:vAlign w:val="center"/>
          </w:tcPr>
          <w:p w14:paraId="1475896C" w14:textId="77777777" w:rsidR="0096768D" w:rsidRPr="00C66638" w:rsidRDefault="0096768D" w:rsidP="0096768D">
            <w:pPr>
              <w:jc w:val="left"/>
              <w:rPr>
                <w:rFonts w:asciiTheme="minorEastAsia" w:eastAsiaTheme="minorEastAsia" w:hAnsiTheme="minorEastAsia" w:cs="宋体"/>
                <w:color w:val="000000" w:themeColor="text1"/>
                <w:kern w:val="0"/>
              </w:rPr>
            </w:pPr>
            <w:r w:rsidRPr="00C66638">
              <w:rPr>
                <w:rFonts w:asciiTheme="minorEastAsia" w:eastAsiaTheme="minorEastAsia" w:hAnsiTheme="minorEastAsia" w:hint="eastAsia"/>
                <w:color w:val="000000" w:themeColor="text1"/>
                <w:szCs w:val="18"/>
              </w:rPr>
              <w:t>（1）字码</w:t>
            </w:r>
            <w:r w:rsidRPr="00C66638">
              <w:rPr>
                <w:rFonts w:asciiTheme="minorEastAsia" w:eastAsiaTheme="minorEastAsia" w:hAnsiTheme="minorEastAsia" w:cs="宋体" w:hint="eastAsia"/>
                <w:color w:val="000000" w:themeColor="text1"/>
              </w:rPr>
              <w:t>长度：</w:t>
            </w:r>
            <w:r w:rsidRPr="00C66638">
              <w:rPr>
                <w:rFonts w:asciiTheme="minorEastAsia" w:eastAsiaTheme="minorEastAsia" w:hAnsiTheme="minorEastAsia" w:cs="宋体" w:hint="eastAsia"/>
                <w:color w:val="000000" w:themeColor="text1"/>
                <w:kern w:val="0"/>
              </w:rPr>
              <w:t>110 mm、140 mm、170 mm，</w:t>
            </w:r>
            <w:r w:rsidRPr="00C66638">
              <w:rPr>
                <w:rFonts w:asciiTheme="minorEastAsia" w:eastAsiaTheme="minorEastAsia" w:hAnsiTheme="minorEastAsia" w:cs="宋体" w:hint="eastAsia"/>
                <w:i/>
                <w:color w:val="000000" w:themeColor="text1"/>
              </w:rPr>
              <w:t xml:space="preserve">U </w:t>
            </w:r>
            <w:r w:rsidR="00DA1849" w:rsidRPr="00C66638">
              <w:rPr>
                <w:rFonts w:asciiTheme="minorEastAsia" w:eastAsiaTheme="minorEastAsia" w:hAnsiTheme="minorEastAsia" w:cs="宋体" w:hint="eastAsia"/>
                <w:color w:val="000000" w:themeColor="text1"/>
              </w:rPr>
              <w:t>不大于</w:t>
            </w:r>
            <w:r w:rsidRPr="00C66638">
              <w:rPr>
                <w:rFonts w:asciiTheme="minorEastAsia" w:eastAsiaTheme="minorEastAsia" w:hAnsiTheme="minorEastAsia" w:cs="宋体" w:hint="eastAsia"/>
                <w:color w:val="000000" w:themeColor="text1"/>
              </w:rPr>
              <w:t>0.0</w:t>
            </w:r>
            <w:r w:rsidR="001C7FC6" w:rsidRPr="00C66638">
              <w:rPr>
                <w:rFonts w:asciiTheme="minorEastAsia" w:eastAsiaTheme="minorEastAsia" w:hAnsiTheme="minorEastAsia" w:cs="宋体" w:hint="eastAsia"/>
                <w:color w:val="000000" w:themeColor="text1"/>
              </w:rPr>
              <w:t>4</w:t>
            </w:r>
            <w:r w:rsidRPr="00C66638">
              <w:rPr>
                <w:rFonts w:asciiTheme="minorEastAsia" w:eastAsiaTheme="minorEastAsia" w:hAnsiTheme="minorEastAsia" w:cs="宋体" w:hint="eastAsia"/>
                <w:color w:val="000000" w:themeColor="text1"/>
              </w:rPr>
              <w:t xml:space="preserve"> mm（</w:t>
            </w:r>
            <w:r w:rsidRPr="00C66638">
              <w:rPr>
                <w:rFonts w:asciiTheme="minorEastAsia" w:eastAsiaTheme="minorEastAsia" w:hAnsiTheme="minorEastAsia" w:cs="宋体" w:hint="eastAsia"/>
                <w:i/>
                <w:color w:val="000000" w:themeColor="text1"/>
              </w:rPr>
              <w:t>k</w:t>
            </w:r>
            <w:r w:rsidRPr="00C66638">
              <w:rPr>
                <w:rFonts w:asciiTheme="minorEastAsia" w:eastAsiaTheme="minorEastAsia" w:hAnsiTheme="minorEastAsia" w:cs="宋体" w:hint="eastAsia"/>
                <w:color w:val="000000" w:themeColor="text1"/>
              </w:rPr>
              <w:t>=2）；</w:t>
            </w:r>
          </w:p>
          <w:p w14:paraId="7C25AA08" w14:textId="77777777" w:rsidR="0096768D" w:rsidRPr="00C66638" w:rsidRDefault="0096768D" w:rsidP="0096768D">
            <w:pPr>
              <w:jc w:val="left"/>
              <w:rPr>
                <w:rFonts w:asciiTheme="minorEastAsia" w:eastAsiaTheme="minorEastAsia" w:hAnsiTheme="minorEastAsia" w:cs="宋体"/>
                <w:color w:val="000000" w:themeColor="text1"/>
              </w:rPr>
            </w:pPr>
            <w:r w:rsidRPr="00C66638">
              <w:rPr>
                <w:rFonts w:asciiTheme="minorEastAsia" w:eastAsiaTheme="minorEastAsia" w:hAnsiTheme="minorEastAsia" w:hint="eastAsia"/>
                <w:color w:val="000000" w:themeColor="text1"/>
                <w:szCs w:val="18"/>
              </w:rPr>
              <w:t>（2）字码</w:t>
            </w:r>
            <w:r w:rsidRPr="00C66638">
              <w:rPr>
                <w:rFonts w:asciiTheme="minorEastAsia" w:eastAsiaTheme="minorEastAsia" w:hAnsiTheme="minorEastAsia" w:cs="宋体" w:hint="eastAsia"/>
                <w:color w:val="000000" w:themeColor="text1"/>
              </w:rPr>
              <w:t>高度：</w:t>
            </w:r>
            <w:r w:rsidRPr="00C66638">
              <w:rPr>
                <w:rFonts w:asciiTheme="minorEastAsia" w:eastAsiaTheme="minorEastAsia" w:hAnsiTheme="minorEastAsia" w:cs="宋体" w:hint="eastAsia"/>
                <w:color w:val="000000" w:themeColor="text1"/>
                <w:kern w:val="0"/>
              </w:rPr>
              <w:t>8 mm、10 mm、12 mm，</w:t>
            </w:r>
            <w:r w:rsidRPr="00C66638">
              <w:rPr>
                <w:rFonts w:asciiTheme="minorEastAsia" w:eastAsiaTheme="minorEastAsia" w:hAnsiTheme="minorEastAsia" w:cs="宋体" w:hint="eastAsia"/>
                <w:i/>
                <w:color w:val="000000" w:themeColor="text1"/>
              </w:rPr>
              <w:t>U</w:t>
            </w:r>
            <w:r w:rsidR="00DA1849" w:rsidRPr="00C66638">
              <w:rPr>
                <w:rFonts w:asciiTheme="minorEastAsia" w:eastAsiaTheme="minorEastAsia" w:hAnsiTheme="minorEastAsia" w:cs="宋体" w:hint="eastAsia"/>
                <w:color w:val="000000" w:themeColor="text1"/>
              </w:rPr>
              <w:t>不大于</w:t>
            </w:r>
            <w:r w:rsidR="006A4B61" w:rsidRPr="00C66638">
              <w:rPr>
                <w:rFonts w:asciiTheme="minorEastAsia" w:eastAsiaTheme="minorEastAsia" w:hAnsiTheme="minorEastAsia" w:cs="宋体" w:hint="eastAsia"/>
                <w:color w:val="000000" w:themeColor="text1"/>
              </w:rPr>
              <w:t>0.0</w:t>
            </w:r>
            <w:r w:rsidR="001C7FC6" w:rsidRPr="00C66638">
              <w:rPr>
                <w:rFonts w:asciiTheme="minorEastAsia" w:eastAsiaTheme="minorEastAsia" w:hAnsiTheme="minorEastAsia" w:cs="宋体" w:hint="eastAsia"/>
                <w:color w:val="000000" w:themeColor="text1"/>
              </w:rPr>
              <w:t>4</w:t>
            </w:r>
            <w:r w:rsidRPr="00C66638">
              <w:rPr>
                <w:rFonts w:asciiTheme="minorEastAsia" w:eastAsiaTheme="minorEastAsia" w:hAnsiTheme="minorEastAsia" w:cs="宋体" w:hint="eastAsia"/>
                <w:color w:val="000000" w:themeColor="text1"/>
              </w:rPr>
              <w:t xml:space="preserve"> mm（</w:t>
            </w:r>
            <w:r w:rsidRPr="00C66638">
              <w:rPr>
                <w:rFonts w:asciiTheme="minorEastAsia" w:eastAsiaTheme="minorEastAsia" w:hAnsiTheme="minorEastAsia" w:cs="宋体" w:hint="eastAsia"/>
                <w:i/>
                <w:color w:val="000000" w:themeColor="text1"/>
              </w:rPr>
              <w:t>k</w:t>
            </w:r>
            <w:r w:rsidRPr="00C66638">
              <w:rPr>
                <w:rFonts w:asciiTheme="minorEastAsia" w:eastAsiaTheme="minorEastAsia" w:hAnsiTheme="minorEastAsia" w:cs="宋体" w:hint="eastAsia"/>
                <w:color w:val="000000" w:themeColor="text1"/>
              </w:rPr>
              <w:t>=2）；</w:t>
            </w:r>
          </w:p>
          <w:p w14:paraId="4BF8DEC8" w14:textId="77777777" w:rsidR="0096768D" w:rsidRPr="00C66638" w:rsidRDefault="0096768D" w:rsidP="0096768D">
            <w:pPr>
              <w:jc w:val="left"/>
              <w:rPr>
                <w:rFonts w:asciiTheme="minorEastAsia" w:eastAsiaTheme="minorEastAsia" w:hAnsiTheme="minorEastAsia" w:cs="宋体"/>
                <w:color w:val="000000" w:themeColor="text1"/>
              </w:rPr>
            </w:pPr>
            <w:r w:rsidRPr="00C66638">
              <w:rPr>
                <w:rFonts w:asciiTheme="minorEastAsia" w:eastAsiaTheme="minorEastAsia" w:hAnsiTheme="minorEastAsia" w:cs="宋体" w:hint="eastAsia"/>
                <w:color w:val="000000" w:themeColor="text1"/>
              </w:rPr>
              <w:t>（3）特征点距：</w:t>
            </w:r>
            <w:r w:rsidRPr="00C66638">
              <w:rPr>
                <w:rFonts w:asciiTheme="minorEastAsia" w:eastAsiaTheme="minorEastAsia" w:hAnsiTheme="minorEastAsia" w:cs="宋体" w:hint="eastAsia"/>
                <w:i/>
                <w:color w:val="000000" w:themeColor="text1"/>
              </w:rPr>
              <w:t xml:space="preserve">U </w:t>
            </w:r>
            <w:r w:rsidR="00971B78" w:rsidRPr="00C66638">
              <w:rPr>
                <w:rFonts w:asciiTheme="minorEastAsia" w:eastAsiaTheme="minorEastAsia" w:hAnsiTheme="minorEastAsia" w:cs="宋体" w:hint="eastAsia"/>
                <w:color w:val="000000" w:themeColor="text1"/>
              </w:rPr>
              <w:t>不大于</w:t>
            </w:r>
            <w:r w:rsidR="006A4B61" w:rsidRPr="00C66638">
              <w:rPr>
                <w:rFonts w:asciiTheme="minorEastAsia" w:eastAsiaTheme="minorEastAsia" w:hAnsiTheme="minorEastAsia" w:cs="宋体" w:hint="eastAsia"/>
                <w:color w:val="000000" w:themeColor="text1"/>
              </w:rPr>
              <w:t>0.0</w:t>
            </w:r>
            <w:r w:rsidR="001C7FC6" w:rsidRPr="00C66638">
              <w:rPr>
                <w:rFonts w:asciiTheme="minorEastAsia" w:eastAsiaTheme="minorEastAsia" w:hAnsiTheme="minorEastAsia" w:cs="宋体" w:hint="eastAsia"/>
                <w:color w:val="000000" w:themeColor="text1"/>
              </w:rPr>
              <w:t>4</w:t>
            </w:r>
            <w:r w:rsidRPr="00C66638">
              <w:rPr>
                <w:rFonts w:asciiTheme="minorEastAsia" w:eastAsiaTheme="minorEastAsia" w:hAnsiTheme="minorEastAsia" w:cs="宋体" w:hint="eastAsia"/>
                <w:color w:val="000000" w:themeColor="text1"/>
              </w:rPr>
              <w:t xml:space="preserve"> mm（</w:t>
            </w:r>
            <w:r w:rsidRPr="00C66638">
              <w:rPr>
                <w:rFonts w:asciiTheme="minorEastAsia" w:eastAsiaTheme="minorEastAsia" w:hAnsiTheme="minorEastAsia" w:cs="宋体" w:hint="eastAsia"/>
                <w:i/>
                <w:color w:val="000000" w:themeColor="text1"/>
              </w:rPr>
              <w:t>k</w:t>
            </w:r>
            <w:r w:rsidRPr="00C66638">
              <w:rPr>
                <w:rFonts w:asciiTheme="minorEastAsia" w:eastAsiaTheme="minorEastAsia" w:hAnsiTheme="minorEastAsia" w:cs="宋体" w:hint="eastAsia"/>
                <w:color w:val="000000" w:themeColor="text1"/>
              </w:rPr>
              <w:t>=2）；</w:t>
            </w:r>
          </w:p>
          <w:p w14:paraId="25876B76" w14:textId="77777777" w:rsidR="0096768D" w:rsidRPr="00C66638" w:rsidRDefault="0096768D" w:rsidP="0096768D">
            <w:pPr>
              <w:widowControl/>
              <w:jc w:val="left"/>
              <w:rPr>
                <w:rFonts w:asciiTheme="minorEastAsia" w:eastAsiaTheme="minorEastAsia" w:hAnsiTheme="minorEastAsia" w:cs="宋体"/>
                <w:color w:val="000000" w:themeColor="text1"/>
              </w:rPr>
            </w:pPr>
            <w:r w:rsidRPr="00C66638">
              <w:rPr>
                <w:rFonts w:asciiTheme="minorEastAsia" w:eastAsiaTheme="minorEastAsia" w:hAnsiTheme="minorEastAsia" w:cs="宋体" w:hint="eastAsia"/>
                <w:color w:val="000000" w:themeColor="text1"/>
              </w:rPr>
              <w:t>（4）影像边距：</w:t>
            </w:r>
            <w:r w:rsidR="00844489" w:rsidRPr="00C66638">
              <w:rPr>
                <w:rFonts w:asciiTheme="minorEastAsia" w:eastAsiaTheme="minorEastAsia" w:hAnsiTheme="minorEastAsia" w:cs="宋体" w:hint="eastAsia"/>
                <w:color w:val="000000" w:themeColor="text1"/>
              </w:rPr>
              <w:t>2 m</w:t>
            </w:r>
            <w:r w:rsidRPr="00C66638">
              <w:rPr>
                <w:rFonts w:asciiTheme="minorEastAsia" w:eastAsiaTheme="minorEastAsia" w:hAnsiTheme="minorEastAsia" w:cs="宋体" w:hint="eastAsia"/>
                <w:color w:val="000000" w:themeColor="text1"/>
              </w:rPr>
              <w:t>m</w:t>
            </w:r>
            <w:r w:rsidRPr="00C66638">
              <w:rPr>
                <w:rFonts w:asciiTheme="minorEastAsia" w:eastAsiaTheme="minorEastAsia" w:hAnsiTheme="minorEastAsia" w:cs="宋体" w:hint="eastAsia"/>
                <w:color w:val="000000" w:themeColor="text1"/>
                <w:kern w:val="0"/>
              </w:rPr>
              <w:t>，</w:t>
            </w:r>
            <w:r w:rsidRPr="00C66638">
              <w:rPr>
                <w:rFonts w:asciiTheme="minorEastAsia" w:eastAsiaTheme="minorEastAsia" w:hAnsiTheme="minorEastAsia" w:cs="宋体" w:hint="eastAsia"/>
                <w:i/>
                <w:color w:val="000000" w:themeColor="text1"/>
              </w:rPr>
              <w:t xml:space="preserve">U </w:t>
            </w:r>
            <w:r w:rsidR="00971B78" w:rsidRPr="00C66638">
              <w:rPr>
                <w:rFonts w:asciiTheme="minorEastAsia" w:eastAsiaTheme="minorEastAsia" w:hAnsiTheme="minorEastAsia" w:cs="宋体" w:hint="eastAsia"/>
                <w:color w:val="000000" w:themeColor="text1"/>
              </w:rPr>
              <w:t>不大于</w:t>
            </w:r>
            <w:r w:rsidR="006A4B61" w:rsidRPr="00C66638">
              <w:rPr>
                <w:rFonts w:asciiTheme="minorEastAsia" w:eastAsiaTheme="minorEastAsia" w:hAnsiTheme="minorEastAsia" w:cs="宋体" w:hint="eastAsia"/>
                <w:color w:val="000000" w:themeColor="text1"/>
              </w:rPr>
              <w:t>0.0</w:t>
            </w:r>
            <w:r w:rsidR="001C7FC6" w:rsidRPr="00C66638">
              <w:rPr>
                <w:rFonts w:asciiTheme="minorEastAsia" w:eastAsiaTheme="minorEastAsia" w:hAnsiTheme="minorEastAsia" w:cs="宋体" w:hint="eastAsia"/>
                <w:color w:val="000000" w:themeColor="text1"/>
              </w:rPr>
              <w:t>4</w:t>
            </w:r>
            <w:r w:rsidRPr="00C66638">
              <w:rPr>
                <w:rFonts w:asciiTheme="minorEastAsia" w:eastAsiaTheme="minorEastAsia" w:hAnsiTheme="minorEastAsia" w:cs="宋体" w:hint="eastAsia"/>
                <w:color w:val="000000" w:themeColor="text1"/>
              </w:rPr>
              <w:t xml:space="preserve"> mm（</w:t>
            </w:r>
            <w:r w:rsidRPr="00C66638">
              <w:rPr>
                <w:rFonts w:asciiTheme="minorEastAsia" w:eastAsiaTheme="minorEastAsia" w:hAnsiTheme="minorEastAsia" w:cs="宋体" w:hint="eastAsia"/>
                <w:i/>
                <w:color w:val="000000" w:themeColor="text1"/>
              </w:rPr>
              <w:t>k</w:t>
            </w:r>
            <w:r w:rsidRPr="00C66638">
              <w:rPr>
                <w:rFonts w:asciiTheme="minorEastAsia" w:eastAsiaTheme="minorEastAsia" w:hAnsiTheme="minorEastAsia" w:cs="宋体" w:hint="eastAsia"/>
                <w:color w:val="000000" w:themeColor="text1"/>
              </w:rPr>
              <w:t>=2）；</w:t>
            </w:r>
          </w:p>
          <w:p w14:paraId="5732484F" w14:textId="77777777" w:rsidR="0096768D" w:rsidRPr="00C66638" w:rsidRDefault="0096768D" w:rsidP="0096768D">
            <w:pPr>
              <w:widowControl/>
              <w:jc w:val="left"/>
              <w:rPr>
                <w:rFonts w:asciiTheme="minorEastAsia" w:eastAsiaTheme="minorEastAsia" w:hAnsiTheme="minorEastAsia" w:cs="宋体"/>
                <w:color w:val="000000" w:themeColor="text1"/>
              </w:rPr>
            </w:pPr>
            <w:r w:rsidRPr="00C66638">
              <w:rPr>
                <w:rFonts w:asciiTheme="minorEastAsia" w:eastAsiaTheme="minorEastAsia" w:hAnsiTheme="minorEastAsia" w:cs="宋体" w:hint="eastAsia"/>
                <w:color w:val="000000" w:themeColor="text1"/>
              </w:rPr>
              <w:t>（5）字码平齐度：≤0.02 mm</w:t>
            </w:r>
          </w:p>
        </w:tc>
      </w:tr>
      <w:tr w:rsidR="00335925" w:rsidRPr="00C66638" w14:paraId="3C5E01F7" w14:textId="77777777" w:rsidTr="00F16E80">
        <w:trPr>
          <w:trHeight w:val="567"/>
          <w:jc w:val="center"/>
        </w:trPr>
        <w:tc>
          <w:tcPr>
            <w:tcW w:w="737" w:type="dxa"/>
            <w:vAlign w:val="center"/>
          </w:tcPr>
          <w:p w14:paraId="6EC44ACC" w14:textId="77777777" w:rsidR="00335925" w:rsidRPr="00C66638" w:rsidRDefault="00335925">
            <w:pPr>
              <w:pStyle w:val="afff4"/>
              <w:ind w:firstLineChars="0" w:firstLine="0"/>
              <w:jc w:val="center"/>
              <w:rPr>
                <w:rFonts w:asciiTheme="minorEastAsia" w:eastAsiaTheme="minorEastAsia" w:hAnsiTheme="minorEastAsia"/>
                <w:color w:val="000000" w:themeColor="text1"/>
                <w:szCs w:val="22"/>
              </w:rPr>
            </w:pPr>
            <w:r w:rsidRPr="00C66638">
              <w:rPr>
                <w:rFonts w:asciiTheme="minorEastAsia" w:eastAsiaTheme="minorEastAsia" w:hAnsiTheme="minorEastAsia" w:hint="eastAsia"/>
                <w:color w:val="000000" w:themeColor="text1"/>
                <w:szCs w:val="22"/>
              </w:rPr>
              <w:t>2</w:t>
            </w:r>
          </w:p>
        </w:tc>
        <w:tc>
          <w:tcPr>
            <w:tcW w:w="2043" w:type="dxa"/>
            <w:vAlign w:val="center"/>
          </w:tcPr>
          <w:p w14:paraId="7B76652C" w14:textId="77777777" w:rsidR="00335925" w:rsidRPr="00C66638" w:rsidRDefault="00335925">
            <w:pPr>
              <w:pStyle w:val="afff4"/>
              <w:ind w:firstLineChars="0" w:firstLine="0"/>
              <w:jc w:val="center"/>
              <w:rPr>
                <w:rFonts w:asciiTheme="minorEastAsia" w:eastAsiaTheme="minorEastAsia" w:hAnsiTheme="minorEastAsia"/>
                <w:color w:val="000000" w:themeColor="text1"/>
                <w:szCs w:val="22"/>
              </w:rPr>
            </w:pPr>
            <w:r w:rsidRPr="00C66638">
              <w:rPr>
                <w:rFonts w:asciiTheme="minorEastAsia" w:eastAsiaTheme="minorEastAsia" w:hAnsiTheme="minorEastAsia" w:hint="eastAsia"/>
                <w:color w:val="000000" w:themeColor="text1"/>
              </w:rPr>
              <w:t>影像测量仪</w:t>
            </w:r>
          </w:p>
        </w:tc>
        <w:tc>
          <w:tcPr>
            <w:tcW w:w="5612" w:type="dxa"/>
            <w:vAlign w:val="center"/>
          </w:tcPr>
          <w:p w14:paraId="08144CF0" w14:textId="77777777" w:rsidR="0096768D" w:rsidRPr="00C66638" w:rsidRDefault="00335925" w:rsidP="00F07F85">
            <w:pPr>
              <w:pStyle w:val="affff3"/>
              <w:ind w:left="0"/>
              <w:rPr>
                <w:rFonts w:asciiTheme="minorEastAsia" w:eastAsiaTheme="minorEastAsia" w:hAnsiTheme="minorEastAsia" w:cs="Arial"/>
                <w:color w:val="000000" w:themeColor="text1"/>
                <w:szCs w:val="15"/>
              </w:rPr>
            </w:pPr>
            <w:r w:rsidRPr="00C66638">
              <w:rPr>
                <w:rFonts w:asciiTheme="minorEastAsia" w:eastAsiaTheme="minorEastAsia" w:hAnsiTheme="minorEastAsia" w:cs="Arial" w:hint="eastAsia"/>
                <w:color w:val="000000" w:themeColor="text1"/>
                <w:szCs w:val="15"/>
              </w:rPr>
              <w:t>测量范围：（0～200）mm</w:t>
            </w:r>
            <w:r w:rsidR="0096768D" w:rsidRPr="00C66638">
              <w:rPr>
                <w:rFonts w:asciiTheme="minorEastAsia" w:eastAsiaTheme="minorEastAsia" w:hAnsiTheme="minorEastAsia" w:cs="Arial" w:hint="eastAsia"/>
                <w:color w:val="000000" w:themeColor="text1"/>
                <w:szCs w:val="15"/>
              </w:rPr>
              <w:t>；</w:t>
            </w:r>
          </w:p>
          <w:p w14:paraId="0DD841B9" w14:textId="77777777" w:rsidR="00335925" w:rsidRPr="00C66638" w:rsidRDefault="00335925" w:rsidP="00F07F85">
            <w:pPr>
              <w:pStyle w:val="affff3"/>
              <w:ind w:left="0"/>
              <w:rPr>
                <w:rFonts w:ascii="宋体" w:hAnsi="宋体" w:cs="宋体"/>
                <w:color w:val="000000" w:themeColor="text1"/>
                <w:szCs w:val="18"/>
              </w:rPr>
            </w:pPr>
            <w:r w:rsidRPr="00C66638">
              <w:rPr>
                <w:rFonts w:asciiTheme="minorEastAsia" w:eastAsiaTheme="minorEastAsia" w:hAnsiTheme="minorEastAsia" w:cs="Arial" w:hint="eastAsia"/>
                <w:color w:val="000000" w:themeColor="text1"/>
                <w:szCs w:val="15"/>
              </w:rPr>
              <w:t>MPE：</w:t>
            </w:r>
            <w:r w:rsidR="00CD1F17" w:rsidRPr="00C66638">
              <w:rPr>
                <w:rFonts w:asciiTheme="minorEastAsia" w:eastAsiaTheme="minorEastAsia" w:hAnsiTheme="minorEastAsia" w:cs="Arial" w:hint="eastAsia"/>
                <w:color w:val="000000" w:themeColor="text1"/>
                <w:szCs w:val="15"/>
              </w:rPr>
              <w:t>±（3.0μm+5×10</w:t>
            </w:r>
            <w:r w:rsidR="00CD1F17" w:rsidRPr="00C66638">
              <w:rPr>
                <w:rFonts w:asciiTheme="minorEastAsia" w:eastAsiaTheme="minorEastAsia" w:hAnsiTheme="minorEastAsia" w:cs="Arial" w:hint="eastAsia"/>
                <w:color w:val="000000" w:themeColor="text1"/>
                <w:szCs w:val="15"/>
                <w:vertAlign w:val="superscript"/>
              </w:rPr>
              <w:t>-</w:t>
            </w:r>
            <w:r w:rsidR="00A73147" w:rsidRPr="00C66638">
              <w:rPr>
                <w:rFonts w:asciiTheme="minorEastAsia" w:eastAsiaTheme="minorEastAsia" w:hAnsiTheme="minorEastAsia" w:cs="Arial" w:hint="eastAsia"/>
                <w:color w:val="000000" w:themeColor="text1"/>
                <w:szCs w:val="15"/>
                <w:vertAlign w:val="superscript"/>
              </w:rPr>
              <w:t>3</w:t>
            </w:r>
            <w:r w:rsidR="00CD1F17" w:rsidRPr="00C66638">
              <w:rPr>
                <w:rFonts w:asciiTheme="minorEastAsia" w:eastAsiaTheme="minorEastAsia" w:hAnsiTheme="minorEastAsia" w:cs="Arial" w:hint="eastAsia"/>
                <w:i/>
                <w:color w:val="000000" w:themeColor="text1"/>
                <w:szCs w:val="15"/>
              </w:rPr>
              <w:t>L</w:t>
            </w:r>
            <w:r w:rsidR="00CD1F17" w:rsidRPr="00C66638">
              <w:rPr>
                <w:rFonts w:asciiTheme="minorEastAsia" w:eastAsiaTheme="minorEastAsia" w:hAnsiTheme="minorEastAsia" w:cs="Arial" w:hint="eastAsia"/>
                <w:color w:val="000000" w:themeColor="text1"/>
                <w:szCs w:val="15"/>
              </w:rPr>
              <w:t>）</w:t>
            </w:r>
            <w:r w:rsidRPr="00C66638">
              <w:rPr>
                <w:rFonts w:asciiTheme="minorEastAsia" w:eastAsiaTheme="minorEastAsia" w:hAnsiTheme="minorEastAsia" w:cs="Arial" w:hint="eastAsia"/>
                <w:color w:val="000000" w:themeColor="text1"/>
                <w:szCs w:val="15"/>
              </w:rPr>
              <w:t>，</w:t>
            </w:r>
            <w:r w:rsidRPr="00C66638">
              <w:rPr>
                <w:rFonts w:asciiTheme="minorEastAsia" w:eastAsiaTheme="minorEastAsia" w:hAnsiTheme="minorEastAsia" w:cs="Arial" w:hint="eastAsia"/>
                <w:i/>
                <w:color w:val="000000" w:themeColor="text1"/>
                <w:szCs w:val="15"/>
              </w:rPr>
              <w:t>L</w:t>
            </w:r>
            <w:r w:rsidRPr="00C66638">
              <w:rPr>
                <w:rFonts w:asciiTheme="minorEastAsia" w:eastAsiaTheme="minorEastAsia" w:hAnsiTheme="minorEastAsia" w:cs="Arial" w:hint="eastAsia"/>
                <w:color w:val="000000" w:themeColor="text1"/>
                <w:szCs w:val="15"/>
              </w:rPr>
              <w:t>单位：mm</w:t>
            </w:r>
          </w:p>
        </w:tc>
      </w:tr>
      <w:tr w:rsidR="00500043" w:rsidRPr="00C66638" w14:paraId="6450E4B8" w14:textId="77777777" w:rsidTr="00F16E80">
        <w:trPr>
          <w:trHeight w:val="567"/>
          <w:jc w:val="center"/>
        </w:trPr>
        <w:tc>
          <w:tcPr>
            <w:tcW w:w="737" w:type="dxa"/>
            <w:vAlign w:val="center"/>
          </w:tcPr>
          <w:p w14:paraId="7D7E3D90" w14:textId="77777777" w:rsidR="00500043" w:rsidRPr="00C66638" w:rsidRDefault="00500043">
            <w:pPr>
              <w:pStyle w:val="afff4"/>
              <w:ind w:firstLineChars="0" w:firstLine="0"/>
              <w:jc w:val="center"/>
              <w:rPr>
                <w:rFonts w:asciiTheme="minorEastAsia" w:eastAsiaTheme="minorEastAsia" w:hAnsiTheme="minorEastAsia"/>
                <w:color w:val="000000" w:themeColor="text1"/>
                <w:szCs w:val="22"/>
              </w:rPr>
            </w:pPr>
            <w:r w:rsidRPr="00C66638">
              <w:rPr>
                <w:rFonts w:asciiTheme="minorEastAsia" w:eastAsiaTheme="minorEastAsia" w:hAnsiTheme="minorEastAsia" w:hint="eastAsia"/>
                <w:color w:val="000000" w:themeColor="text1"/>
                <w:szCs w:val="22"/>
              </w:rPr>
              <w:t>3</w:t>
            </w:r>
          </w:p>
        </w:tc>
        <w:tc>
          <w:tcPr>
            <w:tcW w:w="2043" w:type="dxa"/>
            <w:vAlign w:val="center"/>
          </w:tcPr>
          <w:p w14:paraId="6F0CBF89" w14:textId="77777777" w:rsidR="00500043" w:rsidRPr="00F26DD2" w:rsidRDefault="00500043" w:rsidP="007E14F7">
            <w:pPr>
              <w:jc w:val="center"/>
              <w:rPr>
                <w:rFonts w:asciiTheme="minorEastAsia" w:eastAsiaTheme="minorEastAsia" w:hAnsiTheme="minorEastAsia"/>
                <w:color w:val="000000" w:themeColor="text1"/>
                <w:kern w:val="0"/>
                <w:szCs w:val="20"/>
              </w:rPr>
            </w:pPr>
            <w:r w:rsidRPr="00F26DD2">
              <w:rPr>
                <w:rFonts w:asciiTheme="minorEastAsia" w:eastAsiaTheme="minorEastAsia" w:hAnsiTheme="minorEastAsia" w:hint="eastAsia"/>
                <w:color w:val="000000" w:themeColor="text1"/>
                <w:kern w:val="0"/>
                <w:szCs w:val="20"/>
              </w:rPr>
              <w:t>分辨率测试图</w:t>
            </w:r>
            <w:r w:rsidRPr="00CD1351">
              <w:rPr>
                <w:rFonts w:asciiTheme="minorEastAsia" w:eastAsiaTheme="minorEastAsia" w:hAnsiTheme="minorEastAsia" w:cs="Arial" w:hint="eastAsia"/>
                <w:color w:val="000000" w:themeColor="text1"/>
                <w:szCs w:val="15"/>
                <w:vertAlign w:val="superscript"/>
              </w:rPr>
              <w:t>②</w:t>
            </w:r>
          </w:p>
        </w:tc>
        <w:tc>
          <w:tcPr>
            <w:tcW w:w="5612" w:type="dxa"/>
            <w:vAlign w:val="center"/>
          </w:tcPr>
          <w:p w14:paraId="571CDF48" w14:textId="77777777" w:rsidR="00500043" w:rsidRPr="00500043" w:rsidRDefault="00500043" w:rsidP="00500043">
            <w:pPr>
              <w:pStyle w:val="affff3"/>
              <w:ind w:left="0"/>
              <w:rPr>
                <w:rFonts w:asciiTheme="minorEastAsia" w:eastAsiaTheme="minorEastAsia" w:hAnsiTheme="minorEastAsia" w:cs="宋体"/>
                <w:color w:val="000000" w:themeColor="text1"/>
                <w:szCs w:val="15"/>
              </w:rPr>
            </w:pPr>
            <w:r w:rsidRPr="00500043">
              <w:rPr>
                <w:rFonts w:asciiTheme="minorEastAsia" w:eastAsiaTheme="minorEastAsia" w:hAnsiTheme="minorEastAsia" w:cs="宋体" w:hint="eastAsia"/>
                <w:color w:val="000000" w:themeColor="text1"/>
                <w:szCs w:val="15"/>
              </w:rPr>
              <w:t>（1）测量范围：（600～4000）LW/PH；</w:t>
            </w:r>
          </w:p>
          <w:p w14:paraId="09AEB862" w14:textId="77777777" w:rsidR="00500043" w:rsidRDefault="00500043" w:rsidP="006A726E">
            <w:pPr>
              <w:pStyle w:val="afff4"/>
              <w:ind w:firstLineChars="0" w:firstLine="0"/>
              <w:rPr>
                <w:rFonts w:asciiTheme="minorEastAsia" w:eastAsiaTheme="minorEastAsia" w:hAnsiTheme="minorEastAsia" w:cs="宋体"/>
                <w:color w:val="000000" w:themeColor="text1"/>
                <w:szCs w:val="15"/>
              </w:rPr>
            </w:pPr>
            <w:r w:rsidRPr="00500043">
              <w:rPr>
                <w:rFonts w:asciiTheme="minorEastAsia" w:eastAsiaTheme="minorEastAsia" w:hAnsiTheme="minorEastAsia" w:cs="宋体" w:hint="eastAsia"/>
                <w:color w:val="000000" w:themeColor="text1"/>
                <w:szCs w:val="15"/>
              </w:rPr>
              <w:t>（2）黑白线条宽度：</w:t>
            </w:r>
            <w:r w:rsidRPr="00500043">
              <w:rPr>
                <w:rFonts w:asciiTheme="minorEastAsia" w:eastAsiaTheme="minorEastAsia" w:hAnsiTheme="minorEastAsia" w:cs="宋体" w:hint="eastAsia"/>
                <w:i/>
                <w:color w:val="000000" w:themeColor="text1"/>
              </w:rPr>
              <w:t xml:space="preserve">U </w:t>
            </w:r>
            <w:r w:rsidRPr="00500043">
              <w:rPr>
                <w:rFonts w:asciiTheme="minorEastAsia" w:eastAsiaTheme="minorEastAsia" w:hAnsiTheme="minorEastAsia" w:cs="宋体" w:hint="eastAsia"/>
                <w:iCs/>
                <w:color w:val="000000" w:themeColor="text1"/>
              </w:rPr>
              <w:t>不大于</w:t>
            </w:r>
            <w:r w:rsidR="00E57BB9">
              <w:rPr>
                <w:rFonts w:asciiTheme="minorEastAsia" w:eastAsiaTheme="minorEastAsia" w:hAnsiTheme="minorEastAsia" w:cs="宋体" w:hint="eastAsia"/>
                <w:color w:val="000000" w:themeColor="text1"/>
              </w:rPr>
              <w:t>0.010</w:t>
            </w:r>
            <w:r w:rsidRPr="00500043">
              <w:rPr>
                <w:rFonts w:asciiTheme="minorEastAsia" w:eastAsiaTheme="minorEastAsia" w:hAnsiTheme="minorEastAsia" w:cs="宋体" w:hint="eastAsia"/>
                <w:color w:val="000000" w:themeColor="text1"/>
              </w:rPr>
              <w:t xml:space="preserve"> mm（</w:t>
            </w:r>
            <w:r w:rsidRPr="00500043">
              <w:rPr>
                <w:rFonts w:asciiTheme="minorEastAsia" w:eastAsiaTheme="minorEastAsia" w:hAnsiTheme="minorEastAsia" w:cs="宋体" w:hint="eastAsia"/>
                <w:i/>
                <w:color w:val="000000" w:themeColor="text1"/>
              </w:rPr>
              <w:t>k</w:t>
            </w:r>
            <w:r w:rsidRPr="00500043">
              <w:rPr>
                <w:rFonts w:asciiTheme="minorEastAsia" w:eastAsiaTheme="minorEastAsia" w:hAnsiTheme="minorEastAsia" w:cs="宋体" w:hint="eastAsia"/>
                <w:color w:val="000000" w:themeColor="text1"/>
              </w:rPr>
              <w:t>=2）</w:t>
            </w:r>
            <w:r>
              <w:rPr>
                <w:rFonts w:asciiTheme="minorEastAsia" w:eastAsiaTheme="minorEastAsia" w:hAnsiTheme="minorEastAsia" w:cs="宋体" w:hint="eastAsia"/>
                <w:color w:val="000000" w:themeColor="text1"/>
                <w:szCs w:val="15"/>
              </w:rPr>
              <w:t>；</w:t>
            </w:r>
          </w:p>
          <w:p w14:paraId="0EE4384F" w14:textId="77777777" w:rsidR="006A726E" w:rsidRPr="006A726E" w:rsidRDefault="006A726E" w:rsidP="006A726E">
            <w:pPr>
              <w:pStyle w:val="afff4"/>
              <w:ind w:firstLineChars="0" w:firstLine="0"/>
              <w:rPr>
                <w:rFonts w:asciiTheme="minorEastAsia" w:eastAsiaTheme="minorEastAsia" w:hAnsiTheme="minorEastAsia" w:cs="宋体"/>
                <w:color w:val="000000" w:themeColor="text1"/>
                <w:szCs w:val="15"/>
              </w:rPr>
            </w:pPr>
            <w:r w:rsidRPr="006A726E">
              <w:rPr>
                <w:rFonts w:hAnsi="宋体" w:cs="宋体" w:hint="eastAsia"/>
                <w:color w:val="000000"/>
                <w:szCs w:val="15"/>
              </w:rPr>
              <w:t>（3）高度：200 mm，</w:t>
            </w:r>
            <w:r w:rsidRPr="006A726E">
              <w:rPr>
                <w:rFonts w:hAnsi="宋体" w:cs="宋体" w:hint="eastAsia"/>
                <w:i/>
                <w:color w:val="000000"/>
              </w:rPr>
              <w:t xml:space="preserve">U </w:t>
            </w:r>
            <w:r w:rsidRPr="006A726E">
              <w:rPr>
                <w:rFonts w:hAnsi="宋体" w:cs="宋体" w:hint="eastAsia"/>
                <w:iCs/>
                <w:color w:val="000000"/>
              </w:rPr>
              <w:t>不大于</w:t>
            </w:r>
            <w:r w:rsidRPr="006A726E">
              <w:rPr>
                <w:rFonts w:hAnsi="宋体" w:cs="宋体" w:hint="eastAsia"/>
                <w:color w:val="000000"/>
              </w:rPr>
              <w:t>0.2 mm（</w:t>
            </w:r>
            <w:r w:rsidRPr="006A726E">
              <w:rPr>
                <w:rFonts w:hAnsi="宋体" w:cs="宋体" w:hint="eastAsia"/>
                <w:i/>
                <w:color w:val="000000"/>
              </w:rPr>
              <w:t>k</w:t>
            </w:r>
            <w:r w:rsidRPr="006A726E">
              <w:rPr>
                <w:rFonts w:hAnsi="宋体" w:cs="宋体" w:hint="eastAsia"/>
                <w:color w:val="000000"/>
              </w:rPr>
              <w:t>=2）</w:t>
            </w:r>
          </w:p>
        </w:tc>
      </w:tr>
      <w:tr w:rsidR="00335925" w:rsidRPr="00C66638" w14:paraId="73AE755F" w14:textId="77777777">
        <w:trPr>
          <w:trHeight w:val="486"/>
          <w:jc w:val="center"/>
        </w:trPr>
        <w:tc>
          <w:tcPr>
            <w:tcW w:w="8392" w:type="dxa"/>
            <w:gridSpan w:val="3"/>
            <w:vAlign w:val="center"/>
          </w:tcPr>
          <w:p w14:paraId="0E6365A0" w14:textId="77777777" w:rsidR="00335925" w:rsidRPr="00C66638" w:rsidRDefault="00335925" w:rsidP="00160919">
            <w:pPr>
              <w:widowControl/>
              <w:jc w:val="left"/>
              <w:rPr>
                <w:rFonts w:asciiTheme="minorEastAsia" w:eastAsiaTheme="minorEastAsia" w:hAnsiTheme="minorEastAsia"/>
                <w:color w:val="000000" w:themeColor="text1"/>
                <w:szCs w:val="18"/>
              </w:rPr>
            </w:pPr>
            <w:r w:rsidRPr="00C66638">
              <w:rPr>
                <w:rFonts w:asciiTheme="minorEastAsia" w:eastAsiaTheme="minorEastAsia" w:hAnsiTheme="minorEastAsia" w:cs="宋体" w:hint="eastAsia"/>
                <w:color w:val="000000" w:themeColor="text1"/>
              </w:rPr>
              <w:t>注</w:t>
            </w:r>
            <w:r w:rsidRPr="00C66638">
              <w:rPr>
                <w:rFonts w:asciiTheme="minorEastAsia" w:eastAsiaTheme="minorEastAsia" w:hAnsiTheme="minorEastAsia" w:hint="eastAsia"/>
                <w:color w:val="000000" w:themeColor="text1"/>
              </w:rPr>
              <w:t>①</w:t>
            </w:r>
            <w:r w:rsidRPr="00C66638">
              <w:rPr>
                <w:rFonts w:asciiTheme="minorEastAsia" w:eastAsiaTheme="minorEastAsia" w:hAnsiTheme="minorEastAsia" w:cs="宋体" w:hint="eastAsia"/>
                <w:color w:val="000000" w:themeColor="text1"/>
              </w:rPr>
              <w:t>：</w:t>
            </w:r>
            <w:r w:rsidRPr="00C66638">
              <w:rPr>
                <w:rFonts w:asciiTheme="minorEastAsia" w:eastAsiaTheme="minorEastAsia" w:hAnsiTheme="minorEastAsia" w:hint="eastAsia"/>
                <w:color w:val="000000" w:themeColor="text1"/>
                <w:szCs w:val="18"/>
              </w:rPr>
              <w:t>标准车辆识别代号板的加工要求和测量方法见附录A。</w:t>
            </w:r>
          </w:p>
          <w:p w14:paraId="163E6B7E" w14:textId="77777777" w:rsidR="009C6D81" w:rsidRPr="00C66638" w:rsidRDefault="009C6D81" w:rsidP="00947992">
            <w:pPr>
              <w:widowControl/>
              <w:jc w:val="left"/>
              <w:rPr>
                <w:rFonts w:asciiTheme="minorEastAsia" w:eastAsiaTheme="minorEastAsia" w:hAnsiTheme="minorEastAsia"/>
                <w:color w:val="000000" w:themeColor="text1"/>
                <w:szCs w:val="18"/>
              </w:rPr>
            </w:pPr>
            <w:r w:rsidRPr="00C66638">
              <w:rPr>
                <w:rFonts w:asciiTheme="minorEastAsia" w:eastAsiaTheme="minorEastAsia" w:hAnsiTheme="minorEastAsia" w:hint="eastAsia"/>
                <w:color w:val="000000" w:themeColor="text1"/>
                <w:szCs w:val="18"/>
              </w:rPr>
              <w:t>注</w:t>
            </w:r>
            <w:r w:rsidRPr="00C66638">
              <w:rPr>
                <w:rFonts w:asciiTheme="minorEastAsia" w:eastAsiaTheme="minorEastAsia" w:hAnsiTheme="minorEastAsia" w:cs="Arial" w:hint="eastAsia"/>
                <w:color w:val="000000" w:themeColor="text1"/>
                <w:szCs w:val="15"/>
              </w:rPr>
              <w:t>②：</w:t>
            </w:r>
            <w:r w:rsidR="00500043" w:rsidRPr="00500043">
              <w:rPr>
                <w:rFonts w:asciiTheme="minorEastAsia" w:eastAsiaTheme="minorEastAsia" w:hAnsiTheme="minorEastAsia" w:hint="eastAsia"/>
                <w:color w:val="000000" w:themeColor="text1"/>
                <w:szCs w:val="18"/>
              </w:rPr>
              <w:t>分辨率测试图的加工要求和测量方法应满足附录</w:t>
            </w:r>
            <w:r w:rsidR="00947992">
              <w:rPr>
                <w:rFonts w:asciiTheme="minorEastAsia" w:eastAsiaTheme="minorEastAsia" w:hAnsiTheme="minorEastAsia" w:hint="eastAsia"/>
                <w:color w:val="000000" w:themeColor="text1"/>
                <w:szCs w:val="18"/>
              </w:rPr>
              <w:t>B</w:t>
            </w:r>
            <w:r w:rsidR="00500043" w:rsidRPr="00500043">
              <w:rPr>
                <w:rFonts w:asciiTheme="minorEastAsia" w:eastAsiaTheme="minorEastAsia" w:hAnsiTheme="minorEastAsia" w:hint="eastAsia"/>
                <w:color w:val="000000" w:themeColor="text1"/>
                <w:szCs w:val="18"/>
              </w:rPr>
              <w:t>；校准点应包括：1200 LW/PH、2200 LW/PH、3200 LW/PH。</w:t>
            </w:r>
          </w:p>
        </w:tc>
      </w:tr>
    </w:tbl>
    <w:p w14:paraId="06D9AAFC" w14:textId="77777777" w:rsidR="00D72C47" w:rsidRPr="00C66638" w:rsidRDefault="00BF4C0C">
      <w:pPr>
        <w:pStyle w:val="afff3"/>
        <w:spacing w:before="156" w:after="156" w:line="360" w:lineRule="auto"/>
        <w:rPr>
          <w:rFonts w:hAnsi="宋体" w:cs="Arial"/>
          <w:color w:val="000000" w:themeColor="text1"/>
          <w:sz w:val="24"/>
          <w:szCs w:val="24"/>
        </w:rPr>
      </w:pPr>
      <w:bookmarkStart w:id="52" w:name="_Toc232945801"/>
      <w:r w:rsidRPr="00C66638">
        <w:rPr>
          <w:rFonts w:hAnsi="宋体" w:cs="Arial" w:hint="eastAsia"/>
          <w:color w:val="000000" w:themeColor="text1"/>
          <w:sz w:val="24"/>
          <w:szCs w:val="24"/>
        </w:rPr>
        <w:t>7</w:t>
      </w:r>
      <w:r w:rsidRPr="00C66638">
        <w:rPr>
          <w:rFonts w:hAnsi="宋体" w:cs="Arial"/>
          <w:color w:val="000000" w:themeColor="text1"/>
          <w:sz w:val="24"/>
          <w:szCs w:val="24"/>
        </w:rPr>
        <w:t xml:space="preserve">  校准</w:t>
      </w:r>
      <w:r w:rsidRPr="00C66638">
        <w:rPr>
          <w:rFonts w:hAnsi="宋体" w:cs="Arial" w:hint="eastAsia"/>
          <w:color w:val="000000" w:themeColor="text1"/>
          <w:sz w:val="24"/>
          <w:szCs w:val="24"/>
        </w:rPr>
        <w:t>项目和校准</w:t>
      </w:r>
      <w:r w:rsidRPr="00C66638">
        <w:rPr>
          <w:rFonts w:hAnsi="宋体" w:cs="Arial"/>
          <w:color w:val="000000" w:themeColor="text1"/>
          <w:sz w:val="24"/>
          <w:szCs w:val="24"/>
        </w:rPr>
        <w:t>方法</w:t>
      </w:r>
      <w:bookmarkEnd w:id="52"/>
    </w:p>
    <w:p w14:paraId="6781478E" w14:textId="77777777" w:rsidR="00D72C47" w:rsidRPr="00C66638" w:rsidRDefault="00BF4C0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53" w:name="_Toc162791405"/>
      <w:bookmarkStart w:id="54" w:name="_Toc232945802"/>
      <w:r w:rsidRPr="00C66638">
        <w:rPr>
          <w:rFonts w:asciiTheme="minorEastAsia" w:eastAsiaTheme="minorEastAsia" w:hAnsiTheme="minorEastAsia" w:cs="Times New Roman" w:hint="eastAsia"/>
          <w:color w:val="000000" w:themeColor="text1"/>
          <w:kern w:val="2"/>
        </w:rPr>
        <w:t xml:space="preserve">7.1  </w:t>
      </w:r>
      <w:bookmarkEnd w:id="53"/>
      <w:r w:rsidRPr="00C66638">
        <w:rPr>
          <w:rFonts w:asciiTheme="minorEastAsia" w:eastAsiaTheme="minorEastAsia" w:hAnsiTheme="minorEastAsia" w:cs="Times New Roman" w:hint="eastAsia"/>
          <w:color w:val="000000" w:themeColor="text1"/>
          <w:kern w:val="2"/>
        </w:rPr>
        <w:t>外观检查</w:t>
      </w:r>
      <w:bookmarkEnd w:id="54"/>
    </w:p>
    <w:p w14:paraId="65A313C3" w14:textId="77777777" w:rsidR="00D72C47" w:rsidRPr="00C66638" w:rsidRDefault="00B43E82" w:rsidP="00582BCB">
      <w:pPr>
        <w:pStyle w:val="a2"/>
        <w:numPr>
          <w:ilvl w:val="0"/>
          <w:numId w:val="0"/>
        </w:numPr>
        <w:spacing w:line="360" w:lineRule="auto"/>
        <w:ind w:firstLineChars="200" w:firstLine="480"/>
        <w:rPr>
          <w:rFonts w:asciiTheme="minorEastAsia" w:eastAsiaTheme="minorEastAsia" w:hAnsiTheme="minorEastAsia"/>
          <w:color w:val="000000" w:themeColor="text1"/>
          <w:sz w:val="24"/>
          <w:szCs w:val="24"/>
        </w:rPr>
      </w:pPr>
      <w:r w:rsidRPr="00C66638">
        <w:rPr>
          <w:rFonts w:asciiTheme="minorEastAsia" w:eastAsiaTheme="minorEastAsia" w:hAnsiTheme="minorEastAsia" w:hint="eastAsia"/>
          <w:color w:val="000000" w:themeColor="text1"/>
          <w:sz w:val="24"/>
          <w:szCs w:val="24"/>
        </w:rPr>
        <w:t>通过目测和手动检查，</w:t>
      </w:r>
      <w:r w:rsidR="00BF4C0C" w:rsidRPr="00C66638">
        <w:rPr>
          <w:rFonts w:asciiTheme="minorEastAsia" w:eastAsiaTheme="minorEastAsia" w:hAnsiTheme="minorEastAsia" w:hint="eastAsia"/>
          <w:color w:val="000000" w:themeColor="text1"/>
          <w:sz w:val="24"/>
          <w:szCs w:val="24"/>
        </w:rPr>
        <w:t>采集仪应有清晰的铭牌，标明规格型号、出厂编号、生产厂家、出厂日期等</w:t>
      </w:r>
      <w:r w:rsidR="009C173A" w:rsidRPr="00C66638">
        <w:rPr>
          <w:rFonts w:asciiTheme="minorEastAsia" w:eastAsiaTheme="minorEastAsia" w:hAnsiTheme="minorEastAsia" w:hint="eastAsia"/>
          <w:color w:val="000000" w:themeColor="text1"/>
          <w:sz w:val="24"/>
          <w:szCs w:val="24"/>
        </w:rPr>
        <w:t>信息</w:t>
      </w:r>
      <w:r w:rsidR="00BF4C0C" w:rsidRPr="00C66638">
        <w:rPr>
          <w:rFonts w:asciiTheme="minorEastAsia" w:eastAsiaTheme="minorEastAsia" w:hAnsiTheme="minorEastAsia" w:hint="eastAsia"/>
          <w:color w:val="000000" w:themeColor="text1"/>
          <w:sz w:val="24"/>
          <w:szCs w:val="24"/>
        </w:rPr>
        <w:t>；铭牌或使用说明书应标注摄像头像素，应不低于1200万。</w:t>
      </w:r>
      <w:r w:rsidR="0045198D" w:rsidRPr="00C66638">
        <w:rPr>
          <w:rFonts w:asciiTheme="minorEastAsia" w:eastAsiaTheme="minorEastAsia" w:hAnsiTheme="minorEastAsia" w:hint="eastAsia"/>
          <w:color w:val="000000" w:themeColor="text1"/>
          <w:sz w:val="24"/>
          <w:szCs w:val="24"/>
        </w:rPr>
        <w:t>采集仪表面应完好无损，无明显缺陷；屏幕清晰、开关等</w:t>
      </w:r>
      <w:r w:rsidR="00582BCB" w:rsidRPr="00C66638">
        <w:rPr>
          <w:rFonts w:asciiTheme="minorEastAsia" w:eastAsiaTheme="minorEastAsia" w:hAnsiTheme="minorEastAsia" w:hint="eastAsia"/>
          <w:color w:val="000000" w:themeColor="text1"/>
          <w:sz w:val="24"/>
          <w:szCs w:val="24"/>
        </w:rPr>
        <w:t>操作按钮</w:t>
      </w:r>
      <w:r w:rsidR="0045198D" w:rsidRPr="00C66638">
        <w:rPr>
          <w:rFonts w:asciiTheme="minorEastAsia" w:eastAsiaTheme="minorEastAsia" w:hAnsiTheme="minorEastAsia" w:hint="eastAsia"/>
          <w:color w:val="000000" w:themeColor="text1"/>
          <w:sz w:val="24"/>
          <w:szCs w:val="24"/>
        </w:rPr>
        <w:t>应灵活可靠。</w:t>
      </w:r>
    </w:p>
    <w:p w14:paraId="3C39FF60" w14:textId="77777777" w:rsidR="00D72C47" w:rsidRPr="00C66638" w:rsidRDefault="00BF4C0C">
      <w:pPr>
        <w:pStyle w:val="a2"/>
        <w:numPr>
          <w:ilvl w:val="0"/>
          <w:numId w:val="0"/>
        </w:numPr>
        <w:spacing w:line="360" w:lineRule="auto"/>
        <w:ind w:firstLineChars="200" w:firstLine="480"/>
        <w:rPr>
          <w:rFonts w:asciiTheme="minorEastAsia" w:eastAsiaTheme="minorEastAsia" w:hAnsiTheme="minorEastAsia"/>
          <w:color w:val="000000" w:themeColor="text1"/>
          <w:sz w:val="24"/>
          <w:szCs w:val="24"/>
        </w:rPr>
      </w:pPr>
      <w:r w:rsidRPr="00C66638">
        <w:rPr>
          <w:rFonts w:asciiTheme="minorEastAsia" w:eastAsiaTheme="minorEastAsia" w:hAnsiTheme="minorEastAsia" w:hint="eastAsia"/>
          <w:color w:val="000000" w:themeColor="text1"/>
          <w:sz w:val="24"/>
          <w:szCs w:val="24"/>
        </w:rPr>
        <w:lastRenderedPageBreak/>
        <w:t>采集仪按照7.2.1采集</w:t>
      </w:r>
      <w:r w:rsidR="00224621" w:rsidRPr="00C66638">
        <w:rPr>
          <w:rFonts w:asciiTheme="minorEastAsia" w:eastAsiaTheme="minorEastAsia" w:hAnsiTheme="minorEastAsia" w:hint="eastAsia"/>
          <w:color w:val="000000" w:themeColor="text1"/>
          <w:sz w:val="24"/>
          <w:szCs w:val="24"/>
        </w:rPr>
        <w:t>并生成</w:t>
      </w:r>
      <w:r w:rsidR="0045198D" w:rsidRPr="00C66638">
        <w:rPr>
          <w:rFonts w:asciiTheme="minorEastAsia" w:eastAsiaTheme="minorEastAsia" w:hAnsiTheme="minorEastAsia" w:hint="eastAsia"/>
          <w:color w:val="000000" w:themeColor="text1"/>
          <w:sz w:val="24"/>
          <w:szCs w:val="24"/>
        </w:rPr>
        <w:t>车辆识别代号电子资料，车辆识别代号电子资料</w:t>
      </w:r>
      <w:r w:rsidRPr="00C66638">
        <w:rPr>
          <w:rFonts w:asciiTheme="minorEastAsia" w:eastAsiaTheme="minorEastAsia" w:hAnsiTheme="minorEastAsia" w:hint="eastAsia"/>
          <w:color w:val="000000" w:themeColor="text1"/>
          <w:sz w:val="24"/>
          <w:szCs w:val="24"/>
        </w:rPr>
        <w:t>应包含标准车辆识别代号板的整周影像临界线。</w:t>
      </w:r>
    </w:p>
    <w:p w14:paraId="1806D00F" w14:textId="77777777" w:rsidR="00D72C47" w:rsidRPr="00C66638" w:rsidRDefault="00BF4C0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55" w:name="_Toc162791406"/>
      <w:bookmarkStart w:id="56" w:name="_Toc232945803"/>
      <w:r w:rsidRPr="00C66638">
        <w:rPr>
          <w:rFonts w:asciiTheme="minorEastAsia" w:eastAsiaTheme="minorEastAsia" w:hAnsiTheme="minorEastAsia" w:cs="Times New Roman" w:hint="eastAsia"/>
          <w:color w:val="000000" w:themeColor="text1"/>
          <w:kern w:val="2"/>
        </w:rPr>
        <w:t>7.2  车辆识别代号电子资料</w:t>
      </w:r>
      <w:bookmarkEnd w:id="55"/>
      <w:bookmarkEnd w:id="56"/>
    </w:p>
    <w:p w14:paraId="58687C2E" w14:textId="77777777" w:rsidR="00D72C47" w:rsidRPr="00C66638" w:rsidRDefault="00BF4C0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57" w:name="_Toc6663"/>
      <w:bookmarkStart w:id="58" w:name="_Toc193827066"/>
      <w:bookmarkStart w:id="59" w:name="_Toc232945804"/>
      <w:bookmarkStart w:id="60" w:name="_Toc162791407"/>
      <w:bookmarkStart w:id="61" w:name="_Toc180527465"/>
      <w:r w:rsidRPr="00C66638">
        <w:rPr>
          <w:rFonts w:asciiTheme="minorEastAsia" w:eastAsiaTheme="minorEastAsia" w:hAnsiTheme="minorEastAsia" w:cs="Times New Roman" w:hint="eastAsia"/>
          <w:color w:val="000000" w:themeColor="text1"/>
          <w:kern w:val="2"/>
        </w:rPr>
        <w:t xml:space="preserve">7.2.1  </w:t>
      </w:r>
      <w:bookmarkEnd w:id="57"/>
      <w:bookmarkEnd w:id="58"/>
      <w:r w:rsidRPr="00C66638">
        <w:rPr>
          <w:rFonts w:asciiTheme="minorEastAsia" w:eastAsiaTheme="minorEastAsia" w:hAnsiTheme="minorEastAsia" w:cs="Times New Roman" w:hint="eastAsia"/>
          <w:color w:val="000000" w:themeColor="text1"/>
          <w:kern w:val="2"/>
        </w:rPr>
        <w:t>标尺分度值</w:t>
      </w:r>
      <w:bookmarkEnd w:id="59"/>
    </w:p>
    <w:p w14:paraId="3B70DB69" w14:textId="77777777" w:rsidR="00D72C47" w:rsidRPr="00C66638" w:rsidRDefault="003907A8">
      <w:pPr>
        <w:pStyle w:val="a2"/>
        <w:numPr>
          <w:ilvl w:val="0"/>
          <w:numId w:val="0"/>
        </w:numPr>
        <w:spacing w:line="360" w:lineRule="auto"/>
        <w:ind w:firstLineChars="200" w:firstLine="480"/>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sz w:val="24"/>
          <w:szCs w:val="24"/>
        </w:rPr>
        <w:t>将字码尺寸</w:t>
      </w:r>
      <w:r w:rsidR="00BF4C0C" w:rsidRPr="00C66638">
        <w:rPr>
          <w:rFonts w:asciiTheme="minorEastAsia" w:eastAsiaTheme="minorEastAsia" w:hAnsiTheme="minorEastAsia" w:cs="宋体" w:hint="eastAsia"/>
          <w:color w:val="000000" w:themeColor="text1"/>
          <w:sz w:val="24"/>
          <w:szCs w:val="24"/>
        </w:rPr>
        <w:t>约为</w:t>
      </w:r>
      <w:r w:rsidR="00BF4C0C" w:rsidRPr="00C66638">
        <w:rPr>
          <w:rFonts w:asciiTheme="minorEastAsia" w:eastAsiaTheme="minorEastAsia" w:hAnsiTheme="minorEastAsia" w:hint="eastAsia"/>
          <w:color w:val="000000" w:themeColor="text1"/>
          <w:sz w:val="24"/>
        </w:rPr>
        <w:t>170 mm×12 mm</w:t>
      </w:r>
      <w:r w:rsidR="00E50A0B" w:rsidRPr="00C66638">
        <w:rPr>
          <w:rFonts w:asciiTheme="minorEastAsia" w:eastAsiaTheme="minorEastAsia" w:hAnsiTheme="minorEastAsia" w:cs="宋体" w:hint="eastAsia"/>
          <w:color w:val="000000" w:themeColor="text1"/>
          <w:sz w:val="24"/>
          <w:szCs w:val="24"/>
        </w:rPr>
        <w:t>的标准车辆识别代号板</w:t>
      </w:r>
      <w:r w:rsidR="00BF4C0C" w:rsidRPr="00C66638">
        <w:rPr>
          <w:rFonts w:asciiTheme="minorEastAsia" w:eastAsiaTheme="minorEastAsia" w:hAnsiTheme="minorEastAsia" w:cs="宋体" w:hint="eastAsia"/>
          <w:color w:val="000000" w:themeColor="text1"/>
          <w:sz w:val="24"/>
          <w:szCs w:val="24"/>
        </w:rPr>
        <w:t>平放于工作台。将采集仪的摄像头光轴线垂直于标准车辆识别代号板，标准车辆识别代号板的</w:t>
      </w:r>
      <w:r w:rsidR="00BF4C0C" w:rsidRPr="00C66638">
        <w:rPr>
          <w:rFonts w:asciiTheme="minorEastAsia" w:eastAsiaTheme="minorEastAsia" w:hAnsiTheme="minorEastAsia" w:hint="eastAsia"/>
          <w:color w:val="000000" w:themeColor="text1"/>
          <w:sz w:val="24"/>
          <w:szCs w:val="24"/>
        </w:rPr>
        <w:t>整周影像临界线均</w:t>
      </w:r>
      <w:r w:rsidR="00E50A0B" w:rsidRPr="00C66638">
        <w:rPr>
          <w:rFonts w:asciiTheme="minorEastAsia" w:eastAsiaTheme="minorEastAsia" w:hAnsiTheme="minorEastAsia" w:cs="宋体" w:hint="eastAsia"/>
          <w:color w:val="000000" w:themeColor="text1"/>
          <w:sz w:val="24"/>
          <w:szCs w:val="24"/>
        </w:rPr>
        <w:t>置于采集仪的成</w:t>
      </w:r>
      <w:r w:rsidR="00BF4C0C" w:rsidRPr="00C66638">
        <w:rPr>
          <w:rFonts w:asciiTheme="minorEastAsia" w:eastAsiaTheme="minorEastAsia" w:hAnsiTheme="minorEastAsia" w:cs="宋体" w:hint="eastAsia"/>
          <w:color w:val="000000" w:themeColor="text1"/>
          <w:sz w:val="24"/>
          <w:szCs w:val="24"/>
        </w:rPr>
        <w:t>像范围内，在采集仪的</w:t>
      </w:r>
      <w:r w:rsidR="00E50A0B" w:rsidRPr="00C66638">
        <w:rPr>
          <w:rFonts w:asciiTheme="minorEastAsia" w:eastAsiaTheme="minorEastAsia" w:hAnsiTheme="minorEastAsia" w:cs="宋体" w:hint="eastAsia"/>
          <w:color w:val="000000" w:themeColor="text1"/>
          <w:sz w:val="24"/>
          <w:szCs w:val="24"/>
        </w:rPr>
        <w:t>工作环境光强和</w:t>
      </w:r>
      <w:r w:rsidR="00BF4C0C" w:rsidRPr="00C66638">
        <w:rPr>
          <w:rFonts w:asciiTheme="minorEastAsia" w:eastAsiaTheme="minorEastAsia" w:hAnsiTheme="minorEastAsia" w:cs="宋体" w:hint="eastAsia"/>
          <w:color w:val="000000" w:themeColor="text1"/>
          <w:sz w:val="24"/>
          <w:szCs w:val="24"/>
        </w:rPr>
        <w:t>工作高度范围内，采集并生成车辆识别代号电子资料。观察并记录采集仪字码长度和字码高度方向的标尺分度值。</w:t>
      </w:r>
    </w:p>
    <w:p w14:paraId="739E17CB" w14:textId="77777777" w:rsidR="00D72C47" w:rsidRPr="00C66638" w:rsidRDefault="00BF4C0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62" w:name="_Toc232945805"/>
      <w:r w:rsidRPr="00C66638">
        <w:rPr>
          <w:rFonts w:asciiTheme="minorEastAsia" w:eastAsiaTheme="minorEastAsia" w:hAnsiTheme="minorEastAsia" w:cs="Times New Roman" w:hint="eastAsia"/>
          <w:color w:val="000000" w:themeColor="text1"/>
          <w:kern w:val="2"/>
        </w:rPr>
        <w:t>7.2</w:t>
      </w:r>
      <w:r w:rsidRPr="00C66638">
        <w:rPr>
          <w:rFonts w:asciiTheme="minorEastAsia" w:eastAsiaTheme="minorEastAsia" w:hAnsiTheme="minorEastAsia" w:cs="Times New Roman"/>
          <w:color w:val="000000" w:themeColor="text1"/>
          <w:kern w:val="2"/>
        </w:rPr>
        <w:t>.</w:t>
      </w:r>
      <w:r w:rsidRPr="00C66638">
        <w:rPr>
          <w:rFonts w:asciiTheme="minorEastAsia" w:eastAsiaTheme="minorEastAsia" w:hAnsiTheme="minorEastAsia" w:cs="Times New Roman" w:hint="eastAsia"/>
          <w:color w:val="000000" w:themeColor="text1"/>
          <w:kern w:val="2"/>
        </w:rPr>
        <w:t>2</w:t>
      </w:r>
      <w:r w:rsidRPr="00C66638">
        <w:rPr>
          <w:rFonts w:asciiTheme="minorEastAsia" w:eastAsiaTheme="minorEastAsia" w:hAnsiTheme="minorEastAsia" w:cs="Times New Roman"/>
          <w:color w:val="000000" w:themeColor="text1"/>
          <w:kern w:val="2"/>
        </w:rPr>
        <w:t xml:space="preserve">  </w:t>
      </w:r>
      <w:r w:rsidRPr="00C66638">
        <w:rPr>
          <w:rFonts w:asciiTheme="minorEastAsia" w:eastAsiaTheme="minorEastAsia" w:hAnsiTheme="minorEastAsia" w:cs="Times New Roman" w:hint="eastAsia"/>
          <w:color w:val="000000" w:themeColor="text1"/>
          <w:kern w:val="2"/>
        </w:rPr>
        <w:t>显示装置的分辨力</w:t>
      </w:r>
      <w:bookmarkEnd w:id="62"/>
    </w:p>
    <w:p w14:paraId="1303BFFC" w14:textId="77777777" w:rsidR="00D72C47" w:rsidRPr="00C66638" w:rsidRDefault="00BF4C0C">
      <w:pPr>
        <w:pStyle w:val="afff4"/>
        <w:tabs>
          <w:tab w:val="center" w:pos="4201"/>
          <w:tab w:val="right" w:leader="dot" w:pos="9298"/>
        </w:tabs>
        <w:spacing w:line="360" w:lineRule="auto"/>
        <w:ind w:firstLine="480"/>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hint="eastAsia"/>
          <w:color w:val="000000" w:themeColor="text1"/>
          <w:sz w:val="24"/>
          <w:szCs w:val="24"/>
        </w:rPr>
        <w:t>按照7.2.1</w:t>
      </w:r>
      <w:r w:rsidRPr="00C66638">
        <w:rPr>
          <w:rFonts w:asciiTheme="minorEastAsia" w:eastAsiaTheme="minorEastAsia" w:hAnsiTheme="minorEastAsia" w:cs="宋体" w:hint="eastAsia"/>
          <w:color w:val="000000" w:themeColor="text1"/>
          <w:sz w:val="24"/>
          <w:szCs w:val="24"/>
        </w:rPr>
        <w:t>的方法采集</w:t>
      </w:r>
      <w:r w:rsidR="00973534" w:rsidRPr="00C66638">
        <w:rPr>
          <w:rFonts w:asciiTheme="minorEastAsia" w:eastAsiaTheme="minorEastAsia" w:hAnsiTheme="minorEastAsia" w:hint="eastAsia"/>
          <w:color w:val="000000" w:themeColor="text1"/>
          <w:sz w:val="24"/>
          <w:szCs w:val="24"/>
        </w:rPr>
        <w:t>并生成</w:t>
      </w:r>
      <w:r w:rsidRPr="00C66638">
        <w:rPr>
          <w:rFonts w:asciiTheme="minorEastAsia" w:eastAsiaTheme="minorEastAsia" w:hAnsiTheme="minorEastAsia" w:cs="宋体" w:hint="eastAsia"/>
          <w:color w:val="000000" w:themeColor="text1"/>
          <w:sz w:val="24"/>
          <w:szCs w:val="24"/>
        </w:rPr>
        <w:t>车辆识别代号电子资料。</w:t>
      </w:r>
      <w:r w:rsidRPr="00C66638">
        <w:rPr>
          <w:rFonts w:asciiTheme="minorEastAsia" w:eastAsiaTheme="minorEastAsia" w:hAnsiTheme="minorEastAsia" w:hint="eastAsia"/>
          <w:color w:val="000000" w:themeColor="text1"/>
          <w:sz w:val="24"/>
          <w:szCs w:val="24"/>
        </w:rPr>
        <w:t>如采集仪具备车辆识别代号电子资料字码长度、字码高度的示值显示功能，观察并记录采集仪字码长度和字码高度的显示装置</w:t>
      </w:r>
      <w:r w:rsidR="00973534" w:rsidRPr="00C66638">
        <w:rPr>
          <w:rFonts w:asciiTheme="minorEastAsia" w:eastAsiaTheme="minorEastAsia" w:hAnsiTheme="minorEastAsia" w:hint="eastAsia"/>
          <w:color w:val="000000" w:themeColor="text1"/>
          <w:sz w:val="24"/>
          <w:szCs w:val="24"/>
        </w:rPr>
        <w:t>的</w:t>
      </w:r>
      <w:r w:rsidRPr="00C66638">
        <w:rPr>
          <w:rFonts w:asciiTheme="minorEastAsia" w:eastAsiaTheme="minorEastAsia" w:hAnsiTheme="minorEastAsia" w:hint="eastAsia"/>
          <w:color w:val="000000" w:themeColor="text1"/>
          <w:sz w:val="24"/>
          <w:szCs w:val="24"/>
        </w:rPr>
        <w:t>分辨力。</w:t>
      </w:r>
    </w:p>
    <w:p w14:paraId="11E8D621" w14:textId="77777777" w:rsidR="00D72C47" w:rsidRPr="00C66638" w:rsidRDefault="00BF4C0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63" w:name="_Toc232945806"/>
      <w:r w:rsidRPr="00C66638">
        <w:rPr>
          <w:rFonts w:asciiTheme="minorEastAsia" w:eastAsiaTheme="minorEastAsia" w:hAnsiTheme="minorEastAsia" w:cs="Times New Roman" w:hint="eastAsia"/>
          <w:color w:val="000000" w:themeColor="text1"/>
          <w:kern w:val="2"/>
        </w:rPr>
        <w:t>7.2.3  字码长度示值误差</w:t>
      </w:r>
      <w:bookmarkEnd w:id="63"/>
    </w:p>
    <w:p w14:paraId="2C6B7094" w14:textId="77777777" w:rsidR="00D72C47" w:rsidRPr="00C66638" w:rsidRDefault="00BF4C0C">
      <w:pPr>
        <w:pStyle w:val="afff4"/>
        <w:tabs>
          <w:tab w:val="center" w:pos="4201"/>
          <w:tab w:val="right" w:leader="dot" w:pos="9298"/>
        </w:tabs>
        <w:spacing w:line="360" w:lineRule="auto"/>
        <w:ind w:firstLine="480"/>
        <w:jc w:val="left"/>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sz w:val="24"/>
          <w:szCs w:val="24"/>
        </w:rPr>
        <w:t>将字码长度约为110 mm、140 mm、170 mm的标准车辆识别代号板分别平放于工作台。将采集仪的摄像头光轴线垂直于标准车辆识别代号板，标准车辆识别代号板的</w:t>
      </w:r>
      <w:r w:rsidRPr="00C66638">
        <w:rPr>
          <w:rFonts w:asciiTheme="minorEastAsia" w:eastAsiaTheme="minorEastAsia" w:hAnsiTheme="minorEastAsia" w:hint="eastAsia"/>
          <w:color w:val="000000" w:themeColor="text1"/>
          <w:sz w:val="24"/>
          <w:szCs w:val="24"/>
        </w:rPr>
        <w:t>整周影像临界线均</w:t>
      </w:r>
      <w:r w:rsidR="0007090B" w:rsidRPr="00C66638">
        <w:rPr>
          <w:rFonts w:asciiTheme="minorEastAsia" w:eastAsiaTheme="minorEastAsia" w:hAnsiTheme="minorEastAsia" w:cs="宋体" w:hint="eastAsia"/>
          <w:color w:val="000000" w:themeColor="text1"/>
          <w:sz w:val="24"/>
          <w:szCs w:val="24"/>
        </w:rPr>
        <w:t>置于采集仪的成</w:t>
      </w:r>
      <w:r w:rsidRPr="00C66638">
        <w:rPr>
          <w:rFonts w:asciiTheme="minorEastAsia" w:eastAsiaTheme="minorEastAsia" w:hAnsiTheme="minorEastAsia" w:cs="宋体" w:hint="eastAsia"/>
          <w:color w:val="000000" w:themeColor="text1"/>
          <w:sz w:val="24"/>
          <w:szCs w:val="24"/>
        </w:rPr>
        <w:t>像范围内，在采集仪的</w:t>
      </w:r>
      <w:r w:rsidR="0007090B" w:rsidRPr="00C66638">
        <w:rPr>
          <w:rFonts w:asciiTheme="minorEastAsia" w:eastAsiaTheme="minorEastAsia" w:hAnsiTheme="minorEastAsia" w:cs="宋体" w:hint="eastAsia"/>
          <w:color w:val="000000" w:themeColor="text1"/>
          <w:sz w:val="24"/>
          <w:szCs w:val="24"/>
        </w:rPr>
        <w:t>工作环境光强和</w:t>
      </w:r>
      <w:r w:rsidRPr="00C66638">
        <w:rPr>
          <w:rFonts w:asciiTheme="minorEastAsia" w:eastAsiaTheme="minorEastAsia" w:hAnsiTheme="minorEastAsia" w:cs="宋体" w:hint="eastAsia"/>
          <w:color w:val="000000" w:themeColor="text1"/>
          <w:sz w:val="24"/>
          <w:szCs w:val="24"/>
        </w:rPr>
        <w:t>工作高度范围内，采集并生成车辆识别代号电子资料。</w:t>
      </w:r>
    </w:p>
    <w:p w14:paraId="30CAA746" w14:textId="77777777" w:rsidR="00D72C47" w:rsidRPr="00C66638" w:rsidRDefault="00BF4C0C">
      <w:pPr>
        <w:pStyle w:val="a2"/>
        <w:numPr>
          <w:ilvl w:val="0"/>
          <w:numId w:val="0"/>
        </w:numPr>
        <w:spacing w:line="360" w:lineRule="auto"/>
        <w:ind w:firstLineChars="200" w:firstLine="480"/>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sz w:val="24"/>
          <w:szCs w:val="24"/>
        </w:rPr>
        <w:t>使用图像软件打开车辆识别代号电子资料，按照附录</w:t>
      </w:r>
      <w:r w:rsidR="00947992">
        <w:rPr>
          <w:rFonts w:asciiTheme="minorEastAsia" w:eastAsiaTheme="minorEastAsia" w:hAnsiTheme="minorEastAsia" w:cs="宋体" w:hint="eastAsia"/>
          <w:color w:val="000000" w:themeColor="text1"/>
          <w:sz w:val="24"/>
          <w:szCs w:val="24"/>
        </w:rPr>
        <w:t>C</w:t>
      </w:r>
      <w:r w:rsidRPr="00C66638">
        <w:rPr>
          <w:rFonts w:asciiTheme="minorEastAsia" w:eastAsiaTheme="minorEastAsia" w:hAnsiTheme="minorEastAsia" w:cs="宋体" w:hint="eastAsia"/>
          <w:color w:val="000000" w:themeColor="text1"/>
          <w:sz w:val="24"/>
          <w:szCs w:val="24"/>
        </w:rPr>
        <w:t>，采用车辆识别代号电子资料长度方向叠加的标尺测量并记录首字码最左侧与末字码最右侧的间距，作为字码长度测量值，重复测量3次。按照公式（1）计算车辆识别代号电子资料的字码长度示值误差。</w:t>
      </w:r>
    </w:p>
    <w:p w14:paraId="697FE32C" w14:textId="77777777" w:rsidR="00D72C47" w:rsidRPr="00C66638" w:rsidRDefault="00BF4C0C">
      <w:pPr>
        <w:pStyle w:val="affffff0"/>
        <w:spacing w:line="360" w:lineRule="auto"/>
        <w:jc w:val="left"/>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sz w:val="24"/>
          <w:szCs w:val="24"/>
        </w:rPr>
        <w:tab/>
        <w:t xml:space="preserve">                        </w:t>
      </w:r>
      <w:r w:rsidR="00D72C47" w:rsidRPr="00C66638">
        <w:rPr>
          <w:rFonts w:asciiTheme="minorEastAsia" w:eastAsiaTheme="minorEastAsia" w:hAnsiTheme="minorEastAsia" w:cs="宋体" w:hint="eastAsia"/>
          <w:color w:val="000000" w:themeColor="text1"/>
          <w:kern w:val="0"/>
          <w:position w:val="-12"/>
          <w:sz w:val="24"/>
          <w:szCs w:val="24"/>
        </w:rPr>
        <w:object w:dxaOrig="1219" w:dyaOrig="380" w14:anchorId="28EEDF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25pt;height:16.5pt" o:ole="">
            <v:imagedata r:id="rId27" o:title=""/>
          </v:shape>
          <o:OLEObject Type="Embed" ProgID="Equation.3" ShapeID="_x0000_i1025" DrawAspect="Content" ObjectID="_1849784812" r:id="rId28"/>
        </w:object>
      </w:r>
      <w:r w:rsidRPr="00C66638">
        <w:rPr>
          <w:rFonts w:asciiTheme="minorEastAsia" w:eastAsiaTheme="minorEastAsia" w:hAnsiTheme="minorEastAsia" w:cs="宋体" w:hint="eastAsia"/>
          <w:color w:val="000000" w:themeColor="text1"/>
          <w:sz w:val="24"/>
          <w:szCs w:val="24"/>
        </w:rPr>
        <w:t xml:space="preserve">                          （1）</w:t>
      </w:r>
    </w:p>
    <w:p w14:paraId="6A3AF868" w14:textId="77777777" w:rsidR="00D72C47" w:rsidRPr="00C66638" w:rsidRDefault="00BF4C0C">
      <w:pPr>
        <w:pStyle w:val="affffff"/>
        <w:spacing w:line="360" w:lineRule="auto"/>
        <w:ind w:firstLine="480"/>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sz w:val="24"/>
          <w:szCs w:val="24"/>
        </w:rPr>
        <w:t>式中：</w:t>
      </w:r>
    </w:p>
    <w:p w14:paraId="73589D6C" w14:textId="77777777" w:rsidR="00D72C47" w:rsidRPr="00C66638" w:rsidRDefault="00A3036E">
      <w:pPr>
        <w:pStyle w:val="afff4"/>
        <w:tabs>
          <w:tab w:val="center" w:pos="4201"/>
          <w:tab w:val="right" w:leader="dot" w:pos="9298"/>
        </w:tabs>
        <w:spacing w:line="360" w:lineRule="auto"/>
        <w:ind w:firstLine="480"/>
        <w:jc w:val="left"/>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sz w:val="24"/>
          <w:szCs w:val="24"/>
        </w:rPr>
        <w:fldChar w:fldCharType="begin"/>
      </w:r>
      <w:r w:rsidR="00BF4C0C" w:rsidRPr="00C66638">
        <w:rPr>
          <w:rFonts w:asciiTheme="minorEastAsia" w:eastAsiaTheme="minorEastAsia" w:hAnsiTheme="minorEastAsia" w:cs="宋体" w:hint="eastAsia"/>
          <w:color w:val="000000" w:themeColor="text1"/>
          <w:sz w:val="24"/>
          <w:szCs w:val="24"/>
        </w:rPr>
        <w:instrText xml:space="preserve"> QUOTE </w:instrText>
      </w:r>
      <w:r w:rsidR="00317D7C">
        <w:rPr>
          <w:rFonts w:asciiTheme="minorEastAsia" w:eastAsiaTheme="minorEastAsia" w:hAnsiTheme="minorEastAsia" w:cs="宋体"/>
          <w:color w:val="000000" w:themeColor="text1"/>
          <w:position w:val="-8"/>
          <w:sz w:val="24"/>
          <w:szCs w:val="24"/>
        </w:rPr>
        <w:pict w14:anchorId="6EF45F04">
          <v:shape id="_x0000_i1026" type="#_x0000_t75" style="width:12pt;height:15.75pt" equationxml="&lt;">
            <v:imagedata r:id="rId29" o:title="" chromakey="white"/>
          </v:shape>
        </w:pict>
      </w:r>
      <w:r w:rsidR="00BF4C0C" w:rsidRPr="00C66638">
        <w:rPr>
          <w:rFonts w:asciiTheme="minorEastAsia" w:eastAsiaTheme="minorEastAsia" w:hAnsiTheme="minorEastAsia" w:cs="宋体" w:hint="eastAsia"/>
          <w:color w:val="000000" w:themeColor="text1"/>
          <w:sz w:val="24"/>
          <w:szCs w:val="24"/>
        </w:rPr>
        <w:instrText xml:space="preserve"> </w:instrText>
      </w:r>
      <w:r w:rsidRPr="00C66638">
        <w:rPr>
          <w:rFonts w:asciiTheme="minorEastAsia" w:eastAsiaTheme="minorEastAsia" w:hAnsiTheme="minorEastAsia" w:cs="宋体" w:hint="eastAsia"/>
          <w:color w:val="000000" w:themeColor="text1"/>
          <w:sz w:val="24"/>
          <w:szCs w:val="24"/>
        </w:rPr>
        <w:fldChar w:fldCharType="separate"/>
      </w:r>
      <w:r w:rsidR="00D72C47" w:rsidRPr="00C66638">
        <w:rPr>
          <w:rFonts w:asciiTheme="minorEastAsia" w:eastAsiaTheme="minorEastAsia" w:hAnsiTheme="minorEastAsia" w:cs="宋体" w:hint="eastAsia"/>
          <w:color w:val="000000" w:themeColor="text1"/>
          <w:position w:val="-4"/>
          <w:sz w:val="24"/>
          <w:szCs w:val="24"/>
        </w:rPr>
        <w:object w:dxaOrig="360" w:dyaOrig="260" w14:anchorId="2FEE19F6">
          <v:shape id="_x0000_i1027" type="#_x0000_t75" style="width:17.25pt;height:12pt" o:ole="">
            <v:imagedata r:id="rId30" o:title=""/>
          </v:shape>
          <o:OLEObject Type="Embed" ProgID="Equation.3" ShapeID="_x0000_i1027" DrawAspect="Content" ObjectID="_1849784813" r:id="rId31"/>
        </w:object>
      </w:r>
      <w:r w:rsidRPr="00C66638">
        <w:rPr>
          <w:rFonts w:asciiTheme="minorEastAsia" w:eastAsiaTheme="minorEastAsia" w:hAnsiTheme="minorEastAsia" w:cs="宋体" w:hint="eastAsia"/>
          <w:color w:val="000000" w:themeColor="text1"/>
          <w:sz w:val="24"/>
          <w:szCs w:val="24"/>
        </w:rPr>
        <w:fldChar w:fldCharType="end"/>
      </w:r>
      <w:r w:rsidR="00BF4C0C" w:rsidRPr="00C66638">
        <w:rPr>
          <w:rFonts w:ascii="Times New Roman" w:eastAsiaTheme="minorEastAsia"/>
          <w:color w:val="000000" w:themeColor="text1"/>
          <w:sz w:val="24"/>
          <w:szCs w:val="24"/>
        </w:rPr>
        <w:t>——</w:t>
      </w:r>
      <w:r w:rsidR="00442A61">
        <w:rPr>
          <w:rFonts w:ascii="Times New Roman" w:eastAsiaTheme="minorEastAsia" w:hint="eastAsia"/>
          <w:color w:val="000000" w:themeColor="text1"/>
          <w:sz w:val="24"/>
          <w:szCs w:val="24"/>
        </w:rPr>
        <w:t xml:space="preserve"> </w:t>
      </w:r>
      <w:r w:rsidR="00C66638" w:rsidRPr="00C66638">
        <w:rPr>
          <w:rFonts w:ascii="Arial" w:hAnsi="Arial" w:cs="Arial" w:hint="eastAsia"/>
          <w:color w:val="000000" w:themeColor="text1"/>
          <w:sz w:val="24"/>
        </w:rPr>
        <w:t>车辆识别代号电子</w:t>
      </w:r>
      <w:r w:rsidR="007709F4">
        <w:rPr>
          <w:rFonts w:ascii="Arial" w:hAnsi="Arial" w:cs="Arial" w:hint="eastAsia"/>
          <w:color w:val="000000" w:themeColor="text1"/>
          <w:sz w:val="24"/>
        </w:rPr>
        <w:t>（纸质）</w:t>
      </w:r>
      <w:r w:rsidR="00C66638" w:rsidRPr="00C66638">
        <w:rPr>
          <w:rFonts w:ascii="Arial" w:hAnsi="Arial" w:cs="Arial" w:hint="eastAsia"/>
          <w:color w:val="000000" w:themeColor="text1"/>
          <w:sz w:val="24"/>
        </w:rPr>
        <w:t>资料</w:t>
      </w:r>
      <w:r w:rsidR="00442A61">
        <w:rPr>
          <w:rFonts w:ascii="Arial" w:hAnsi="Arial" w:cs="Arial" w:hint="eastAsia"/>
          <w:color w:val="000000" w:themeColor="text1"/>
          <w:sz w:val="24"/>
        </w:rPr>
        <w:t>的</w:t>
      </w:r>
      <w:r w:rsidR="00C66638" w:rsidRPr="00C66638">
        <w:rPr>
          <w:rFonts w:asciiTheme="minorEastAsia" w:eastAsiaTheme="minorEastAsia" w:hAnsiTheme="minorEastAsia" w:cs="宋体" w:hint="eastAsia"/>
          <w:color w:val="000000" w:themeColor="text1"/>
          <w:sz w:val="24"/>
        </w:rPr>
        <w:t>字码长度示值误差</w:t>
      </w:r>
      <w:r w:rsidR="00BF4C0C" w:rsidRPr="00C66638">
        <w:rPr>
          <w:rFonts w:asciiTheme="minorEastAsia" w:eastAsiaTheme="minorEastAsia" w:hAnsiTheme="minorEastAsia" w:cs="宋体" w:hint="eastAsia"/>
          <w:color w:val="000000" w:themeColor="text1"/>
          <w:sz w:val="24"/>
          <w:szCs w:val="24"/>
        </w:rPr>
        <w:t>，mm；</w:t>
      </w:r>
    </w:p>
    <w:p w14:paraId="299C2ACD" w14:textId="77777777" w:rsidR="00D72C47" w:rsidRPr="00C66638" w:rsidRDefault="00D72C47">
      <w:pPr>
        <w:pStyle w:val="afff4"/>
        <w:tabs>
          <w:tab w:val="center" w:pos="4201"/>
          <w:tab w:val="right" w:leader="dot" w:pos="9298"/>
        </w:tabs>
        <w:spacing w:line="360" w:lineRule="auto"/>
        <w:ind w:firstLine="480"/>
        <w:jc w:val="left"/>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position w:val="-4"/>
          <w:sz w:val="24"/>
          <w:szCs w:val="24"/>
        </w:rPr>
        <w:object w:dxaOrig="240" w:dyaOrig="300" w14:anchorId="5C66AF6F">
          <v:shape id="_x0000_i1028" type="#_x0000_t75" style="width:11.25pt;height:14.25pt" o:ole="">
            <v:imagedata r:id="rId32" o:title=""/>
          </v:shape>
          <o:OLEObject Type="Embed" ProgID="Equation.3" ShapeID="_x0000_i1028" DrawAspect="Content" ObjectID="_1849784814" r:id="rId33"/>
        </w:object>
      </w:r>
      <w:r w:rsidR="00BF4C0C" w:rsidRPr="00C66638">
        <w:rPr>
          <w:rFonts w:ascii="Times New Roman" w:eastAsiaTheme="minorEastAsia"/>
          <w:color w:val="000000" w:themeColor="text1"/>
          <w:sz w:val="24"/>
          <w:szCs w:val="24"/>
        </w:rPr>
        <w:t>——</w:t>
      </w:r>
      <w:r w:rsidR="00442A61">
        <w:rPr>
          <w:rFonts w:ascii="Times New Roman" w:eastAsiaTheme="minorEastAsia" w:hint="eastAsia"/>
          <w:color w:val="000000" w:themeColor="text1"/>
          <w:sz w:val="24"/>
          <w:szCs w:val="24"/>
        </w:rPr>
        <w:t xml:space="preserve"> </w:t>
      </w:r>
      <w:r w:rsidR="00442A61" w:rsidRPr="00C66638">
        <w:rPr>
          <w:rFonts w:ascii="Arial" w:hAnsi="Arial" w:cs="Arial" w:hint="eastAsia"/>
          <w:color w:val="000000" w:themeColor="text1"/>
          <w:sz w:val="24"/>
        </w:rPr>
        <w:t>车辆识别代号电子</w:t>
      </w:r>
      <w:r w:rsidR="007709F4">
        <w:rPr>
          <w:rFonts w:ascii="Arial" w:hAnsi="Arial" w:cs="Arial" w:hint="eastAsia"/>
          <w:color w:val="000000" w:themeColor="text1"/>
          <w:sz w:val="24"/>
        </w:rPr>
        <w:t>（纸质）</w:t>
      </w:r>
      <w:r w:rsidR="00442A61" w:rsidRPr="00C66638">
        <w:rPr>
          <w:rFonts w:ascii="Arial" w:hAnsi="Arial" w:cs="Arial" w:hint="eastAsia"/>
          <w:color w:val="000000" w:themeColor="text1"/>
          <w:sz w:val="24"/>
        </w:rPr>
        <w:t>资料</w:t>
      </w:r>
      <w:r w:rsidR="00BF4C0C" w:rsidRPr="00C66638">
        <w:rPr>
          <w:rFonts w:asciiTheme="minorEastAsia" w:eastAsiaTheme="minorEastAsia" w:hAnsiTheme="minorEastAsia" w:cs="宋体" w:hint="eastAsia"/>
          <w:color w:val="000000" w:themeColor="text1"/>
          <w:sz w:val="24"/>
          <w:szCs w:val="24"/>
        </w:rPr>
        <w:t>的字码长度3次测量平均值，mm；</w:t>
      </w:r>
    </w:p>
    <w:p w14:paraId="6722C9F8" w14:textId="77777777" w:rsidR="00B17C59" w:rsidRDefault="00D72C47" w:rsidP="00B17C59">
      <w:pPr>
        <w:pStyle w:val="afff4"/>
        <w:tabs>
          <w:tab w:val="center" w:pos="4201"/>
          <w:tab w:val="right" w:leader="dot" w:pos="9298"/>
        </w:tabs>
        <w:spacing w:line="360" w:lineRule="auto"/>
        <w:ind w:firstLine="480"/>
        <w:jc w:val="left"/>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position w:val="-12"/>
          <w:sz w:val="24"/>
          <w:szCs w:val="24"/>
        </w:rPr>
        <w:object w:dxaOrig="300" w:dyaOrig="360" w14:anchorId="6A651096">
          <v:shape id="_x0000_i1029" type="#_x0000_t75" style="width:14.25pt;height:17.25pt" o:ole="">
            <v:imagedata r:id="rId34" o:title=""/>
          </v:shape>
          <o:OLEObject Type="Embed" ProgID="Equation.3" ShapeID="_x0000_i1029" DrawAspect="Content" ObjectID="_1849784815" r:id="rId35"/>
        </w:object>
      </w:r>
      <w:r w:rsidR="00BF4C0C" w:rsidRPr="00C66638">
        <w:rPr>
          <w:rFonts w:ascii="Times New Roman" w:eastAsiaTheme="minorEastAsia"/>
          <w:color w:val="000000" w:themeColor="text1"/>
          <w:sz w:val="24"/>
          <w:szCs w:val="24"/>
        </w:rPr>
        <w:t>——</w:t>
      </w:r>
      <w:r w:rsidR="00BF4C0C" w:rsidRPr="00C66638">
        <w:rPr>
          <w:rFonts w:asciiTheme="minorEastAsia" w:eastAsiaTheme="minorEastAsia" w:hAnsiTheme="minorEastAsia" w:cs="宋体" w:hint="eastAsia"/>
          <w:color w:val="000000" w:themeColor="text1"/>
          <w:sz w:val="24"/>
          <w:szCs w:val="24"/>
        </w:rPr>
        <w:t xml:space="preserve"> 标准车辆识别代号板的字码长度标准值，mm。</w:t>
      </w:r>
    </w:p>
    <w:p w14:paraId="3CAB2495" w14:textId="77777777" w:rsidR="00B17C59" w:rsidRDefault="00B17C59" w:rsidP="00B17C59">
      <w:pPr>
        <w:pStyle w:val="afff4"/>
        <w:tabs>
          <w:tab w:val="center" w:pos="4201"/>
          <w:tab w:val="right" w:leader="dot" w:pos="9298"/>
        </w:tabs>
        <w:spacing w:line="360" w:lineRule="auto"/>
        <w:ind w:firstLine="480"/>
        <w:jc w:val="left"/>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hint="eastAsia"/>
          <w:color w:val="000000" w:themeColor="text1"/>
          <w:sz w:val="24"/>
          <w:szCs w:val="24"/>
        </w:rPr>
        <w:t>如采集仪具备车辆识别代号电子资料字码长度的示值显示功能，</w:t>
      </w:r>
      <w:r w:rsidRPr="00C66638">
        <w:rPr>
          <w:rFonts w:asciiTheme="minorEastAsia" w:eastAsiaTheme="minorEastAsia" w:hAnsiTheme="minorEastAsia" w:cs="宋体" w:hint="eastAsia"/>
          <w:color w:val="000000" w:themeColor="text1"/>
          <w:sz w:val="24"/>
          <w:szCs w:val="24"/>
        </w:rPr>
        <w:t>按照7.2.1的方法采集车辆识别代号电子资料。</w:t>
      </w:r>
      <w:r w:rsidRPr="00C66638">
        <w:rPr>
          <w:rFonts w:asciiTheme="minorEastAsia" w:eastAsiaTheme="minorEastAsia" w:hAnsiTheme="minorEastAsia" w:hint="eastAsia"/>
          <w:color w:val="000000" w:themeColor="text1"/>
          <w:sz w:val="24"/>
          <w:szCs w:val="24"/>
        </w:rPr>
        <w:t>测量并记录采集仪的字码长度示值，按照公式（1）计算</w:t>
      </w:r>
    </w:p>
    <w:p w14:paraId="0CA73AC7" w14:textId="77777777" w:rsidR="00D72C47" w:rsidRPr="00B17C59" w:rsidRDefault="00B17C59" w:rsidP="00B17C59">
      <w:pPr>
        <w:pStyle w:val="afff4"/>
        <w:tabs>
          <w:tab w:val="center" w:pos="4201"/>
          <w:tab w:val="right" w:leader="dot" w:pos="9298"/>
        </w:tabs>
        <w:spacing w:line="360" w:lineRule="auto"/>
        <w:ind w:firstLineChars="0" w:firstLine="0"/>
        <w:jc w:val="left"/>
        <w:rPr>
          <w:rFonts w:asciiTheme="minorEastAsia" w:eastAsiaTheme="minorEastAsia" w:hAnsiTheme="minorEastAsia" w:cs="宋体"/>
          <w:color w:val="000000" w:themeColor="text1"/>
          <w:sz w:val="24"/>
          <w:szCs w:val="24"/>
        </w:rPr>
      </w:pPr>
      <w:bookmarkStart w:id="64" w:name="_Toc193827067"/>
      <w:bookmarkStart w:id="65" w:name="_Toc14749"/>
      <w:r w:rsidRPr="00C66638">
        <w:rPr>
          <w:rFonts w:asciiTheme="minorEastAsia" w:eastAsiaTheme="minorEastAsia" w:hAnsiTheme="minorEastAsia" w:hint="eastAsia"/>
          <w:color w:val="000000" w:themeColor="text1"/>
          <w:sz w:val="24"/>
          <w:szCs w:val="24"/>
        </w:rPr>
        <w:lastRenderedPageBreak/>
        <w:t>采集仪车辆识别代</w:t>
      </w:r>
      <w:r w:rsidR="00BF4C0C" w:rsidRPr="00C66638">
        <w:rPr>
          <w:rFonts w:asciiTheme="minorEastAsia" w:eastAsiaTheme="minorEastAsia" w:hAnsiTheme="minorEastAsia" w:hint="eastAsia"/>
          <w:color w:val="000000" w:themeColor="text1"/>
          <w:sz w:val="24"/>
          <w:szCs w:val="24"/>
        </w:rPr>
        <w:t>号电子资料的字码长度示值误差。</w:t>
      </w:r>
    </w:p>
    <w:p w14:paraId="0686A52F" w14:textId="77777777" w:rsidR="00D72C47" w:rsidRPr="00C66638" w:rsidRDefault="00BF4C0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66" w:name="_Toc232945807"/>
      <w:r w:rsidRPr="00C66638">
        <w:rPr>
          <w:rFonts w:asciiTheme="minorEastAsia" w:eastAsiaTheme="minorEastAsia" w:hAnsiTheme="minorEastAsia" w:cs="Times New Roman" w:hint="eastAsia"/>
          <w:color w:val="000000" w:themeColor="text1"/>
          <w:kern w:val="2"/>
        </w:rPr>
        <w:t>7.2</w:t>
      </w:r>
      <w:r w:rsidRPr="00C66638">
        <w:rPr>
          <w:rFonts w:asciiTheme="minorEastAsia" w:eastAsiaTheme="minorEastAsia" w:hAnsiTheme="minorEastAsia" w:cs="Times New Roman"/>
          <w:color w:val="000000" w:themeColor="text1"/>
          <w:kern w:val="2"/>
        </w:rPr>
        <w:t>.</w:t>
      </w:r>
      <w:r w:rsidRPr="00C66638">
        <w:rPr>
          <w:rFonts w:asciiTheme="minorEastAsia" w:eastAsiaTheme="minorEastAsia" w:hAnsiTheme="minorEastAsia" w:cs="Times New Roman" w:hint="eastAsia"/>
          <w:color w:val="000000" w:themeColor="text1"/>
          <w:kern w:val="2"/>
        </w:rPr>
        <w:t>4</w:t>
      </w:r>
      <w:r w:rsidRPr="00C66638">
        <w:rPr>
          <w:rFonts w:asciiTheme="minorEastAsia" w:eastAsiaTheme="minorEastAsia" w:hAnsiTheme="minorEastAsia" w:cs="Times New Roman"/>
          <w:color w:val="000000" w:themeColor="text1"/>
          <w:kern w:val="2"/>
        </w:rPr>
        <w:t xml:space="preserve">  字码高度示值误差</w:t>
      </w:r>
      <w:bookmarkEnd w:id="64"/>
      <w:bookmarkEnd w:id="65"/>
      <w:bookmarkEnd w:id="66"/>
    </w:p>
    <w:p w14:paraId="767BBB16" w14:textId="77777777" w:rsidR="00D72C47" w:rsidRPr="00C66638" w:rsidRDefault="00BF4C0C">
      <w:pPr>
        <w:pStyle w:val="a2"/>
        <w:numPr>
          <w:ilvl w:val="0"/>
          <w:numId w:val="0"/>
        </w:numPr>
        <w:spacing w:line="360" w:lineRule="auto"/>
        <w:ind w:firstLineChars="200" w:firstLine="480"/>
        <w:rPr>
          <w:rFonts w:asciiTheme="minorEastAsia" w:eastAsiaTheme="minorEastAsia" w:hAnsiTheme="minorEastAsia" w:cs="宋体"/>
          <w:color w:val="000000" w:themeColor="text1"/>
          <w:sz w:val="24"/>
          <w:szCs w:val="24"/>
        </w:rPr>
      </w:pPr>
      <w:r w:rsidRPr="00C66638">
        <w:rPr>
          <w:rFonts w:asciiTheme="minorEastAsia" w:eastAsiaTheme="minorEastAsia" w:hAnsiTheme="minorEastAsia" w:cs="宋体" w:hint="eastAsia"/>
          <w:color w:val="000000" w:themeColor="text1"/>
          <w:sz w:val="24"/>
          <w:szCs w:val="24"/>
        </w:rPr>
        <w:t>将字码高度约为8 mm、10 mm、12 mm的标准车辆识别代号板分别平放于工作台。将采集仪的摄像头光轴线垂直于标准车辆识别代号板，标准车辆识别代号板的</w:t>
      </w:r>
      <w:r w:rsidRPr="00C66638">
        <w:rPr>
          <w:rFonts w:asciiTheme="minorEastAsia" w:eastAsiaTheme="minorEastAsia" w:hAnsiTheme="minorEastAsia" w:hint="eastAsia"/>
          <w:color w:val="000000" w:themeColor="text1"/>
          <w:sz w:val="24"/>
          <w:szCs w:val="24"/>
        </w:rPr>
        <w:t>整周影像临界线均</w:t>
      </w:r>
      <w:r w:rsidRPr="00C66638">
        <w:rPr>
          <w:rFonts w:asciiTheme="minorEastAsia" w:eastAsiaTheme="minorEastAsia" w:hAnsiTheme="minorEastAsia" w:cs="宋体" w:hint="eastAsia"/>
          <w:color w:val="000000" w:themeColor="text1"/>
          <w:sz w:val="24"/>
          <w:szCs w:val="24"/>
        </w:rPr>
        <w:t>置于采集仪的</w:t>
      </w:r>
      <w:r w:rsidR="00D67967" w:rsidRPr="00C66638">
        <w:rPr>
          <w:rFonts w:asciiTheme="minorEastAsia" w:eastAsiaTheme="minorEastAsia" w:hAnsiTheme="minorEastAsia" w:cs="宋体" w:hint="eastAsia"/>
          <w:color w:val="000000" w:themeColor="text1"/>
          <w:sz w:val="24"/>
        </w:rPr>
        <w:t>成</w:t>
      </w:r>
      <w:r w:rsidRPr="00C66638">
        <w:rPr>
          <w:rFonts w:asciiTheme="minorEastAsia" w:eastAsiaTheme="minorEastAsia" w:hAnsiTheme="minorEastAsia" w:cs="宋体" w:hint="eastAsia"/>
          <w:color w:val="000000" w:themeColor="text1"/>
          <w:sz w:val="24"/>
          <w:szCs w:val="24"/>
        </w:rPr>
        <w:t>像范围内，在采集仪的工作高度范围内，采集并生成车辆识别代号电子资料。</w:t>
      </w:r>
    </w:p>
    <w:p w14:paraId="03C531FB" w14:textId="77777777" w:rsidR="00D72C47" w:rsidRPr="00C66638" w:rsidRDefault="00BF4C0C">
      <w:pPr>
        <w:pStyle w:val="a2"/>
        <w:numPr>
          <w:ilvl w:val="0"/>
          <w:numId w:val="0"/>
        </w:numPr>
        <w:spacing w:line="360" w:lineRule="auto"/>
        <w:ind w:firstLineChars="200" w:firstLine="480"/>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使用图像软件打开车辆识别代号电子资料，选择车辆识别代号电子资料的首、末字码，并在首末字码之间任选1字码。按照</w:t>
      </w:r>
      <w:r w:rsidR="00F542C6" w:rsidRPr="00C66638">
        <w:rPr>
          <w:rFonts w:asciiTheme="minorEastAsia" w:eastAsiaTheme="minorEastAsia" w:hAnsiTheme="minorEastAsia" w:cs="宋体" w:hint="eastAsia"/>
          <w:color w:val="000000" w:themeColor="text1"/>
          <w:sz w:val="24"/>
          <w:szCs w:val="24"/>
        </w:rPr>
        <w:t>附录</w:t>
      </w:r>
      <w:r w:rsidR="00947992">
        <w:rPr>
          <w:rFonts w:asciiTheme="minorEastAsia" w:eastAsiaTheme="minorEastAsia" w:hAnsiTheme="minorEastAsia" w:cs="宋体" w:hint="eastAsia"/>
          <w:color w:val="000000" w:themeColor="text1"/>
          <w:sz w:val="24"/>
          <w:szCs w:val="24"/>
        </w:rPr>
        <w:t>C</w:t>
      </w:r>
      <w:r w:rsidRPr="00C66638">
        <w:rPr>
          <w:rFonts w:asciiTheme="minorEastAsia" w:eastAsiaTheme="minorEastAsia" w:hAnsiTheme="minorEastAsia"/>
          <w:color w:val="000000" w:themeColor="text1"/>
          <w:sz w:val="24"/>
          <w:szCs w:val="24"/>
        </w:rPr>
        <w:t>，采用车辆识别代号电子资料高度方向叠加的标尺分别测量并记录每个字码的上顶端与下底部的间距，作为待测字码的高度。取3个字码高度的测量平均值作为车辆识别代号电子资料的字码高度。按照公式（2）计算车辆识别代号电子资料的字码高度示值误差。</w:t>
      </w:r>
    </w:p>
    <w:p w14:paraId="3F1B2EBE" w14:textId="77777777" w:rsidR="00D72C47" w:rsidRPr="00C66638" w:rsidRDefault="00BF4C0C">
      <w:pPr>
        <w:pStyle w:val="affffff0"/>
        <w:spacing w:line="360" w:lineRule="auto"/>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ab/>
        <w:t xml:space="preserve">          </w:t>
      </w:r>
      <w:r w:rsidRPr="00C66638">
        <w:rPr>
          <w:rFonts w:asciiTheme="minorEastAsia" w:eastAsiaTheme="minorEastAsia" w:hAnsiTheme="minorEastAsia" w:hint="eastAsia"/>
          <w:color w:val="000000" w:themeColor="text1"/>
          <w:sz w:val="24"/>
          <w:szCs w:val="24"/>
        </w:rPr>
        <w:t xml:space="preserve">  </w:t>
      </w:r>
      <w:r w:rsidRPr="00C66638">
        <w:rPr>
          <w:rFonts w:asciiTheme="minorEastAsia" w:eastAsiaTheme="minorEastAsia" w:hAnsiTheme="minorEastAsia"/>
          <w:color w:val="000000" w:themeColor="text1"/>
          <w:sz w:val="24"/>
          <w:szCs w:val="24"/>
        </w:rPr>
        <w:t xml:space="preserve">  </w:t>
      </w:r>
      <w:r w:rsidRPr="00C66638">
        <w:rPr>
          <w:rFonts w:asciiTheme="minorEastAsia" w:eastAsiaTheme="minorEastAsia" w:hAnsiTheme="minorEastAsia" w:hint="eastAsia"/>
          <w:color w:val="000000" w:themeColor="text1"/>
          <w:sz w:val="24"/>
          <w:szCs w:val="24"/>
        </w:rPr>
        <w:t xml:space="preserve">   </w:t>
      </w:r>
      <w:r w:rsidR="00500043">
        <w:rPr>
          <w:rFonts w:asciiTheme="minorEastAsia" w:eastAsiaTheme="minorEastAsia" w:hAnsiTheme="minorEastAsia" w:hint="eastAsia"/>
          <w:color w:val="000000" w:themeColor="text1"/>
          <w:sz w:val="24"/>
          <w:szCs w:val="24"/>
        </w:rPr>
        <w:t xml:space="preserve"> </w:t>
      </w:r>
      <w:r w:rsidRPr="00C66638">
        <w:rPr>
          <w:rFonts w:asciiTheme="minorEastAsia" w:eastAsiaTheme="minorEastAsia" w:hAnsiTheme="minorEastAsia"/>
          <w:color w:val="000000" w:themeColor="text1"/>
          <w:sz w:val="24"/>
          <w:szCs w:val="24"/>
        </w:rPr>
        <w:t xml:space="preserve">   </w:t>
      </w:r>
      <w:r w:rsidR="00D72C47" w:rsidRPr="00C66638">
        <w:rPr>
          <w:rFonts w:asciiTheme="minorEastAsia" w:eastAsiaTheme="minorEastAsia" w:hAnsiTheme="minorEastAsia"/>
          <w:color w:val="000000" w:themeColor="text1"/>
          <w:kern w:val="0"/>
          <w:position w:val="-12"/>
          <w:sz w:val="24"/>
          <w:szCs w:val="24"/>
        </w:rPr>
        <w:object w:dxaOrig="1419" w:dyaOrig="380" w14:anchorId="423A2D79">
          <v:shape id="_x0000_i1030" type="#_x0000_t75" style="width:65.25pt;height:16.5pt" o:ole="">
            <v:imagedata r:id="rId36" o:title=""/>
          </v:shape>
          <o:OLEObject Type="Embed" ProgID="Equation.3" ShapeID="_x0000_i1030" DrawAspect="Content" ObjectID="_1849784816" r:id="rId37"/>
        </w:object>
      </w:r>
      <w:r w:rsidRPr="00C66638">
        <w:rPr>
          <w:rFonts w:asciiTheme="minorEastAsia" w:eastAsiaTheme="minorEastAsia" w:hAnsiTheme="minorEastAsia"/>
          <w:color w:val="000000" w:themeColor="text1"/>
          <w:sz w:val="24"/>
          <w:szCs w:val="24"/>
        </w:rPr>
        <w:t xml:space="preserve">            </w:t>
      </w:r>
      <w:r w:rsidR="00500043">
        <w:rPr>
          <w:rFonts w:asciiTheme="minorEastAsia" w:eastAsiaTheme="minorEastAsia" w:hAnsiTheme="minorEastAsia" w:hint="eastAsia"/>
          <w:color w:val="000000" w:themeColor="text1"/>
          <w:sz w:val="24"/>
          <w:szCs w:val="24"/>
        </w:rPr>
        <w:t xml:space="preserve"> </w:t>
      </w:r>
      <w:r w:rsidRPr="00C66638">
        <w:rPr>
          <w:rFonts w:asciiTheme="minorEastAsia" w:eastAsiaTheme="minorEastAsia" w:hAnsiTheme="minorEastAsia"/>
          <w:color w:val="000000" w:themeColor="text1"/>
          <w:sz w:val="24"/>
          <w:szCs w:val="24"/>
        </w:rPr>
        <w:t xml:space="preserve">          （2）</w:t>
      </w:r>
    </w:p>
    <w:p w14:paraId="10DD1095" w14:textId="77777777" w:rsidR="00D72C47" w:rsidRPr="00C66638" w:rsidRDefault="00BF4C0C">
      <w:pPr>
        <w:pStyle w:val="affffff"/>
        <w:spacing w:line="360" w:lineRule="auto"/>
        <w:ind w:firstLine="480"/>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式中：</w:t>
      </w:r>
    </w:p>
    <w:p w14:paraId="0BD1EAA4" w14:textId="77777777" w:rsidR="00D72C47" w:rsidRPr="00C66638" w:rsidRDefault="00A3036E">
      <w:pPr>
        <w:pStyle w:val="afff4"/>
        <w:tabs>
          <w:tab w:val="center" w:pos="4201"/>
          <w:tab w:val="right" w:leader="dot" w:pos="9298"/>
        </w:tabs>
        <w:spacing w:line="360" w:lineRule="auto"/>
        <w:ind w:firstLine="480"/>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fldChar w:fldCharType="begin"/>
      </w:r>
      <w:r w:rsidR="00BF4C0C" w:rsidRPr="00C66638">
        <w:rPr>
          <w:rFonts w:asciiTheme="minorEastAsia" w:eastAsiaTheme="minorEastAsia" w:hAnsiTheme="minorEastAsia"/>
          <w:color w:val="000000" w:themeColor="text1"/>
          <w:sz w:val="24"/>
          <w:szCs w:val="24"/>
        </w:rPr>
        <w:instrText xml:space="preserve"> QUOTE </w:instrText>
      </w:r>
      <w:r w:rsidR="00317D7C">
        <w:rPr>
          <w:rFonts w:asciiTheme="minorEastAsia" w:eastAsiaTheme="minorEastAsia" w:hAnsiTheme="minorEastAsia"/>
          <w:color w:val="000000" w:themeColor="text1"/>
          <w:position w:val="-8"/>
          <w:sz w:val="24"/>
          <w:szCs w:val="24"/>
        </w:rPr>
        <w:pict w14:anchorId="4CEF52C6">
          <v:shape id="_x0000_i1031" type="#_x0000_t75" style="width:12pt;height:15.75pt" equationxml="&lt;">
            <v:imagedata r:id="rId29" o:title="" chromakey="white"/>
          </v:shape>
        </w:pict>
      </w:r>
      <w:r w:rsidR="00BF4C0C" w:rsidRPr="00C66638">
        <w:rPr>
          <w:rFonts w:asciiTheme="minorEastAsia" w:eastAsiaTheme="minorEastAsia" w:hAnsiTheme="minorEastAsia"/>
          <w:color w:val="000000" w:themeColor="text1"/>
          <w:sz w:val="24"/>
          <w:szCs w:val="24"/>
        </w:rPr>
        <w:instrText xml:space="preserve"> </w:instrText>
      </w:r>
      <w:r w:rsidRPr="00C66638">
        <w:rPr>
          <w:rFonts w:asciiTheme="minorEastAsia" w:eastAsiaTheme="minorEastAsia" w:hAnsiTheme="minorEastAsia"/>
          <w:color w:val="000000" w:themeColor="text1"/>
          <w:sz w:val="24"/>
          <w:szCs w:val="24"/>
        </w:rPr>
        <w:fldChar w:fldCharType="separate"/>
      </w:r>
      <w:r w:rsidR="00D72C47" w:rsidRPr="00C66638">
        <w:rPr>
          <w:rFonts w:asciiTheme="minorEastAsia" w:eastAsiaTheme="minorEastAsia" w:hAnsiTheme="minorEastAsia"/>
          <w:color w:val="000000" w:themeColor="text1"/>
          <w:position w:val="-4"/>
          <w:sz w:val="24"/>
          <w:szCs w:val="24"/>
        </w:rPr>
        <w:object w:dxaOrig="419" w:dyaOrig="260" w14:anchorId="14474B47">
          <v:shape id="_x0000_i1032" type="#_x0000_t75" style="width:20.25pt;height:12pt" o:ole="">
            <v:imagedata r:id="rId38" o:title=""/>
          </v:shape>
          <o:OLEObject Type="Embed" ProgID="Equation.3" ShapeID="_x0000_i1032" DrawAspect="Content" ObjectID="_1849784817" r:id="rId39"/>
        </w:object>
      </w:r>
      <w:r w:rsidRPr="00C66638">
        <w:rPr>
          <w:rFonts w:asciiTheme="minorEastAsia" w:eastAsiaTheme="minorEastAsia" w:hAnsiTheme="minorEastAsia"/>
          <w:color w:val="000000" w:themeColor="text1"/>
          <w:sz w:val="24"/>
          <w:szCs w:val="24"/>
        </w:rPr>
        <w:fldChar w:fldCharType="end"/>
      </w:r>
      <w:r w:rsidR="00BF4C0C" w:rsidRPr="00C66638">
        <w:rPr>
          <w:rFonts w:ascii="Times New Roman" w:eastAsiaTheme="minorEastAsia"/>
          <w:color w:val="000000" w:themeColor="text1"/>
          <w:sz w:val="24"/>
          <w:szCs w:val="24"/>
        </w:rPr>
        <w:t>——</w:t>
      </w:r>
      <w:r w:rsidR="00442A61">
        <w:rPr>
          <w:rFonts w:ascii="Times New Roman" w:eastAsiaTheme="minorEastAsia" w:hint="eastAsia"/>
          <w:color w:val="000000" w:themeColor="text1"/>
          <w:sz w:val="24"/>
          <w:szCs w:val="24"/>
        </w:rPr>
        <w:t xml:space="preserve"> </w:t>
      </w:r>
      <w:r w:rsidR="00442A61" w:rsidRPr="00C66638">
        <w:rPr>
          <w:rFonts w:ascii="Arial" w:hAnsi="Arial" w:cs="Arial" w:hint="eastAsia"/>
          <w:color w:val="000000" w:themeColor="text1"/>
          <w:sz w:val="24"/>
        </w:rPr>
        <w:t>车辆识别代号</w:t>
      </w:r>
      <w:r w:rsidR="00804585">
        <w:rPr>
          <w:rFonts w:ascii="Arial" w:hAnsi="Arial" w:cs="Arial" w:hint="eastAsia"/>
          <w:color w:val="000000" w:themeColor="text1"/>
          <w:sz w:val="24"/>
        </w:rPr>
        <w:t>电子</w:t>
      </w:r>
      <w:r w:rsidR="007709F4">
        <w:rPr>
          <w:rFonts w:ascii="Arial" w:hAnsi="Arial" w:cs="Arial" w:hint="eastAsia"/>
          <w:color w:val="000000" w:themeColor="text1"/>
          <w:sz w:val="24"/>
        </w:rPr>
        <w:t>（纸质）</w:t>
      </w:r>
      <w:r w:rsidR="00442A61" w:rsidRPr="00C66638">
        <w:rPr>
          <w:rFonts w:ascii="Arial" w:hAnsi="Arial" w:cs="Arial" w:hint="eastAsia"/>
          <w:color w:val="000000" w:themeColor="text1"/>
          <w:sz w:val="24"/>
        </w:rPr>
        <w:t>资料</w:t>
      </w:r>
      <w:r w:rsidR="00BF4C0C" w:rsidRPr="00C66638">
        <w:rPr>
          <w:rFonts w:asciiTheme="minorEastAsia" w:eastAsiaTheme="minorEastAsia" w:hAnsiTheme="minorEastAsia"/>
          <w:color w:val="000000" w:themeColor="text1"/>
          <w:sz w:val="24"/>
          <w:szCs w:val="24"/>
        </w:rPr>
        <w:t>的字码高度示值误差，mm；</w:t>
      </w:r>
    </w:p>
    <w:p w14:paraId="0F234623" w14:textId="77777777" w:rsidR="00D72C47" w:rsidRPr="00C66638" w:rsidRDefault="00D72C47">
      <w:pPr>
        <w:pStyle w:val="afff4"/>
        <w:tabs>
          <w:tab w:val="center" w:pos="4201"/>
          <w:tab w:val="right" w:leader="dot" w:pos="9298"/>
        </w:tabs>
        <w:spacing w:line="360" w:lineRule="auto"/>
        <w:ind w:firstLine="480"/>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position w:val="-4"/>
          <w:sz w:val="24"/>
          <w:szCs w:val="24"/>
        </w:rPr>
        <w:object w:dxaOrig="300" w:dyaOrig="300" w14:anchorId="0E1F9200">
          <v:shape id="_x0000_i1033" type="#_x0000_t75" style="width:14.25pt;height:14.25pt" o:ole="">
            <v:imagedata r:id="rId40" o:title=""/>
          </v:shape>
          <o:OLEObject Type="Embed" ProgID="Equation.3" ShapeID="_x0000_i1033" DrawAspect="Content" ObjectID="_1849784818" r:id="rId41"/>
        </w:object>
      </w:r>
      <w:r w:rsidR="00BF4C0C" w:rsidRPr="00C66638">
        <w:rPr>
          <w:rFonts w:ascii="Times New Roman" w:eastAsiaTheme="minorEastAsia"/>
          <w:color w:val="000000" w:themeColor="text1"/>
          <w:sz w:val="24"/>
          <w:szCs w:val="24"/>
        </w:rPr>
        <w:t>——</w:t>
      </w:r>
      <w:r w:rsidR="00442A61">
        <w:rPr>
          <w:rFonts w:ascii="Times New Roman" w:eastAsiaTheme="minorEastAsia" w:hint="eastAsia"/>
          <w:color w:val="000000" w:themeColor="text1"/>
          <w:sz w:val="24"/>
          <w:szCs w:val="24"/>
        </w:rPr>
        <w:t xml:space="preserve"> </w:t>
      </w:r>
      <w:r w:rsidR="00442A61" w:rsidRPr="00C66638">
        <w:rPr>
          <w:rFonts w:ascii="Arial" w:hAnsi="Arial" w:cs="Arial" w:hint="eastAsia"/>
          <w:color w:val="000000" w:themeColor="text1"/>
          <w:sz w:val="24"/>
        </w:rPr>
        <w:t>车辆识别代号</w:t>
      </w:r>
      <w:r w:rsidR="00804585">
        <w:rPr>
          <w:rFonts w:ascii="Arial" w:hAnsi="Arial" w:cs="Arial" w:hint="eastAsia"/>
          <w:color w:val="000000" w:themeColor="text1"/>
          <w:sz w:val="24"/>
        </w:rPr>
        <w:t>电子</w:t>
      </w:r>
      <w:r w:rsidR="00442A61" w:rsidRPr="00C66638">
        <w:rPr>
          <w:rFonts w:ascii="Arial" w:hAnsi="Arial" w:cs="Arial" w:hint="eastAsia"/>
          <w:color w:val="000000" w:themeColor="text1"/>
          <w:sz w:val="24"/>
        </w:rPr>
        <w:t>资料</w:t>
      </w:r>
      <w:r w:rsidR="007709F4">
        <w:rPr>
          <w:rFonts w:ascii="Arial" w:hAnsi="Arial" w:cs="Arial" w:hint="eastAsia"/>
          <w:color w:val="000000" w:themeColor="text1"/>
          <w:sz w:val="24"/>
        </w:rPr>
        <w:t>（纸质）</w:t>
      </w:r>
      <w:r w:rsidR="00BF4C0C" w:rsidRPr="00C66638">
        <w:rPr>
          <w:rFonts w:asciiTheme="minorEastAsia" w:eastAsiaTheme="minorEastAsia" w:hAnsiTheme="minorEastAsia"/>
          <w:color w:val="000000" w:themeColor="text1"/>
          <w:sz w:val="24"/>
          <w:szCs w:val="24"/>
        </w:rPr>
        <w:t>的字码高度3次测量平均值，mm；</w:t>
      </w:r>
    </w:p>
    <w:p w14:paraId="574654CD" w14:textId="77777777" w:rsidR="00D72C47" w:rsidRPr="00C66638" w:rsidRDefault="00D72C47">
      <w:pPr>
        <w:pStyle w:val="afff4"/>
        <w:tabs>
          <w:tab w:val="center" w:pos="4201"/>
          <w:tab w:val="right" w:leader="dot" w:pos="9298"/>
        </w:tabs>
        <w:spacing w:line="360" w:lineRule="auto"/>
        <w:ind w:firstLine="480"/>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position w:val="-12"/>
          <w:sz w:val="24"/>
          <w:szCs w:val="24"/>
        </w:rPr>
        <w:object w:dxaOrig="360" w:dyaOrig="360" w14:anchorId="6C30CE1C">
          <v:shape id="_x0000_i1034" type="#_x0000_t75" style="width:17.25pt;height:17.25pt" o:ole="">
            <v:imagedata r:id="rId42" o:title=""/>
          </v:shape>
          <o:OLEObject Type="Embed" ProgID="Equation.3" ShapeID="_x0000_i1034" DrawAspect="Content" ObjectID="_1849784819" r:id="rId43"/>
        </w:object>
      </w:r>
      <w:r w:rsidR="00BF4C0C" w:rsidRPr="00C66638">
        <w:rPr>
          <w:rFonts w:ascii="Times New Roman" w:eastAsiaTheme="minorEastAsia"/>
          <w:color w:val="000000" w:themeColor="text1"/>
          <w:sz w:val="24"/>
          <w:szCs w:val="24"/>
        </w:rPr>
        <w:t>——</w:t>
      </w:r>
      <w:r w:rsidR="00442A61">
        <w:rPr>
          <w:rFonts w:ascii="Times New Roman" w:eastAsiaTheme="minorEastAsia" w:hint="eastAsia"/>
          <w:color w:val="000000" w:themeColor="text1"/>
          <w:sz w:val="24"/>
          <w:szCs w:val="24"/>
        </w:rPr>
        <w:t xml:space="preserve"> </w:t>
      </w:r>
      <w:r w:rsidR="00BF4C0C" w:rsidRPr="00C66638">
        <w:rPr>
          <w:rFonts w:asciiTheme="minorEastAsia" w:eastAsiaTheme="minorEastAsia" w:hAnsiTheme="minorEastAsia"/>
          <w:color w:val="000000" w:themeColor="text1"/>
          <w:sz w:val="24"/>
          <w:szCs w:val="24"/>
        </w:rPr>
        <w:t>标准车辆识别代号板的字码高度标准值，mm。</w:t>
      </w:r>
    </w:p>
    <w:p w14:paraId="40301D21" w14:textId="77777777" w:rsidR="00D72C47" w:rsidRPr="00C66638" w:rsidRDefault="00BF4C0C">
      <w:pPr>
        <w:pStyle w:val="afff4"/>
        <w:tabs>
          <w:tab w:val="center" w:pos="4201"/>
          <w:tab w:val="right" w:leader="dot" w:pos="9298"/>
        </w:tabs>
        <w:spacing w:line="360" w:lineRule="auto"/>
        <w:ind w:firstLine="480"/>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hint="eastAsia"/>
          <w:color w:val="000000" w:themeColor="text1"/>
          <w:sz w:val="24"/>
          <w:szCs w:val="24"/>
        </w:rPr>
        <w:t>如采集仪具备车辆识别代号电子资料字码高度的示值显示功能，</w:t>
      </w:r>
      <w:r w:rsidRPr="00C66638">
        <w:rPr>
          <w:rFonts w:asciiTheme="minorEastAsia" w:eastAsiaTheme="minorEastAsia" w:hAnsiTheme="minorEastAsia" w:cs="宋体" w:hint="eastAsia"/>
          <w:color w:val="000000" w:themeColor="text1"/>
          <w:sz w:val="24"/>
          <w:szCs w:val="24"/>
        </w:rPr>
        <w:t>按照7.2.1的方法采集车辆识别代号电子资料。</w:t>
      </w:r>
      <w:r w:rsidRPr="00C66638">
        <w:rPr>
          <w:rFonts w:asciiTheme="minorEastAsia" w:eastAsiaTheme="minorEastAsia" w:hAnsiTheme="minorEastAsia" w:hint="eastAsia"/>
          <w:color w:val="000000" w:themeColor="text1"/>
          <w:sz w:val="24"/>
          <w:szCs w:val="24"/>
        </w:rPr>
        <w:t>测量并记录采集仪的字码高度示值，按照公式（2）计算采集仪车辆识别代号电子资料的字码高度示值误差。</w:t>
      </w:r>
    </w:p>
    <w:p w14:paraId="10DA60F8" w14:textId="77777777" w:rsidR="00D72C47" w:rsidRPr="00C66638" w:rsidRDefault="00BF4C0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67" w:name="_Toc29599"/>
      <w:bookmarkStart w:id="68" w:name="_Toc232945808"/>
      <w:r w:rsidRPr="00C66638">
        <w:rPr>
          <w:rFonts w:asciiTheme="minorEastAsia" w:eastAsiaTheme="minorEastAsia" w:hAnsiTheme="minorEastAsia" w:cs="Times New Roman" w:hint="eastAsia"/>
          <w:color w:val="000000" w:themeColor="text1"/>
          <w:kern w:val="2"/>
        </w:rPr>
        <w:t>7.2</w:t>
      </w:r>
      <w:r w:rsidRPr="00C66638">
        <w:rPr>
          <w:rFonts w:asciiTheme="minorEastAsia" w:eastAsiaTheme="minorEastAsia" w:hAnsiTheme="minorEastAsia" w:cs="Times New Roman"/>
          <w:color w:val="000000" w:themeColor="text1"/>
          <w:kern w:val="2"/>
        </w:rPr>
        <w:t>.</w:t>
      </w:r>
      <w:r w:rsidRPr="00C66638">
        <w:rPr>
          <w:rFonts w:asciiTheme="minorEastAsia" w:eastAsiaTheme="minorEastAsia" w:hAnsiTheme="minorEastAsia" w:cs="Times New Roman" w:hint="eastAsia"/>
          <w:color w:val="000000" w:themeColor="text1"/>
          <w:kern w:val="2"/>
        </w:rPr>
        <w:t>5</w:t>
      </w:r>
      <w:r w:rsidRPr="00C66638">
        <w:rPr>
          <w:rFonts w:asciiTheme="minorEastAsia" w:eastAsiaTheme="minorEastAsia" w:hAnsiTheme="minorEastAsia" w:cs="Times New Roman"/>
          <w:color w:val="000000" w:themeColor="text1"/>
          <w:kern w:val="2"/>
        </w:rPr>
        <w:t xml:space="preserve">  形变不一致性</w:t>
      </w:r>
      <w:bookmarkEnd w:id="67"/>
      <w:bookmarkEnd w:id="68"/>
    </w:p>
    <w:p w14:paraId="24C6C5BD" w14:textId="77777777" w:rsidR="00D72C47" w:rsidRPr="00C66638" w:rsidRDefault="00BF4C0C">
      <w:pPr>
        <w:widowControl/>
        <w:spacing w:line="360" w:lineRule="auto"/>
        <w:ind w:firstLineChars="200" w:firstLine="480"/>
        <w:rPr>
          <w:rFonts w:asciiTheme="minorEastAsia" w:eastAsiaTheme="minorEastAsia" w:hAnsiTheme="minorEastAsia"/>
          <w:color w:val="000000" w:themeColor="text1"/>
          <w:kern w:val="0"/>
          <w:sz w:val="24"/>
        </w:rPr>
      </w:pPr>
      <w:r w:rsidRPr="00C66638">
        <w:rPr>
          <w:rFonts w:asciiTheme="minorEastAsia" w:eastAsiaTheme="minorEastAsia" w:hAnsiTheme="minorEastAsia" w:hint="eastAsia"/>
          <w:color w:val="000000" w:themeColor="text1"/>
          <w:kern w:val="0"/>
          <w:sz w:val="24"/>
        </w:rPr>
        <w:t>将字码尺寸约为170 mm×12 mm的标准车辆识别代号板平放于工作台。</w:t>
      </w:r>
      <w:r w:rsidRPr="00C66638">
        <w:rPr>
          <w:rFonts w:asciiTheme="minorEastAsia" w:eastAsiaTheme="minorEastAsia" w:hAnsiTheme="minorEastAsia" w:cs="宋体" w:hint="eastAsia"/>
          <w:color w:val="000000" w:themeColor="text1"/>
          <w:sz w:val="24"/>
        </w:rPr>
        <w:t>将采集仪的摄像头光轴线垂直于标准车辆识别代号板，标准车辆识别代号板的</w:t>
      </w:r>
      <w:r w:rsidRPr="00C66638">
        <w:rPr>
          <w:rFonts w:asciiTheme="minorEastAsia" w:eastAsiaTheme="minorEastAsia" w:hAnsiTheme="minorEastAsia" w:hint="eastAsia"/>
          <w:color w:val="000000" w:themeColor="text1"/>
          <w:sz w:val="24"/>
        </w:rPr>
        <w:t>整周影像临界线均</w:t>
      </w:r>
      <w:r w:rsidRPr="00C66638">
        <w:rPr>
          <w:rFonts w:asciiTheme="minorEastAsia" w:eastAsiaTheme="minorEastAsia" w:hAnsiTheme="minorEastAsia" w:cs="宋体" w:hint="eastAsia"/>
          <w:color w:val="000000" w:themeColor="text1"/>
          <w:sz w:val="24"/>
        </w:rPr>
        <w:t>置于采集仪的</w:t>
      </w:r>
      <w:r w:rsidR="00D67967" w:rsidRPr="00C66638">
        <w:rPr>
          <w:rFonts w:asciiTheme="minorEastAsia" w:eastAsiaTheme="minorEastAsia" w:hAnsiTheme="minorEastAsia" w:cs="宋体" w:hint="eastAsia"/>
          <w:color w:val="000000" w:themeColor="text1"/>
          <w:sz w:val="24"/>
        </w:rPr>
        <w:t>成</w:t>
      </w:r>
      <w:r w:rsidRPr="00C66638">
        <w:rPr>
          <w:rFonts w:asciiTheme="minorEastAsia" w:eastAsiaTheme="minorEastAsia" w:hAnsiTheme="minorEastAsia" w:cs="宋体" w:hint="eastAsia"/>
          <w:color w:val="000000" w:themeColor="text1"/>
          <w:sz w:val="24"/>
        </w:rPr>
        <w:t>像范围内</w:t>
      </w:r>
      <w:r w:rsidRPr="00C66638">
        <w:rPr>
          <w:rFonts w:asciiTheme="minorEastAsia" w:eastAsiaTheme="minorEastAsia" w:hAnsiTheme="minorEastAsia" w:hint="eastAsia"/>
          <w:color w:val="000000" w:themeColor="text1"/>
          <w:kern w:val="0"/>
          <w:sz w:val="24"/>
        </w:rPr>
        <w:t>，在采集仪的工作高度范围内，采集并生成车辆识别代号电子资料。</w:t>
      </w:r>
    </w:p>
    <w:p w14:paraId="789CAD9C" w14:textId="77777777" w:rsidR="00D72C47" w:rsidRPr="00C66638" w:rsidRDefault="00BF4C0C">
      <w:pPr>
        <w:widowControl/>
        <w:spacing w:line="360" w:lineRule="auto"/>
        <w:ind w:firstLineChars="200" w:firstLine="480"/>
        <w:rPr>
          <w:rFonts w:asciiTheme="minorEastAsia" w:eastAsiaTheme="minorEastAsia" w:hAnsiTheme="minorEastAsia"/>
          <w:color w:val="000000" w:themeColor="text1"/>
          <w:sz w:val="24"/>
        </w:rPr>
      </w:pPr>
      <w:r w:rsidRPr="00C66638">
        <w:rPr>
          <w:rFonts w:asciiTheme="minorEastAsia" w:eastAsiaTheme="minorEastAsia" w:hAnsiTheme="minorEastAsia"/>
          <w:color w:val="000000" w:themeColor="text1"/>
          <w:sz w:val="24"/>
        </w:rPr>
        <w:t>依据图A.2的车辆识别代号特征点对分布，按照</w:t>
      </w:r>
      <w:r w:rsidR="00F542C6" w:rsidRPr="00C66638">
        <w:rPr>
          <w:rFonts w:asciiTheme="minorEastAsia" w:eastAsiaTheme="minorEastAsia" w:hAnsiTheme="minorEastAsia" w:cs="宋体" w:hint="eastAsia"/>
          <w:color w:val="000000" w:themeColor="text1"/>
          <w:sz w:val="24"/>
        </w:rPr>
        <w:t>附录</w:t>
      </w:r>
      <w:r w:rsidR="00947992">
        <w:rPr>
          <w:rFonts w:asciiTheme="minorEastAsia" w:eastAsiaTheme="minorEastAsia" w:hAnsiTheme="minorEastAsia" w:cs="宋体" w:hint="eastAsia"/>
          <w:color w:val="000000" w:themeColor="text1"/>
          <w:sz w:val="24"/>
        </w:rPr>
        <w:t>C</w:t>
      </w:r>
      <w:r w:rsidRPr="00C66638">
        <w:rPr>
          <w:rFonts w:asciiTheme="minorEastAsia" w:eastAsiaTheme="minorEastAsia" w:hAnsiTheme="minorEastAsia"/>
          <w:color w:val="000000" w:themeColor="text1"/>
          <w:sz w:val="24"/>
        </w:rPr>
        <w:t>，采用车辆识别代号电子资料长度方向叠加的标尺分别测量并记录车辆识别代号电子资料特征点对的水平间距，作为特征点对水平间距的测量值，重复测量3次。将3次测量平均值与车辆识别代号特征点对水平间距的标准值比较，按照公式（3）计算两者的差值。取车辆识别代号电子资</w:t>
      </w:r>
      <w:r w:rsidRPr="00C66638">
        <w:rPr>
          <w:rFonts w:asciiTheme="minorEastAsia" w:eastAsiaTheme="minorEastAsia" w:hAnsiTheme="minorEastAsia"/>
          <w:color w:val="000000" w:themeColor="text1"/>
          <w:sz w:val="24"/>
        </w:rPr>
        <w:lastRenderedPageBreak/>
        <w:t>料特征点对水平间距差值绝对值的最大值作为</w:t>
      </w:r>
      <w:r w:rsidRPr="00C66638">
        <w:rPr>
          <w:rFonts w:asciiTheme="minorEastAsia" w:eastAsiaTheme="minorEastAsia" w:hAnsiTheme="minorEastAsia" w:hint="eastAsia"/>
          <w:color w:val="000000" w:themeColor="text1"/>
          <w:sz w:val="24"/>
        </w:rPr>
        <w:t>采集仪</w:t>
      </w:r>
      <w:r w:rsidRPr="00C66638">
        <w:rPr>
          <w:rFonts w:asciiTheme="minorEastAsia" w:eastAsiaTheme="minorEastAsia" w:hAnsiTheme="minorEastAsia"/>
          <w:color w:val="000000" w:themeColor="text1"/>
          <w:sz w:val="24"/>
        </w:rPr>
        <w:t>车辆识别代号电子资料的形变不一致性。</w:t>
      </w:r>
    </w:p>
    <w:p w14:paraId="2DBD4497" w14:textId="77777777" w:rsidR="00D72C47" w:rsidRPr="00C66638" w:rsidRDefault="00BF4C0C">
      <w:pPr>
        <w:pStyle w:val="affffff0"/>
        <w:spacing w:line="360" w:lineRule="auto"/>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ab/>
        <w:t xml:space="preserve">               </w:t>
      </w:r>
      <w:r w:rsidR="00500043">
        <w:rPr>
          <w:rFonts w:asciiTheme="minorEastAsia" w:eastAsiaTheme="minorEastAsia" w:hAnsiTheme="minorEastAsia" w:hint="eastAsia"/>
          <w:color w:val="000000" w:themeColor="text1"/>
          <w:sz w:val="24"/>
          <w:szCs w:val="24"/>
        </w:rPr>
        <w:t xml:space="preserve"> </w:t>
      </w:r>
      <w:r w:rsidRPr="00C66638">
        <w:rPr>
          <w:rFonts w:asciiTheme="minorEastAsia" w:eastAsiaTheme="minorEastAsia" w:hAnsiTheme="minorEastAsia"/>
          <w:color w:val="000000" w:themeColor="text1"/>
          <w:sz w:val="24"/>
          <w:szCs w:val="24"/>
        </w:rPr>
        <w:t xml:space="preserve"> </w:t>
      </w:r>
      <w:r w:rsidRPr="00C66638">
        <w:rPr>
          <w:rFonts w:asciiTheme="minorEastAsia" w:eastAsiaTheme="minorEastAsia" w:hAnsiTheme="minorEastAsia" w:hint="eastAsia"/>
          <w:color w:val="000000" w:themeColor="text1"/>
          <w:sz w:val="24"/>
          <w:szCs w:val="24"/>
        </w:rPr>
        <w:t xml:space="preserve">    </w:t>
      </w:r>
      <w:r w:rsidRPr="00C66638">
        <w:rPr>
          <w:rFonts w:asciiTheme="minorEastAsia" w:eastAsiaTheme="minorEastAsia" w:hAnsiTheme="minorEastAsia"/>
          <w:color w:val="000000" w:themeColor="text1"/>
          <w:sz w:val="24"/>
          <w:szCs w:val="24"/>
        </w:rPr>
        <w:t xml:space="preserve">   </w:t>
      </w:r>
      <w:r w:rsidR="00643E34" w:rsidRPr="00C66638">
        <w:rPr>
          <w:rFonts w:asciiTheme="minorEastAsia" w:eastAsiaTheme="minorEastAsia" w:hAnsiTheme="minorEastAsia"/>
          <w:color w:val="000000" w:themeColor="text1"/>
          <w:kern w:val="0"/>
          <w:position w:val="-14"/>
          <w:sz w:val="24"/>
          <w:szCs w:val="24"/>
        </w:rPr>
        <w:object w:dxaOrig="1520" w:dyaOrig="420" w14:anchorId="275FE649">
          <v:shape id="_x0000_i1035" type="#_x0000_t75" style="width:69.75pt;height:18.75pt" o:ole="">
            <v:imagedata r:id="rId44" o:title=""/>
          </v:shape>
          <o:OLEObject Type="Embed" ProgID="Equation.3" ShapeID="_x0000_i1035" DrawAspect="Content" ObjectID="_1849784820" r:id="rId45"/>
        </w:object>
      </w:r>
      <w:r w:rsidRPr="00C66638">
        <w:rPr>
          <w:rFonts w:asciiTheme="minorEastAsia" w:eastAsiaTheme="minorEastAsia" w:hAnsiTheme="minorEastAsia"/>
          <w:color w:val="000000" w:themeColor="text1"/>
          <w:sz w:val="24"/>
          <w:szCs w:val="24"/>
        </w:rPr>
        <w:t xml:space="preserve">            </w:t>
      </w:r>
      <w:r w:rsidRPr="00C66638">
        <w:rPr>
          <w:rFonts w:asciiTheme="minorEastAsia" w:eastAsiaTheme="minorEastAsia" w:hAnsiTheme="minorEastAsia" w:hint="eastAsia"/>
          <w:color w:val="000000" w:themeColor="text1"/>
          <w:sz w:val="24"/>
          <w:szCs w:val="24"/>
        </w:rPr>
        <w:t xml:space="preserve"> </w:t>
      </w:r>
      <w:r w:rsidRPr="00C66638">
        <w:rPr>
          <w:rFonts w:asciiTheme="minorEastAsia" w:eastAsiaTheme="minorEastAsia" w:hAnsiTheme="minorEastAsia"/>
          <w:color w:val="000000" w:themeColor="text1"/>
          <w:sz w:val="24"/>
          <w:szCs w:val="24"/>
        </w:rPr>
        <w:t xml:space="preserve">   </w:t>
      </w:r>
      <w:r w:rsidR="00500043">
        <w:rPr>
          <w:rFonts w:asciiTheme="minorEastAsia" w:eastAsiaTheme="minorEastAsia" w:hAnsiTheme="minorEastAsia" w:hint="eastAsia"/>
          <w:color w:val="000000" w:themeColor="text1"/>
          <w:sz w:val="24"/>
          <w:szCs w:val="24"/>
        </w:rPr>
        <w:t xml:space="preserve"> </w:t>
      </w:r>
      <w:r w:rsidRPr="00C66638">
        <w:rPr>
          <w:rFonts w:asciiTheme="minorEastAsia" w:eastAsiaTheme="minorEastAsia" w:hAnsiTheme="minorEastAsia"/>
          <w:color w:val="000000" w:themeColor="text1"/>
          <w:sz w:val="24"/>
          <w:szCs w:val="24"/>
        </w:rPr>
        <w:t xml:space="preserve">     （3）</w:t>
      </w:r>
    </w:p>
    <w:p w14:paraId="50FD25B4" w14:textId="77777777" w:rsidR="00D72C47" w:rsidRPr="00C66638" w:rsidRDefault="00BF4C0C">
      <w:pPr>
        <w:pStyle w:val="affffff"/>
        <w:spacing w:line="360" w:lineRule="auto"/>
        <w:ind w:firstLine="480"/>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式中：</w:t>
      </w:r>
    </w:p>
    <w:p w14:paraId="1A9C43DC" w14:textId="77777777" w:rsidR="00D72C47" w:rsidRPr="00C66638" w:rsidRDefault="00A3036E">
      <w:pPr>
        <w:pStyle w:val="afff4"/>
        <w:tabs>
          <w:tab w:val="center" w:pos="4201"/>
          <w:tab w:val="right" w:leader="dot" w:pos="9298"/>
        </w:tabs>
        <w:ind w:firstLine="480"/>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fldChar w:fldCharType="begin"/>
      </w:r>
      <w:r w:rsidR="00BF4C0C" w:rsidRPr="00C66638">
        <w:rPr>
          <w:rFonts w:asciiTheme="minorEastAsia" w:eastAsiaTheme="minorEastAsia" w:hAnsiTheme="minorEastAsia"/>
          <w:color w:val="000000" w:themeColor="text1"/>
          <w:sz w:val="24"/>
          <w:szCs w:val="24"/>
        </w:rPr>
        <w:instrText xml:space="preserve"> QUOTE </w:instrText>
      </w:r>
      <w:r w:rsidR="00317D7C">
        <w:rPr>
          <w:rFonts w:asciiTheme="minorEastAsia" w:eastAsiaTheme="minorEastAsia" w:hAnsiTheme="minorEastAsia"/>
          <w:color w:val="000000" w:themeColor="text1"/>
          <w:position w:val="-8"/>
          <w:sz w:val="24"/>
          <w:szCs w:val="24"/>
        </w:rPr>
        <w:pict w14:anchorId="25123764">
          <v:shape id="_x0000_i1036" type="#_x0000_t75" style="width:12pt;height:15.75pt" equationxml="&lt;">
            <v:imagedata r:id="rId29" o:title="" chromakey="white"/>
          </v:shape>
        </w:pict>
      </w:r>
      <w:r w:rsidR="00BF4C0C" w:rsidRPr="00C66638">
        <w:rPr>
          <w:rFonts w:asciiTheme="minorEastAsia" w:eastAsiaTheme="minorEastAsia" w:hAnsiTheme="minorEastAsia"/>
          <w:color w:val="000000" w:themeColor="text1"/>
          <w:sz w:val="24"/>
          <w:szCs w:val="24"/>
        </w:rPr>
        <w:instrText xml:space="preserve"> </w:instrText>
      </w:r>
      <w:r w:rsidRPr="00C66638">
        <w:rPr>
          <w:rFonts w:asciiTheme="minorEastAsia" w:eastAsiaTheme="minorEastAsia" w:hAnsiTheme="minorEastAsia"/>
          <w:color w:val="000000" w:themeColor="text1"/>
          <w:sz w:val="24"/>
          <w:szCs w:val="24"/>
        </w:rPr>
        <w:fldChar w:fldCharType="separate"/>
      </w:r>
      <w:r w:rsidR="00643E34" w:rsidRPr="00C66638">
        <w:rPr>
          <w:rFonts w:asciiTheme="minorEastAsia" w:eastAsiaTheme="minorEastAsia" w:hAnsiTheme="minorEastAsia"/>
          <w:color w:val="000000" w:themeColor="text1"/>
          <w:position w:val="-14"/>
          <w:sz w:val="24"/>
          <w:szCs w:val="24"/>
        </w:rPr>
        <w:object w:dxaOrig="440" w:dyaOrig="380" w14:anchorId="46E3CBFF">
          <v:shape id="_x0000_i1037" type="#_x0000_t75" style="width:21pt;height:18pt" o:ole="">
            <v:imagedata r:id="rId46" o:title=""/>
          </v:shape>
          <o:OLEObject Type="Embed" ProgID="Equation.3" ShapeID="_x0000_i1037" DrawAspect="Content" ObjectID="_1849784821" r:id="rId47"/>
        </w:object>
      </w:r>
      <w:r w:rsidRPr="00C66638">
        <w:rPr>
          <w:rFonts w:asciiTheme="minorEastAsia" w:eastAsiaTheme="minorEastAsia" w:hAnsiTheme="minorEastAsia"/>
          <w:color w:val="000000" w:themeColor="text1"/>
          <w:sz w:val="24"/>
          <w:szCs w:val="24"/>
        </w:rPr>
        <w:fldChar w:fldCharType="end"/>
      </w:r>
      <w:r w:rsidR="00BF4C0C" w:rsidRPr="00C66638">
        <w:rPr>
          <w:rFonts w:ascii="Times New Roman" w:eastAsiaTheme="minorEastAsia"/>
          <w:color w:val="000000" w:themeColor="text1"/>
          <w:sz w:val="24"/>
          <w:szCs w:val="24"/>
        </w:rPr>
        <w:t>——</w:t>
      </w:r>
      <w:r w:rsidR="00BF4C0C" w:rsidRPr="00C66638">
        <w:rPr>
          <w:rFonts w:asciiTheme="minorEastAsia" w:eastAsiaTheme="minorEastAsia" w:hAnsiTheme="minorEastAsia"/>
          <w:color w:val="000000" w:themeColor="text1"/>
          <w:sz w:val="24"/>
          <w:szCs w:val="24"/>
        </w:rPr>
        <w:t xml:space="preserve"> </w:t>
      </w:r>
      <w:r w:rsidR="00BF4C0C" w:rsidRPr="00C66638">
        <w:rPr>
          <w:rFonts w:asciiTheme="minorEastAsia" w:eastAsiaTheme="minorEastAsia" w:hAnsiTheme="minorEastAsia" w:hint="eastAsia"/>
          <w:color w:val="000000" w:themeColor="text1"/>
          <w:sz w:val="24"/>
          <w:szCs w:val="24"/>
        </w:rPr>
        <w:t>采集仪</w:t>
      </w:r>
      <w:r w:rsidR="00BF4C0C" w:rsidRPr="00C66638">
        <w:rPr>
          <w:rFonts w:asciiTheme="minorEastAsia" w:eastAsiaTheme="minorEastAsia" w:hAnsiTheme="minorEastAsia"/>
          <w:color w:val="000000" w:themeColor="text1"/>
          <w:sz w:val="24"/>
          <w:szCs w:val="24"/>
        </w:rPr>
        <w:t>第</w:t>
      </w:r>
      <w:r w:rsidR="00D72C47" w:rsidRPr="00C66638">
        <w:rPr>
          <w:rFonts w:asciiTheme="minorEastAsia" w:eastAsiaTheme="minorEastAsia" w:hAnsiTheme="minorEastAsia"/>
          <w:color w:val="000000" w:themeColor="text1"/>
          <w:position w:val="-10"/>
          <w:sz w:val="24"/>
          <w:szCs w:val="24"/>
        </w:rPr>
        <w:object w:dxaOrig="200" w:dyaOrig="299" w14:anchorId="2C15D938">
          <v:shape id="_x0000_i1038" type="#_x0000_t75" style="width:9.75pt;height:14.25pt" o:ole="">
            <v:imagedata r:id="rId48" o:title=""/>
          </v:shape>
          <o:OLEObject Type="Embed" ProgID="Equation.3" ShapeID="_x0000_i1038" DrawAspect="Content" ObjectID="_1849784822" r:id="rId49"/>
        </w:object>
      </w:r>
      <w:r w:rsidR="00BF4C0C" w:rsidRPr="00C66638">
        <w:rPr>
          <w:rFonts w:asciiTheme="minorEastAsia" w:eastAsiaTheme="minorEastAsia" w:hAnsiTheme="minorEastAsia"/>
          <w:color w:val="000000" w:themeColor="text1"/>
          <w:sz w:val="24"/>
          <w:szCs w:val="24"/>
        </w:rPr>
        <w:t>特征点对水平间距的差值，mm；</w:t>
      </w:r>
    </w:p>
    <w:p w14:paraId="77E3FDC0" w14:textId="77777777" w:rsidR="00D72C47" w:rsidRPr="00C66638" w:rsidRDefault="00643E34">
      <w:pPr>
        <w:pStyle w:val="afff4"/>
        <w:tabs>
          <w:tab w:val="center" w:pos="4201"/>
          <w:tab w:val="right" w:leader="dot" w:pos="9298"/>
        </w:tabs>
        <w:ind w:firstLine="480"/>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position w:val="-14"/>
          <w:sz w:val="24"/>
          <w:szCs w:val="24"/>
        </w:rPr>
        <w:object w:dxaOrig="320" w:dyaOrig="420" w14:anchorId="5D3AFC2E">
          <v:shape id="_x0000_i1039" type="#_x0000_t75" style="width:15.75pt;height:19.5pt" o:ole="">
            <v:imagedata r:id="rId50" o:title=""/>
          </v:shape>
          <o:OLEObject Type="Embed" ProgID="Equation.3" ShapeID="_x0000_i1039" DrawAspect="Content" ObjectID="_1849784823" r:id="rId51"/>
        </w:object>
      </w:r>
      <w:r w:rsidR="00BF4C0C" w:rsidRPr="00C66638">
        <w:rPr>
          <w:rFonts w:ascii="Times New Roman" w:eastAsiaTheme="minorEastAsia"/>
          <w:color w:val="000000" w:themeColor="text1"/>
          <w:sz w:val="24"/>
          <w:szCs w:val="24"/>
        </w:rPr>
        <w:t>——</w:t>
      </w:r>
      <w:r w:rsidR="00BF4C0C" w:rsidRPr="00C66638">
        <w:rPr>
          <w:rFonts w:asciiTheme="minorEastAsia" w:eastAsiaTheme="minorEastAsia" w:hAnsiTheme="minorEastAsia"/>
          <w:color w:val="000000" w:themeColor="text1"/>
          <w:sz w:val="24"/>
          <w:szCs w:val="24"/>
        </w:rPr>
        <w:t xml:space="preserve"> </w:t>
      </w:r>
      <w:r w:rsidR="00BF4C0C" w:rsidRPr="00C66638">
        <w:rPr>
          <w:rFonts w:asciiTheme="minorEastAsia" w:eastAsiaTheme="minorEastAsia" w:hAnsiTheme="minorEastAsia" w:hint="eastAsia"/>
          <w:color w:val="000000" w:themeColor="text1"/>
          <w:sz w:val="24"/>
          <w:szCs w:val="24"/>
        </w:rPr>
        <w:t>采集仪</w:t>
      </w:r>
      <w:r w:rsidR="00BF4C0C" w:rsidRPr="00C66638">
        <w:rPr>
          <w:rFonts w:asciiTheme="minorEastAsia" w:eastAsiaTheme="minorEastAsia" w:hAnsiTheme="minorEastAsia"/>
          <w:color w:val="000000" w:themeColor="text1"/>
          <w:sz w:val="24"/>
          <w:szCs w:val="24"/>
        </w:rPr>
        <w:t>第</w:t>
      </w:r>
      <w:r w:rsidR="00D72C47" w:rsidRPr="00C66638">
        <w:rPr>
          <w:rFonts w:asciiTheme="minorEastAsia" w:eastAsiaTheme="minorEastAsia" w:hAnsiTheme="minorEastAsia"/>
          <w:color w:val="000000" w:themeColor="text1"/>
          <w:position w:val="-10"/>
          <w:sz w:val="24"/>
          <w:szCs w:val="24"/>
        </w:rPr>
        <w:object w:dxaOrig="200" w:dyaOrig="299" w14:anchorId="3AE94B73">
          <v:shape id="_x0000_i1040" type="#_x0000_t75" style="width:9.75pt;height:14.25pt" o:ole="">
            <v:imagedata r:id="rId48" o:title=""/>
          </v:shape>
          <o:OLEObject Type="Embed" ProgID="Equation.3" ShapeID="_x0000_i1040" DrawAspect="Content" ObjectID="_1849784824" r:id="rId52"/>
        </w:object>
      </w:r>
      <w:r w:rsidR="00BF4C0C" w:rsidRPr="00C66638">
        <w:rPr>
          <w:rFonts w:asciiTheme="minorEastAsia" w:eastAsiaTheme="minorEastAsia" w:hAnsiTheme="minorEastAsia"/>
          <w:color w:val="000000" w:themeColor="text1"/>
          <w:sz w:val="24"/>
          <w:szCs w:val="24"/>
        </w:rPr>
        <w:t>特征点对水平间距的3次测量平均值，mm；</w:t>
      </w:r>
    </w:p>
    <w:p w14:paraId="008A9CC0" w14:textId="77777777" w:rsidR="00D72C47" w:rsidRPr="00C66638" w:rsidRDefault="00643E34">
      <w:pPr>
        <w:pStyle w:val="afff4"/>
        <w:tabs>
          <w:tab w:val="center" w:pos="4201"/>
          <w:tab w:val="right" w:leader="dot" w:pos="9298"/>
        </w:tabs>
        <w:ind w:firstLine="480"/>
        <w:jc w:val="left"/>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position w:val="-14"/>
          <w:sz w:val="24"/>
          <w:szCs w:val="24"/>
        </w:rPr>
        <w:object w:dxaOrig="380" w:dyaOrig="380" w14:anchorId="23005358">
          <v:shape id="_x0000_i1041" type="#_x0000_t75" style="width:18pt;height:18pt" o:ole="">
            <v:imagedata r:id="rId53" o:title=""/>
          </v:shape>
          <o:OLEObject Type="Embed" ProgID="Equation.3" ShapeID="_x0000_i1041" DrawAspect="Content" ObjectID="_1849784825" r:id="rId54"/>
        </w:object>
      </w:r>
      <w:r w:rsidR="00BF4C0C" w:rsidRPr="00C66638">
        <w:rPr>
          <w:rFonts w:ascii="Times New Roman" w:eastAsiaTheme="minorEastAsia"/>
          <w:color w:val="000000" w:themeColor="text1"/>
          <w:sz w:val="24"/>
          <w:szCs w:val="24"/>
        </w:rPr>
        <w:t>——</w:t>
      </w:r>
      <w:r w:rsidR="00BF4C0C" w:rsidRPr="00C66638">
        <w:rPr>
          <w:rFonts w:asciiTheme="minorEastAsia" w:eastAsiaTheme="minorEastAsia" w:hAnsiTheme="minorEastAsia"/>
          <w:color w:val="000000" w:themeColor="text1"/>
          <w:sz w:val="24"/>
          <w:szCs w:val="24"/>
        </w:rPr>
        <w:t xml:space="preserve"> 标准车辆识别代号板第</w:t>
      </w:r>
      <w:r w:rsidR="00D72C47" w:rsidRPr="00C66638">
        <w:rPr>
          <w:rFonts w:asciiTheme="minorEastAsia" w:eastAsiaTheme="minorEastAsia" w:hAnsiTheme="minorEastAsia"/>
          <w:color w:val="000000" w:themeColor="text1"/>
          <w:position w:val="-10"/>
          <w:sz w:val="24"/>
          <w:szCs w:val="24"/>
        </w:rPr>
        <w:object w:dxaOrig="200" w:dyaOrig="299" w14:anchorId="5E8A2544">
          <v:shape id="_x0000_i1042" type="#_x0000_t75" style="width:9.75pt;height:14.25pt" o:ole="">
            <v:imagedata r:id="rId48" o:title=""/>
          </v:shape>
          <o:OLEObject Type="Embed" ProgID="Equation.3" ShapeID="_x0000_i1042" DrawAspect="Content" ObjectID="_1849784826" r:id="rId55"/>
        </w:object>
      </w:r>
      <w:r w:rsidR="00BF4C0C" w:rsidRPr="00C66638">
        <w:rPr>
          <w:rFonts w:asciiTheme="minorEastAsia" w:eastAsiaTheme="minorEastAsia" w:hAnsiTheme="minorEastAsia"/>
          <w:color w:val="000000" w:themeColor="text1"/>
          <w:sz w:val="24"/>
          <w:szCs w:val="24"/>
        </w:rPr>
        <w:t>特征点对水平间距的标准值，mm。</w:t>
      </w:r>
    </w:p>
    <w:p w14:paraId="60AC17BD" w14:textId="77777777" w:rsidR="00C86E65" w:rsidRPr="00C66638" w:rsidRDefault="00C86E65" w:rsidP="00C86E65">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69" w:name="_Toc891"/>
      <w:bookmarkStart w:id="70" w:name="_Toc232945809"/>
      <w:bookmarkStart w:id="71" w:name="_Toc193827068"/>
      <w:r w:rsidRPr="00C66638">
        <w:rPr>
          <w:rFonts w:asciiTheme="minorEastAsia" w:eastAsiaTheme="minorEastAsia" w:hAnsiTheme="minorEastAsia" w:cs="Times New Roman" w:hint="eastAsia"/>
          <w:color w:val="000000" w:themeColor="text1"/>
          <w:kern w:val="2"/>
        </w:rPr>
        <w:t xml:space="preserve">7.2.6  </w:t>
      </w:r>
      <w:bookmarkEnd w:id="69"/>
      <w:bookmarkEnd w:id="70"/>
      <w:r w:rsidR="0034693C" w:rsidRPr="0034693C">
        <w:rPr>
          <w:rFonts w:asciiTheme="minorEastAsia" w:eastAsiaTheme="minorEastAsia" w:hAnsiTheme="minorEastAsia" w:cs="Times New Roman" w:hint="eastAsia"/>
          <w:color w:val="000000" w:themeColor="text1"/>
          <w:kern w:val="2"/>
        </w:rPr>
        <w:t>视觉分辨率</w:t>
      </w:r>
    </w:p>
    <w:p w14:paraId="45178B06" w14:textId="77777777" w:rsidR="009D31E5" w:rsidRPr="009D31E5" w:rsidRDefault="009D31E5" w:rsidP="009D31E5">
      <w:pPr>
        <w:pStyle w:val="affffff0"/>
        <w:spacing w:line="460" w:lineRule="exact"/>
        <w:ind w:firstLineChars="200" w:firstLine="480"/>
        <w:jc w:val="left"/>
        <w:rPr>
          <w:rFonts w:asciiTheme="minorEastAsia" w:eastAsiaTheme="minorEastAsia" w:hAnsiTheme="minorEastAsia" w:cs="Arial Unicode MS"/>
          <w:color w:val="000000" w:themeColor="text1"/>
          <w:kern w:val="0"/>
          <w:sz w:val="24"/>
          <w:szCs w:val="24"/>
        </w:rPr>
      </w:pPr>
      <w:bookmarkStart w:id="72" w:name="_Toc232945811"/>
      <w:r w:rsidRPr="009D31E5">
        <w:rPr>
          <w:rFonts w:asciiTheme="minorEastAsia" w:eastAsiaTheme="minorEastAsia" w:hAnsiTheme="minorEastAsia" w:cs="Arial Unicode MS" w:hint="eastAsia"/>
          <w:color w:val="000000" w:themeColor="text1"/>
          <w:kern w:val="0"/>
          <w:sz w:val="24"/>
          <w:szCs w:val="24"/>
        </w:rPr>
        <w:t>将分辨率测试图（以下简称测试图）平放于测试工作台，采用日光型光源或白炽灯对测试图均匀照明。采集仪的焦平面应与测试图平行，在水平方向的影像画幅框线应与测试图的高度方向框线平行。调整拍摄距离使测试图的有效高度充满影像画幅的长度，或按需要仅占影像画幅长度的若干分之一。调节环境照度，使采集仪在最佳工作距离、焦距、照度等拍摄状态下采集测试图的电子图像。</w:t>
      </w:r>
    </w:p>
    <w:p w14:paraId="333D308F" w14:textId="77777777" w:rsidR="009D31E5" w:rsidRPr="009D31E5" w:rsidRDefault="009D31E5" w:rsidP="009D31E5">
      <w:pPr>
        <w:pStyle w:val="affffff0"/>
        <w:spacing w:line="460" w:lineRule="exact"/>
        <w:ind w:firstLineChars="200" w:firstLine="480"/>
        <w:jc w:val="left"/>
        <w:rPr>
          <w:rFonts w:asciiTheme="minorEastAsia" w:eastAsiaTheme="minorEastAsia" w:hAnsiTheme="minorEastAsia" w:cs="Arial Unicode MS"/>
          <w:color w:val="000000" w:themeColor="text1"/>
          <w:kern w:val="0"/>
          <w:sz w:val="24"/>
          <w:szCs w:val="24"/>
        </w:rPr>
      </w:pPr>
      <w:r w:rsidRPr="009D31E5">
        <w:rPr>
          <w:rFonts w:asciiTheme="minorEastAsia" w:eastAsiaTheme="minorEastAsia" w:hAnsiTheme="minorEastAsia" w:cs="Arial Unicode MS" w:hint="eastAsia"/>
          <w:color w:val="000000" w:themeColor="text1"/>
          <w:kern w:val="0"/>
          <w:sz w:val="24"/>
          <w:szCs w:val="24"/>
        </w:rPr>
        <w:t>使用图像软件打开测试图的电子图像，目视观察水平和垂直双曲线中黑白线条可分辨的线数发生变化处（如：由9线变为8线、线条中间断开或模糊不清等）的截止空间频率，取最小值作为视觉分辨率读取值。</w:t>
      </w:r>
    </w:p>
    <w:p w14:paraId="4D7CAD73" w14:textId="77777777" w:rsidR="000D129B" w:rsidRPr="000D129B" w:rsidRDefault="009D31E5" w:rsidP="009D31E5">
      <w:pPr>
        <w:pStyle w:val="affffff0"/>
        <w:spacing w:line="460" w:lineRule="exact"/>
        <w:ind w:firstLineChars="200" w:firstLine="480"/>
        <w:jc w:val="left"/>
        <w:rPr>
          <w:rFonts w:asciiTheme="minorEastAsia" w:eastAsiaTheme="minorEastAsia" w:hAnsiTheme="minorEastAsia"/>
          <w:color w:val="000000"/>
          <w:sz w:val="24"/>
        </w:rPr>
      </w:pPr>
      <w:r w:rsidRPr="009D31E5">
        <w:rPr>
          <w:rFonts w:asciiTheme="minorEastAsia" w:eastAsiaTheme="minorEastAsia" w:hAnsiTheme="minorEastAsia" w:cs="Arial Unicode MS" w:hint="eastAsia"/>
          <w:color w:val="000000" w:themeColor="text1"/>
          <w:kern w:val="0"/>
          <w:sz w:val="24"/>
          <w:szCs w:val="24"/>
        </w:rPr>
        <w:t>当测试图的有效高度刚好充满影像画幅的长度时，测试图上的图像分辨率读取值乘以100即为该画幅高度时采集仪的视觉分辨率。当测试图的有效高度不能充满影像画幅的长度时，测试图上的图像分辨率读取值乘以100得到分辨率测量值，按公式（4）换算成采集仪的分辨率计算值作为视觉分辨率。</w:t>
      </w:r>
      <w:r w:rsidR="000D129B" w:rsidRPr="000D129B">
        <w:rPr>
          <w:rFonts w:asciiTheme="minorEastAsia" w:eastAsiaTheme="minorEastAsia" w:hAnsiTheme="minorEastAsia" w:hint="eastAsia"/>
          <w:color w:val="000000"/>
          <w:sz w:val="24"/>
        </w:rPr>
        <w:t xml:space="preserve">         </w:t>
      </w:r>
      <w:r w:rsidR="000D129B" w:rsidRPr="000D129B">
        <w:rPr>
          <w:rFonts w:asciiTheme="minorEastAsia" w:eastAsiaTheme="minorEastAsia" w:hAnsiTheme="minorEastAsia"/>
          <w:color w:val="000000"/>
          <w:sz w:val="24"/>
        </w:rPr>
        <w:t xml:space="preserve">    </w:t>
      </w:r>
      <w:r w:rsidR="000D129B">
        <w:rPr>
          <w:rFonts w:asciiTheme="minorEastAsia" w:eastAsiaTheme="minorEastAsia" w:hAnsiTheme="minorEastAsia" w:hint="eastAsia"/>
          <w:color w:val="000000"/>
          <w:sz w:val="24"/>
        </w:rPr>
        <w:t xml:space="preserve"> </w:t>
      </w:r>
      <w:r w:rsidR="00500043">
        <w:rPr>
          <w:rFonts w:asciiTheme="minorEastAsia" w:eastAsiaTheme="minorEastAsia" w:hAnsiTheme="minorEastAsia" w:hint="eastAsia"/>
          <w:color w:val="000000"/>
          <w:sz w:val="24"/>
        </w:rPr>
        <w:t xml:space="preserve">        </w:t>
      </w:r>
      <w:r w:rsidR="000D129B">
        <w:rPr>
          <w:rFonts w:asciiTheme="minorEastAsia" w:eastAsiaTheme="minorEastAsia" w:hAnsiTheme="minorEastAsia" w:hint="eastAsia"/>
          <w:color w:val="000000"/>
          <w:sz w:val="24"/>
        </w:rPr>
        <w:t xml:space="preserve"> </w:t>
      </w:r>
      <w:r w:rsidR="000D129B" w:rsidRPr="000D129B">
        <w:rPr>
          <w:rFonts w:asciiTheme="minorEastAsia" w:eastAsiaTheme="minorEastAsia" w:hAnsiTheme="minorEastAsia" w:hint="eastAsia"/>
          <w:color w:val="000000"/>
          <w:sz w:val="24"/>
        </w:rPr>
        <w:t xml:space="preserve">  </w:t>
      </w:r>
      <w:r w:rsidR="00500043">
        <w:rPr>
          <w:rFonts w:asciiTheme="minorEastAsia" w:eastAsiaTheme="minorEastAsia" w:hAnsiTheme="minorEastAsia" w:hint="eastAsia"/>
          <w:color w:val="000000"/>
          <w:sz w:val="24"/>
        </w:rPr>
        <w:t xml:space="preserve"> </w:t>
      </w:r>
      <w:r w:rsidR="000D129B" w:rsidRPr="000D129B">
        <w:rPr>
          <w:rFonts w:asciiTheme="minorEastAsia" w:eastAsiaTheme="minorEastAsia" w:hAnsiTheme="minorEastAsia"/>
          <w:color w:val="000000"/>
          <w:sz w:val="24"/>
        </w:rPr>
        <w:t xml:space="preserve">  </w:t>
      </w:r>
      <w:r w:rsidR="000D129B" w:rsidRPr="000D129B">
        <w:rPr>
          <w:rFonts w:asciiTheme="minorEastAsia" w:eastAsiaTheme="minorEastAsia" w:hAnsiTheme="minorEastAsia" w:cs="Arial"/>
          <w:color w:val="000000"/>
          <w:kern w:val="0"/>
          <w:position w:val="-12"/>
          <w:sz w:val="24"/>
        </w:rPr>
        <w:object w:dxaOrig="2079" w:dyaOrig="360" w14:anchorId="74C49AC9">
          <v:shape id="_x0000_i1043" type="#_x0000_t75" style="width:108.75pt;height:18.75pt" o:ole="">
            <v:fill o:detectmouseclick="t"/>
            <v:imagedata r:id="rId56" o:title=""/>
          </v:shape>
          <o:OLEObject Type="Embed" ProgID="Equation.3" ShapeID="_x0000_i1043" DrawAspect="Content" ObjectID="_1849784827" r:id="rId57"/>
        </w:object>
      </w:r>
      <w:r w:rsidR="000D129B" w:rsidRPr="000D129B">
        <w:rPr>
          <w:rFonts w:asciiTheme="minorEastAsia" w:eastAsiaTheme="minorEastAsia" w:hAnsiTheme="minorEastAsia"/>
          <w:color w:val="000000"/>
          <w:sz w:val="24"/>
        </w:rPr>
        <w:t xml:space="preserve">     </w:t>
      </w:r>
      <w:r w:rsidR="000D129B" w:rsidRPr="000D129B">
        <w:rPr>
          <w:rFonts w:asciiTheme="minorEastAsia" w:eastAsiaTheme="minorEastAsia" w:hAnsiTheme="minorEastAsia" w:hint="eastAsia"/>
          <w:color w:val="000000"/>
          <w:sz w:val="24"/>
        </w:rPr>
        <w:t xml:space="preserve"> </w:t>
      </w:r>
      <w:r w:rsidR="000D129B" w:rsidRPr="000D129B">
        <w:rPr>
          <w:rFonts w:asciiTheme="minorEastAsia" w:eastAsiaTheme="minorEastAsia" w:hAnsiTheme="minorEastAsia"/>
          <w:color w:val="000000"/>
          <w:sz w:val="24"/>
        </w:rPr>
        <w:t xml:space="preserve">  </w:t>
      </w:r>
      <w:r w:rsidR="00500043">
        <w:rPr>
          <w:rFonts w:asciiTheme="minorEastAsia" w:eastAsiaTheme="minorEastAsia" w:hAnsiTheme="minorEastAsia" w:hint="eastAsia"/>
          <w:color w:val="000000"/>
          <w:sz w:val="24"/>
        </w:rPr>
        <w:t xml:space="preserve"> </w:t>
      </w:r>
      <w:r w:rsidR="000D129B" w:rsidRPr="000D129B">
        <w:rPr>
          <w:rFonts w:asciiTheme="minorEastAsia" w:eastAsiaTheme="minorEastAsia" w:hAnsiTheme="minorEastAsia"/>
          <w:color w:val="000000"/>
          <w:sz w:val="24"/>
        </w:rPr>
        <w:t xml:space="preserve"> </w:t>
      </w:r>
      <w:r w:rsidR="00500043">
        <w:rPr>
          <w:rFonts w:asciiTheme="minorEastAsia" w:eastAsiaTheme="minorEastAsia" w:hAnsiTheme="minorEastAsia" w:hint="eastAsia"/>
          <w:color w:val="000000"/>
          <w:sz w:val="24"/>
        </w:rPr>
        <w:t xml:space="preserve"> </w:t>
      </w:r>
      <w:r w:rsidR="000D129B" w:rsidRPr="000D129B">
        <w:rPr>
          <w:rFonts w:asciiTheme="minorEastAsia" w:eastAsiaTheme="minorEastAsia" w:hAnsiTheme="minorEastAsia"/>
          <w:color w:val="000000"/>
          <w:sz w:val="24"/>
        </w:rPr>
        <w:t xml:space="preserve"> </w:t>
      </w:r>
      <w:r w:rsidR="000D129B" w:rsidRPr="000D129B">
        <w:rPr>
          <w:rFonts w:asciiTheme="minorEastAsia" w:eastAsiaTheme="minorEastAsia" w:hAnsiTheme="minorEastAsia" w:hint="eastAsia"/>
          <w:color w:val="000000"/>
          <w:sz w:val="24"/>
        </w:rPr>
        <w:t xml:space="preserve">    </w:t>
      </w:r>
      <w:r w:rsidR="000D129B" w:rsidRPr="000D129B">
        <w:rPr>
          <w:rFonts w:asciiTheme="minorEastAsia" w:eastAsiaTheme="minorEastAsia" w:hAnsiTheme="minorEastAsia"/>
          <w:color w:val="000000"/>
          <w:sz w:val="24"/>
        </w:rPr>
        <w:t xml:space="preserve">   （</w:t>
      </w:r>
      <w:r w:rsidR="000D129B" w:rsidRPr="000D129B">
        <w:rPr>
          <w:rFonts w:asciiTheme="minorEastAsia" w:eastAsiaTheme="minorEastAsia" w:hAnsiTheme="minorEastAsia" w:hint="eastAsia"/>
          <w:color w:val="000000"/>
          <w:sz w:val="24"/>
        </w:rPr>
        <w:t>4</w:t>
      </w:r>
      <w:r w:rsidR="000D129B" w:rsidRPr="000D129B">
        <w:rPr>
          <w:rFonts w:asciiTheme="minorEastAsia" w:eastAsiaTheme="minorEastAsia" w:hAnsiTheme="minorEastAsia"/>
          <w:color w:val="000000"/>
          <w:sz w:val="24"/>
        </w:rPr>
        <w:t>）</w:t>
      </w:r>
    </w:p>
    <w:p w14:paraId="4316E3E7" w14:textId="77777777" w:rsidR="000D129B" w:rsidRPr="000D129B" w:rsidRDefault="000D129B" w:rsidP="002258F2">
      <w:pPr>
        <w:pStyle w:val="affffff"/>
        <w:spacing w:line="480" w:lineRule="exact"/>
        <w:ind w:firstLine="480"/>
        <w:rPr>
          <w:rFonts w:asciiTheme="minorEastAsia" w:eastAsiaTheme="minorEastAsia" w:hAnsiTheme="minorEastAsia"/>
          <w:color w:val="000000"/>
          <w:sz w:val="24"/>
        </w:rPr>
      </w:pPr>
      <w:r w:rsidRPr="000D129B">
        <w:rPr>
          <w:rFonts w:asciiTheme="minorEastAsia" w:eastAsiaTheme="minorEastAsia" w:hAnsiTheme="minorEastAsia" w:hint="eastAsia"/>
          <w:color w:val="000000"/>
          <w:sz w:val="24"/>
        </w:rPr>
        <w:t>式中：</w:t>
      </w:r>
    </w:p>
    <w:p w14:paraId="6031E790" w14:textId="77777777" w:rsidR="000D129B" w:rsidRPr="000D129B" w:rsidRDefault="00A3036E" w:rsidP="002258F2">
      <w:pPr>
        <w:pStyle w:val="afff4"/>
        <w:spacing w:line="480" w:lineRule="exact"/>
        <w:ind w:firstLine="480"/>
        <w:jc w:val="left"/>
        <w:rPr>
          <w:rFonts w:asciiTheme="minorEastAsia" w:eastAsiaTheme="minorEastAsia" w:hAnsiTheme="minorEastAsia"/>
          <w:color w:val="000000"/>
          <w:sz w:val="24"/>
          <w:szCs w:val="21"/>
        </w:rPr>
      </w:pPr>
      <w:r w:rsidRPr="000D129B">
        <w:rPr>
          <w:rFonts w:asciiTheme="minorEastAsia" w:eastAsiaTheme="minorEastAsia" w:hAnsiTheme="minorEastAsia"/>
          <w:color w:val="000000"/>
          <w:sz w:val="24"/>
          <w:szCs w:val="21"/>
        </w:rPr>
        <w:fldChar w:fldCharType="begin"/>
      </w:r>
      <w:r w:rsidR="000D129B" w:rsidRPr="000D129B">
        <w:rPr>
          <w:rFonts w:asciiTheme="minorEastAsia" w:eastAsiaTheme="minorEastAsia" w:hAnsiTheme="minorEastAsia"/>
          <w:color w:val="000000"/>
          <w:sz w:val="24"/>
          <w:szCs w:val="21"/>
        </w:rPr>
        <w:instrText xml:space="preserve"> QUOTE </w:instrText>
      </w:r>
      <m:oMath>
        <m:r>
          <m:rPr>
            <m:sty m:val="p"/>
          </m:rPr>
          <w:rPr>
            <w:rFonts w:asciiTheme="minorEastAsia" w:eastAsiaTheme="minorEastAsia" w:hAnsi="Cambria Math"/>
            <w:sz w:val="24"/>
          </w:rPr>
          <m:t>∆</m:t>
        </m:r>
        <m:r>
          <m:rPr>
            <m:sty m:val="p"/>
          </m:rPr>
          <w:rPr>
            <w:rFonts w:ascii="Cambria Math" w:eastAsiaTheme="minorEastAsia" w:hAnsi="Cambria Math"/>
            <w:sz w:val="24"/>
          </w:rPr>
          <m:t>L</m:t>
        </m:r>
      </m:oMath>
      <w:r w:rsidR="000D129B" w:rsidRPr="000D129B">
        <w:rPr>
          <w:rFonts w:asciiTheme="minorEastAsia" w:eastAsiaTheme="minorEastAsia" w:hAnsiTheme="minorEastAsia"/>
          <w:color w:val="000000"/>
          <w:sz w:val="24"/>
          <w:szCs w:val="21"/>
        </w:rPr>
        <w:instrText xml:space="preserve"> </w:instrText>
      </w:r>
      <w:r w:rsidRPr="000D129B">
        <w:rPr>
          <w:rFonts w:asciiTheme="minorEastAsia" w:eastAsiaTheme="minorEastAsia" w:hAnsiTheme="minorEastAsia"/>
          <w:color w:val="000000"/>
          <w:sz w:val="24"/>
          <w:szCs w:val="21"/>
        </w:rPr>
        <w:fldChar w:fldCharType="end"/>
      </w:r>
      <w:r w:rsidR="000D129B" w:rsidRPr="000D129B">
        <w:rPr>
          <w:rFonts w:asciiTheme="minorEastAsia" w:eastAsiaTheme="minorEastAsia" w:hAnsiTheme="minorEastAsia"/>
          <w:position w:val="-12"/>
          <w:sz w:val="24"/>
        </w:rPr>
        <w:object w:dxaOrig="460" w:dyaOrig="360" w14:anchorId="3572FF3D">
          <v:shape id="_x0000_i1044" type="#_x0000_t75" style="width:23.25pt;height:18pt" o:ole="">
            <v:imagedata r:id="rId58" o:title=""/>
          </v:shape>
          <o:OLEObject Type="Embed" ProgID="Equation.3" ShapeID="_x0000_i1044" DrawAspect="Content" ObjectID="_1849784828" r:id="rId59"/>
        </w:object>
      </w:r>
      <w:r w:rsidR="000D129B" w:rsidRPr="00C66638">
        <w:rPr>
          <w:rFonts w:ascii="Times New Roman" w:eastAsiaTheme="minorEastAsia"/>
          <w:color w:val="000000" w:themeColor="text1"/>
          <w:sz w:val="24"/>
          <w:szCs w:val="24"/>
        </w:rPr>
        <w:t>——</w:t>
      </w:r>
      <w:r w:rsidR="000D129B" w:rsidRPr="000D129B">
        <w:rPr>
          <w:rFonts w:asciiTheme="minorEastAsia" w:eastAsiaTheme="minorEastAsia" w:hAnsiTheme="minorEastAsia" w:hint="eastAsia"/>
          <w:color w:val="000000"/>
          <w:sz w:val="24"/>
          <w:szCs w:val="21"/>
        </w:rPr>
        <w:t xml:space="preserve"> 采集仪的分辨率计算值，单位为线数每像高（LW/PH）；</w:t>
      </w:r>
    </w:p>
    <w:p w14:paraId="758D6690" w14:textId="77777777" w:rsidR="000D129B" w:rsidRPr="000D129B" w:rsidRDefault="00A3036E" w:rsidP="002258F2">
      <w:pPr>
        <w:pStyle w:val="afff4"/>
        <w:spacing w:line="480" w:lineRule="exact"/>
        <w:ind w:firstLine="480"/>
        <w:jc w:val="left"/>
        <w:rPr>
          <w:rFonts w:asciiTheme="minorEastAsia" w:eastAsiaTheme="minorEastAsia" w:hAnsiTheme="minorEastAsia"/>
          <w:color w:val="000000"/>
          <w:sz w:val="24"/>
          <w:szCs w:val="21"/>
        </w:rPr>
      </w:pPr>
      <w:r w:rsidRPr="000D129B">
        <w:rPr>
          <w:rFonts w:asciiTheme="minorEastAsia" w:eastAsiaTheme="minorEastAsia" w:hAnsiTheme="minorEastAsia"/>
          <w:color w:val="000000"/>
          <w:sz w:val="24"/>
          <w:szCs w:val="21"/>
        </w:rPr>
        <w:fldChar w:fldCharType="begin"/>
      </w:r>
      <w:r w:rsidR="000D129B" w:rsidRPr="000D129B">
        <w:rPr>
          <w:rFonts w:asciiTheme="minorEastAsia" w:eastAsiaTheme="minorEastAsia" w:hAnsiTheme="minorEastAsia"/>
          <w:color w:val="000000"/>
          <w:sz w:val="24"/>
          <w:szCs w:val="21"/>
        </w:rPr>
        <w:instrText xml:space="preserve"> QUOTE </w:instrText>
      </w:r>
      <m:oMath>
        <m:r>
          <m:rPr>
            <m:sty m:val="p"/>
          </m:rPr>
          <w:rPr>
            <w:rFonts w:asciiTheme="minorEastAsia" w:eastAsiaTheme="minorEastAsia" w:hAnsi="Cambria Math"/>
            <w:sz w:val="24"/>
          </w:rPr>
          <m:t>∆</m:t>
        </m:r>
        <m:r>
          <m:rPr>
            <m:sty m:val="p"/>
          </m:rPr>
          <w:rPr>
            <w:rFonts w:ascii="Cambria Math" w:eastAsiaTheme="minorEastAsia" w:hAnsi="Cambria Math"/>
            <w:sz w:val="24"/>
          </w:rPr>
          <m:t>L</m:t>
        </m:r>
      </m:oMath>
      <w:r w:rsidR="000D129B" w:rsidRPr="000D129B">
        <w:rPr>
          <w:rFonts w:asciiTheme="minorEastAsia" w:eastAsiaTheme="minorEastAsia" w:hAnsiTheme="minorEastAsia"/>
          <w:color w:val="000000"/>
          <w:sz w:val="24"/>
          <w:szCs w:val="21"/>
        </w:rPr>
        <w:instrText xml:space="preserve"> </w:instrText>
      </w:r>
      <w:r w:rsidRPr="000D129B">
        <w:rPr>
          <w:rFonts w:asciiTheme="minorEastAsia" w:eastAsiaTheme="minorEastAsia" w:hAnsiTheme="minorEastAsia"/>
          <w:color w:val="000000"/>
          <w:sz w:val="24"/>
          <w:szCs w:val="21"/>
        </w:rPr>
        <w:fldChar w:fldCharType="end"/>
      </w:r>
      <w:r w:rsidR="000D129B" w:rsidRPr="000D129B">
        <w:rPr>
          <w:rFonts w:asciiTheme="minorEastAsia" w:eastAsiaTheme="minorEastAsia" w:hAnsiTheme="minorEastAsia"/>
          <w:position w:val="-12"/>
          <w:sz w:val="24"/>
        </w:rPr>
        <w:object w:dxaOrig="460" w:dyaOrig="360" w14:anchorId="17B6A87F">
          <v:shape id="_x0000_i1045" type="#_x0000_t75" style="width:23.25pt;height:18pt" o:ole="">
            <v:imagedata r:id="rId60" o:title=""/>
          </v:shape>
          <o:OLEObject Type="Embed" ProgID="Equation.3" ShapeID="_x0000_i1045" DrawAspect="Content" ObjectID="_1849784829" r:id="rId61"/>
        </w:object>
      </w:r>
      <w:r w:rsidR="000D129B" w:rsidRPr="00C66638">
        <w:rPr>
          <w:rFonts w:ascii="Times New Roman" w:eastAsiaTheme="minorEastAsia"/>
          <w:color w:val="000000" w:themeColor="text1"/>
          <w:sz w:val="24"/>
          <w:szCs w:val="24"/>
        </w:rPr>
        <w:t>——</w:t>
      </w:r>
      <w:r w:rsidR="00500043" w:rsidRPr="00500043">
        <w:rPr>
          <w:rFonts w:asciiTheme="minorEastAsia" w:eastAsiaTheme="minorEastAsia" w:hAnsiTheme="minorEastAsia" w:hint="eastAsia"/>
          <w:color w:val="000000"/>
          <w:sz w:val="24"/>
          <w:szCs w:val="21"/>
        </w:rPr>
        <w:t>采集仪的分辨率测量值</w:t>
      </w:r>
      <w:r w:rsidR="000D129B" w:rsidRPr="000D129B">
        <w:rPr>
          <w:rFonts w:asciiTheme="minorEastAsia" w:eastAsiaTheme="minorEastAsia" w:hAnsiTheme="minorEastAsia" w:hint="eastAsia"/>
          <w:color w:val="000000"/>
          <w:sz w:val="24"/>
          <w:szCs w:val="21"/>
        </w:rPr>
        <w:t>，单位为线数每像高（LW/PH）；</w:t>
      </w:r>
    </w:p>
    <w:p w14:paraId="4CA487B1" w14:textId="77777777" w:rsidR="000D129B" w:rsidRPr="000D129B" w:rsidRDefault="00A3036E" w:rsidP="002258F2">
      <w:pPr>
        <w:pStyle w:val="afff4"/>
        <w:spacing w:line="480" w:lineRule="exact"/>
        <w:ind w:firstLine="480"/>
        <w:jc w:val="left"/>
        <w:rPr>
          <w:rFonts w:asciiTheme="minorEastAsia" w:eastAsiaTheme="minorEastAsia" w:hAnsiTheme="minorEastAsia"/>
          <w:color w:val="000000"/>
          <w:sz w:val="24"/>
          <w:szCs w:val="21"/>
        </w:rPr>
      </w:pPr>
      <w:r w:rsidRPr="000D129B">
        <w:rPr>
          <w:rFonts w:asciiTheme="minorEastAsia" w:eastAsiaTheme="minorEastAsia" w:hAnsiTheme="minorEastAsia"/>
          <w:color w:val="000000"/>
          <w:sz w:val="24"/>
          <w:szCs w:val="21"/>
        </w:rPr>
        <w:fldChar w:fldCharType="begin"/>
      </w:r>
      <w:r w:rsidR="000D129B" w:rsidRPr="000D129B">
        <w:rPr>
          <w:rFonts w:asciiTheme="minorEastAsia" w:eastAsiaTheme="minorEastAsia" w:hAnsiTheme="minorEastAsia"/>
          <w:color w:val="000000"/>
          <w:sz w:val="24"/>
          <w:szCs w:val="21"/>
        </w:rPr>
        <w:instrText xml:space="preserve"> QUOTE </w:instrText>
      </w:r>
      <m:oMath>
        <m:r>
          <m:rPr>
            <m:sty m:val="p"/>
          </m:rPr>
          <w:rPr>
            <w:rFonts w:asciiTheme="minorEastAsia" w:eastAsiaTheme="minorEastAsia" w:hAnsi="Cambria Math"/>
            <w:sz w:val="24"/>
          </w:rPr>
          <m:t>∆</m:t>
        </m:r>
        <m:r>
          <m:rPr>
            <m:sty m:val="p"/>
          </m:rPr>
          <w:rPr>
            <w:rFonts w:ascii="Cambria Math" w:eastAsiaTheme="minorEastAsia" w:hAnsi="Cambria Math"/>
            <w:sz w:val="24"/>
          </w:rPr>
          <m:t>L</m:t>
        </m:r>
      </m:oMath>
      <w:r w:rsidR="000D129B" w:rsidRPr="000D129B">
        <w:rPr>
          <w:rFonts w:asciiTheme="minorEastAsia" w:eastAsiaTheme="minorEastAsia" w:hAnsiTheme="minorEastAsia"/>
          <w:color w:val="000000"/>
          <w:sz w:val="24"/>
          <w:szCs w:val="21"/>
        </w:rPr>
        <w:instrText xml:space="preserve"> </w:instrText>
      </w:r>
      <w:r w:rsidRPr="000D129B">
        <w:rPr>
          <w:rFonts w:asciiTheme="minorEastAsia" w:eastAsiaTheme="minorEastAsia" w:hAnsiTheme="minorEastAsia"/>
          <w:color w:val="000000"/>
          <w:sz w:val="24"/>
          <w:szCs w:val="21"/>
        </w:rPr>
        <w:fldChar w:fldCharType="end"/>
      </w:r>
      <w:r w:rsidR="000D129B" w:rsidRPr="000D129B">
        <w:rPr>
          <w:rFonts w:asciiTheme="minorEastAsia" w:eastAsiaTheme="minorEastAsia" w:hAnsiTheme="minorEastAsia"/>
          <w:position w:val="-10"/>
          <w:sz w:val="24"/>
        </w:rPr>
        <w:object w:dxaOrig="260" w:dyaOrig="340" w14:anchorId="556AC1BD">
          <v:shape id="_x0000_i1046" type="#_x0000_t75" style="width:12.75pt;height:17.25pt" o:ole="">
            <v:imagedata r:id="rId62" o:title=""/>
          </v:shape>
          <o:OLEObject Type="Embed" ProgID="Equation.3" ShapeID="_x0000_i1046" DrawAspect="Content" ObjectID="_1849784830" r:id="rId63"/>
        </w:object>
      </w:r>
      <w:r w:rsidR="000D129B" w:rsidRPr="00C66638">
        <w:rPr>
          <w:rFonts w:ascii="Times New Roman" w:eastAsiaTheme="minorEastAsia"/>
          <w:color w:val="000000" w:themeColor="text1"/>
          <w:sz w:val="24"/>
          <w:szCs w:val="24"/>
        </w:rPr>
        <w:t>——</w:t>
      </w:r>
      <w:r w:rsidR="000D129B" w:rsidRPr="000D129B">
        <w:rPr>
          <w:rFonts w:asciiTheme="minorEastAsia" w:eastAsiaTheme="minorEastAsia" w:hAnsiTheme="minorEastAsia" w:hint="eastAsia"/>
          <w:color w:val="000000"/>
          <w:sz w:val="24"/>
          <w:szCs w:val="21"/>
        </w:rPr>
        <w:t xml:space="preserve"> 测试图的有效高度（或垂直方向像素数）；</w:t>
      </w:r>
    </w:p>
    <w:p w14:paraId="5EF661FF" w14:textId="77777777" w:rsidR="000D129B" w:rsidRPr="000D129B" w:rsidRDefault="00A3036E" w:rsidP="002258F2">
      <w:pPr>
        <w:pStyle w:val="afff4"/>
        <w:spacing w:line="480" w:lineRule="exact"/>
        <w:ind w:firstLine="480"/>
        <w:jc w:val="left"/>
        <w:rPr>
          <w:rFonts w:asciiTheme="minorEastAsia" w:eastAsiaTheme="minorEastAsia" w:hAnsiTheme="minorEastAsia"/>
          <w:color w:val="000000"/>
          <w:sz w:val="24"/>
          <w:szCs w:val="21"/>
        </w:rPr>
      </w:pPr>
      <w:r w:rsidRPr="000D129B">
        <w:rPr>
          <w:rFonts w:asciiTheme="minorEastAsia" w:eastAsiaTheme="minorEastAsia" w:hAnsiTheme="minorEastAsia"/>
          <w:color w:val="000000"/>
          <w:sz w:val="24"/>
          <w:szCs w:val="21"/>
        </w:rPr>
        <w:fldChar w:fldCharType="begin"/>
      </w:r>
      <w:r w:rsidR="000D129B" w:rsidRPr="000D129B">
        <w:rPr>
          <w:rFonts w:asciiTheme="minorEastAsia" w:eastAsiaTheme="minorEastAsia" w:hAnsiTheme="minorEastAsia"/>
          <w:color w:val="000000"/>
          <w:sz w:val="24"/>
          <w:szCs w:val="21"/>
        </w:rPr>
        <w:instrText xml:space="preserve"> QUOTE </w:instrText>
      </w:r>
      <m:oMath>
        <m:r>
          <m:rPr>
            <m:sty m:val="p"/>
          </m:rPr>
          <w:rPr>
            <w:rFonts w:asciiTheme="minorEastAsia" w:eastAsiaTheme="minorEastAsia" w:hAnsi="Cambria Math"/>
            <w:sz w:val="24"/>
          </w:rPr>
          <m:t>∆</m:t>
        </m:r>
        <m:r>
          <m:rPr>
            <m:sty m:val="p"/>
          </m:rPr>
          <w:rPr>
            <w:rFonts w:ascii="Cambria Math" w:eastAsiaTheme="minorEastAsia" w:hAnsi="Cambria Math"/>
            <w:sz w:val="24"/>
          </w:rPr>
          <m:t>L</m:t>
        </m:r>
      </m:oMath>
      <w:r w:rsidR="000D129B" w:rsidRPr="000D129B">
        <w:rPr>
          <w:rFonts w:asciiTheme="minorEastAsia" w:eastAsiaTheme="minorEastAsia" w:hAnsiTheme="minorEastAsia"/>
          <w:color w:val="000000"/>
          <w:sz w:val="24"/>
          <w:szCs w:val="21"/>
        </w:rPr>
        <w:instrText xml:space="preserve"> </w:instrText>
      </w:r>
      <w:r w:rsidRPr="000D129B">
        <w:rPr>
          <w:rFonts w:asciiTheme="minorEastAsia" w:eastAsiaTheme="minorEastAsia" w:hAnsiTheme="minorEastAsia"/>
          <w:color w:val="000000"/>
          <w:sz w:val="24"/>
          <w:szCs w:val="21"/>
        </w:rPr>
        <w:fldChar w:fldCharType="end"/>
      </w:r>
      <w:r w:rsidR="000D129B" w:rsidRPr="000D129B">
        <w:rPr>
          <w:rFonts w:asciiTheme="minorEastAsia" w:eastAsiaTheme="minorEastAsia" w:hAnsiTheme="minorEastAsia"/>
          <w:position w:val="-10"/>
          <w:sz w:val="24"/>
        </w:rPr>
        <w:object w:dxaOrig="279" w:dyaOrig="340" w14:anchorId="7B9752F0">
          <v:shape id="_x0000_i1047" type="#_x0000_t75" style="width:14.25pt;height:17.25pt" o:ole="">
            <v:imagedata r:id="rId64" o:title=""/>
          </v:shape>
          <o:OLEObject Type="Embed" ProgID="Equation.3" ShapeID="_x0000_i1047" DrawAspect="Content" ObjectID="_1849784831" r:id="rId65"/>
        </w:object>
      </w:r>
      <w:r w:rsidR="000D129B" w:rsidRPr="00C66638">
        <w:rPr>
          <w:rFonts w:ascii="Times New Roman" w:eastAsiaTheme="minorEastAsia"/>
          <w:color w:val="000000" w:themeColor="text1"/>
          <w:sz w:val="24"/>
          <w:szCs w:val="24"/>
        </w:rPr>
        <w:t>——</w:t>
      </w:r>
      <w:r w:rsidR="00500043">
        <w:rPr>
          <w:rFonts w:ascii="Times New Roman" w:eastAsiaTheme="minorEastAsia" w:hint="eastAsia"/>
          <w:color w:val="000000" w:themeColor="text1"/>
          <w:sz w:val="24"/>
          <w:szCs w:val="24"/>
        </w:rPr>
        <w:t xml:space="preserve"> </w:t>
      </w:r>
      <w:r w:rsidR="00500043" w:rsidRPr="00500043">
        <w:rPr>
          <w:rFonts w:asciiTheme="minorEastAsia" w:eastAsiaTheme="minorEastAsia" w:hAnsiTheme="minorEastAsia" w:hint="eastAsia"/>
          <w:color w:val="000000"/>
          <w:sz w:val="24"/>
          <w:szCs w:val="21"/>
        </w:rPr>
        <w:t>影像画幅的长度（或水平方向像素数）</w:t>
      </w:r>
      <w:r w:rsidR="000D129B" w:rsidRPr="000D129B">
        <w:rPr>
          <w:rFonts w:asciiTheme="minorEastAsia" w:eastAsiaTheme="minorEastAsia" w:hAnsiTheme="minorEastAsia" w:hint="eastAsia"/>
          <w:color w:val="000000"/>
          <w:sz w:val="24"/>
          <w:szCs w:val="21"/>
        </w:rPr>
        <w:t>。</w:t>
      </w:r>
    </w:p>
    <w:p w14:paraId="2D1A6587" w14:textId="77777777" w:rsidR="000D129B" w:rsidRPr="000D129B" w:rsidRDefault="000D129B" w:rsidP="00500043">
      <w:pPr>
        <w:pStyle w:val="afff4"/>
        <w:spacing w:line="420" w:lineRule="exact"/>
        <w:ind w:firstLine="480"/>
        <w:jc w:val="left"/>
        <w:rPr>
          <w:rFonts w:asciiTheme="minorEastAsia" w:eastAsiaTheme="minorEastAsia" w:hAnsiTheme="minorEastAsia"/>
          <w:color w:val="000000"/>
          <w:sz w:val="24"/>
          <w:szCs w:val="21"/>
        </w:rPr>
      </w:pPr>
      <w:r w:rsidRPr="000D129B">
        <w:rPr>
          <w:rFonts w:asciiTheme="minorEastAsia" w:eastAsiaTheme="minorEastAsia" w:hAnsiTheme="minorEastAsia" w:hint="eastAsia"/>
          <w:color w:val="000000"/>
          <w:sz w:val="24"/>
          <w:szCs w:val="21"/>
        </w:rPr>
        <w:t>按照上述过程重复测量3次，取3次测量的</w:t>
      </w:r>
      <w:r w:rsidRPr="000D129B">
        <w:rPr>
          <w:rFonts w:asciiTheme="minorEastAsia" w:eastAsiaTheme="minorEastAsia" w:hAnsiTheme="minorEastAsia" w:hint="eastAsia"/>
          <w:color w:val="000000"/>
          <w:sz w:val="24"/>
        </w:rPr>
        <w:t>视觉分辨率</w:t>
      </w:r>
      <w:r w:rsidRPr="000D129B">
        <w:rPr>
          <w:rFonts w:asciiTheme="minorEastAsia" w:eastAsiaTheme="minorEastAsia" w:hAnsiTheme="minorEastAsia" w:hint="eastAsia"/>
          <w:color w:val="000000"/>
          <w:sz w:val="24"/>
          <w:szCs w:val="21"/>
        </w:rPr>
        <w:t>最大值作为</w:t>
      </w:r>
      <w:r w:rsidRPr="000D129B">
        <w:rPr>
          <w:rFonts w:asciiTheme="minorEastAsia" w:eastAsiaTheme="minorEastAsia" w:hAnsiTheme="minorEastAsia" w:hint="eastAsia"/>
          <w:color w:val="000000"/>
          <w:sz w:val="24"/>
        </w:rPr>
        <w:t>采集仪的视觉分辨率。</w:t>
      </w:r>
    </w:p>
    <w:p w14:paraId="68B5C97A" w14:textId="77777777" w:rsidR="00D72C47" w:rsidRPr="00C66638" w:rsidRDefault="00BF4C0C" w:rsidP="0034693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r w:rsidRPr="00C66638">
        <w:rPr>
          <w:rFonts w:asciiTheme="minorEastAsia" w:eastAsiaTheme="minorEastAsia" w:hAnsiTheme="minorEastAsia" w:cs="Times New Roman" w:hint="eastAsia"/>
          <w:color w:val="000000" w:themeColor="text1"/>
          <w:kern w:val="2"/>
        </w:rPr>
        <w:lastRenderedPageBreak/>
        <w:t>7.3</w:t>
      </w:r>
      <w:r w:rsidRPr="00C66638">
        <w:rPr>
          <w:rFonts w:asciiTheme="minorEastAsia" w:eastAsiaTheme="minorEastAsia" w:hAnsiTheme="minorEastAsia" w:cs="Times New Roman"/>
          <w:color w:val="000000" w:themeColor="text1"/>
          <w:kern w:val="2"/>
        </w:rPr>
        <w:t xml:space="preserve">  车辆识别代号纸质资料</w:t>
      </w:r>
      <w:bookmarkEnd w:id="71"/>
      <w:bookmarkEnd w:id="72"/>
    </w:p>
    <w:p w14:paraId="20FF3A91" w14:textId="77777777" w:rsidR="00D72C47" w:rsidRPr="00C66638" w:rsidRDefault="00BF4C0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73" w:name="_Toc193827069"/>
      <w:bookmarkStart w:id="74" w:name="_Toc22481"/>
      <w:bookmarkStart w:id="75" w:name="_Toc232945812"/>
      <w:r w:rsidRPr="00C66638">
        <w:rPr>
          <w:rFonts w:asciiTheme="minorEastAsia" w:eastAsiaTheme="minorEastAsia" w:hAnsiTheme="minorEastAsia" w:cs="Times New Roman" w:hint="eastAsia"/>
          <w:color w:val="000000" w:themeColor="text1"/>
          <w:kern w:val="2"/>
        </w:rPr>
        <w:t>7.3</w:t>
      </w:r>
      <w:r w:rsidRPr="00C66638">
        <w:rPr>
          <w:rFonts w:asciiTheme="minorEastAsia" w:eastAsiaTheme="minorEastAsia" w:hAnsiTheme="minorEastAsia" w:cs="Times New Roman"/>
          <w:color w:val="000000" w:themeColor="text1"/>
          <w:kern w:val="2"/>
        </w:rPr>
        <w:t>.1  字码长度示值误差</w:t>
      </w:r>
      <w:bookmarkEnd w:id="73"/>
      <w:bookmarkEnd w:id="74"/>
      <w:bookmarkEnd w:id="75"/>
    </w:p>
    <w:p w14:paraId="7A76A011" w14:textId="77777777" w:rsidR="00D72C47" w:rsidRPr="00C66638" w:rsidRDefault="00BF4C0C">
      <w:pPr>
        <w:pStyle w:val="a2"/>
        <w:numPr>
          <w:ilvl w:val="0"/>
          <w:numId w:val="0"/>
        </w:numPr>
        <w:spacing w:line="360" w:lineRule="auto"/>
        <w:ind w:firstLineChars="200" w:firstLine="480"/>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对字码长度约为110 mm、140 mm、170 mm的标准车辆识别代号板，按照</w:t>
      </w:r>
      <w:r w:rsidRPr="00C66638">
        <w:rPr>
          <w:rFonts w:asciiTheme="minorEastAsia" w:eastAsiaTheme="minorEastAsia" w:hAnsiTheme="minorEastAsia" w:hint="eastAsia"/>
          <w:color w:val="000000" w:themeColor="text1"/>
          <w:sz w:val="24"/>
          <w:szCs w:val="24"/>
        </w:rPr>
        <w:t>7.2</w:t>
      </w:r>
      <w:r w:rsidRPr="00C66638">
        <w:rPr>
          <w:rFonts w:asciiTheme="minorEastAsia" w:eastAsiaTheme="minorEastAsia" w:hAnsiTheme="minorEastAsia"/>
          <w:color w:val="000000" w:themeColor="text1"/>
          <w:sz w:val="24"/>
          <w:szCs w:val="24"/>
        </w:rPr>
        <w:t>.</w:t>
      </w:r>
      <w:r w:rsidRPr="00C66638">
        <w:rPr>
          <w:rFonts w:asciiTheme="minorEastAsia" w:eastAsiaTheme="minorEastAsia" w:hAnsiTheme="minorEastAsia" w:hint="eastAsia"/>
          <w:color w:val="000000" w:themeColor="text1"/>
          <w:sz w:val="24"/>
          <w:szCs w:val="24"/>
        </w:rPr>
        <w:t>3</w:t>
      </w:r>
      <w:r w:rsidRPr="00C66638">
        <w:rPr>
          <w:rFonts w:asciiTheme="minorEastAsia" w:eastAsiaTheme="minorEastAsia" w:hAnsiTheme="minorEastAsia"/>
          <w:color w:val="000000" w:themeColor="text1"/>
          <w:sz w:val="24"/>
          <w:szCs w:val="24"/>
        </w:rPr>
        <w:t>的要求，</w:t>
      </w:r>
      <w:r w:rsidRPr="00C66638">
        <w:rPr>
          <w:rFonts w:asciiTheme="minorEastAsia" w:eastAsiaTheme="minorEastAsia" w:hAnsiTheme="minorEastAsia" w:hint="eastAsia"/>
          <w:color w:val="000000" w:themeColor="text1"/>
          <w:sz w:val="24"/>
          <w:szCs w:val="24"/>
        </w:rPr>
        <w:t>采集仪</w:t>
      </w:r>
      <w:r w:rsidRPr="00C66638">
        <w:rPr>
          <w:rFonts w:asciiTheme="minorEastAsia" w:eastAsiaTheme="minorEastAsia" w:hAnsiTheme="minorEastAsia"/>
          <w:color w:val="000000" w:themeColor="text1"/>
          <w:sz w:val="24"/>
          <w:szCs w:val="24"/>
        </w:rPr>
        <w:t>分别采集并生成车辆识别代号电子资料。车辆识别代号电子资料被有效输出，打印为车辆识别代号纸质资料。</w:t>
      </w:r>
    </w:p>
    <w:p w14:paraId="33E7B2C0" w14:textId="77777777" w:rsidR="00D72C47" w:rsidRPr="00C66638" w:rsidRDefault="00BF4C0C">
      <w:pPr>
        <w:pStyle w:val="a2"/>
        <w:numPr>
          <w:ilvl w:val="0"/>
          <w:numId w:val="0"/>
        </w:numPr>
        <w:spacing w:line="360" w:lineRule="auto"/>
        <w:ind w:firstLineChars="200" w:firstLine="480"/>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沿车辆识别代号纸质资料首、末字码下底部的连线方向，按照</w:t>
      </w:r>
      <w:r w:rsidR="00BA26D4" w:rsidRPr="00C66638">
        <w:rPr>
          <w:rFonts w:asciiTheme="minorEastAsia" w:eastAsiaTheme="minorEastAsia" w:hAnsiTheme="minorEastAsia" w:cs="宋体" w:hint="eastAsia"/>
          <w:color w:val="000000" w:themeColor="text1"/>
          <w:sz w:val="24"/>
        </w:rPr>
        <w:t>附录</w:t>
      </w:r>
      <w:r w:rsidR="00947992">
        <w:rPr>
          <w:rFonts w:asciiTheme="minorEastAsia" w:eastAsiaTheme="minorEastAsia" w:hAnsiTheme="minorEastAsia" w:cs="宋体" w:hint="eastAsia"/>
          <w:color w:val="000000" w:themeColor="text1"/>
          <w:sz w:val="24"/>
        </w:rPr>
        <w:t>C</w:t>
      </w:r>
      <w:r w:rsidRPr="00C66638">
        <w:rPr>
          <w:rFonts w:asciiTheme="minorEastAsia" w:eastAsiaTheme="minorEastAsia" w:hAnsiTheme="minorEastAsia"/>
          <w:color w:val="000000" w:themeColor="text1"/>
          <w:sz w:val="24"/>
          <w:szCs w:val="24"/>
        </w:rPr>
        <w:t>，使用影像测量仪分别测量车辆识别代号纸质资料首字码最左侧与末字码最右侧的间距，作为车辆识别代号纸质资料的字码长度，重复测量3次。按照公式（1）计算车辆识别代号纸质资料的字码长度示值误差。</w:t>
      </w:r>
    </w:p>
    <w:p w14:paraId="5AC12BEB" w14:textId="77777777" w:rsidR="00D72C47" w:rsidRPr="00C66638" w:rsidRDefault="00BF4C0C">
      <w:pPr>
        <w:pStyle w:val="aff7"/>
        <w:tabs>
          <w:tab w:val="center" w:pos="4201"/>
          <w:tab w:val="right" w:leader="dot" w:pos="9298"/>
        </w:tabs>
        <w:autoSpaceDE w:val="0"/>
        <w:autoSpaceDN w:val="0"/>
        <w:spacing w:before="0" w:beforeAutospacing="0" w:after="0" w:afterAutospacing="0" w:line="360" w:lineRule="auto"/>
        <w:outlineLvl w:val="2"/>
        <w:rPr>
          <w:rFonts w:asciiTheme="minorEastAsia" w:eastAsiaTheme="minorEastAsia" w:hAnsiTheme="minorEastAsia" w:cs="Times New Roman"/>
          <w:color w:val="000000" w:themeColor="text1"/>
          <w:kern w:val="2"/>
        </w:rPr>
      </w:pPr>
      <w:bookmarkStart w:id="76" w:name="_Toc193827070"/>
      <w:bookmarkStart w:id="77" w:name="_Toc15900"/>
      <w:bookmarkStart w:id="78" w:name="_Toc232945813"/>
      <w:r w:rsidRPr="00C66638">
        <w:rPr>
          <w:rFonts w:asciiTheme="minorEastAsia" w:eastAsiaTheme="minorEastAsia" w:hAnsiTheme="minorEastAsia" w:cs="Times New Roman" w:hint="eastAsia"/>
          <w:color w:val="000000" w:themeColor="text1"/>
          <w:kern w:val="2"/>
        </w:rPr>
        <w:t>7.3</w:t>
      </w:r>
      <w:r w:rsidRPr="00C66638">
        <w:rPr>
          <w:rFonts w:asciiTheme="minorEastAsia" w:eastAsiaTheme="minorEastAsia" w:hAnsiTheme="minorEastAsia" w:cs="Times New Roman"/>
          <w:color w:val="000000" w:themeColor="text1"/>
          <w:kern w:val="2"/>
        </w:rPr>
        <w:t>.2  字码高度示值误差</w:t>
      </w:r>
      <w:bookmarkEnd w:id="76"/>
      <w:bookmarkEnd w:id="77"/>
      <w:bookmarkEnd w:id="78"/>
    </w:p>
    <w:p w14:paraId="3FBEAABE" w14:textId="77777777" w:rsidR="00D72C47" w:rsidRPr="00C66638" w:rsidRDefault="00BF4C0C">
      <w:pPr>
        <w:pStyle w:val="a2"/>
        <w:numPr>
          <w:ilvl w:val="0"/>
          <w:numId w:val="0"/>
        </w:numPr>
        <w:spacing w:line="360" w:lineRule="auto"/>
        <w:ind w:firstLineChars="200" w:firstLine="480"/>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对字码高度约为8 mm、10 mm、12 mm的标准车辆识别代号板，按照</w:t>
      </w:r>
      <w:r w:rsidRPr="00C66638">
        <w:rPr>
          <w:rFonts w:asciiTheme="minorEastAsia" w:eastAsiaTheme="minorEastAsia" w:hAnsiTheme="minorEastAsia" w:hint="eastAsia"/>
          <w:color w:val="000000" w:themeColor="text1"/>
          <w:sz w:val="24"/>
          <w:szCs w:val="24"/>
        </w:rPr>
        <w:t>7.2</w:t>
      </w:r>
      <w:r w:rsidRPr="00C66638">
        <w:rPr>
          <w:rFonts w:asciiTheme="minorEastAsia" w:eastAsiaTheme="minorEastAsia" w:hAnsiTheme="minorEastAsia"/>
          <w:color w:val="000000" w:themeColor="text1"/>
          <w:sz w:val="24"/>
          <w:szCs w:val="24"/>
        </w:rPr>
        <w:t>.</w:t>
      </w:r>
      <w:r w:rsidRPr="00C66638">
        <w:rPr>
          <w:rFonts w:asciiTheme="minorEastAsia" w:eastAsiaTheme="minorEastAsia" w:hAnsiTheme="minorEastAsia" w:hint="eastAsia"/>
          <w:color w:val="000000" w:themeColor="text1"/>
          <w:sz w:val="24"/>
          <w:szCs w:val="24"/>
        </w:rPr>
        <w:t>4</w:t>
      </w:r>
      <w:r w:rsidRPr="00C66638">
        <w:rPr>
          <w:rFonts w:asciiTheme="minorEastAsia" w:eastAsiaTheme="minorEastAsia" w:hAnsiTheme="minorEastAsia"/>
          <w:color w:val="000000" w:themeColor="text1"/>
          <w:sz w:val="24"/>
          <w:szCs w:val="24"/>
        </w:rPr>
        <w:t>的要求，</w:t>
      </w:r>
      <w:r w:rsidRPr="00C66638">
        <w:rPr>
          <w:rFonts w:asciiTheme="minorEastAsia" w:eastAsiaTheme="minorEastAsia" w:hAnsiTheme="minorEastAsia" w:hint="eastAsia"/>
          <w:color w:val="000000" w:themeColor="text1"/>
          <w:sz w:val="24"/>
          <w:szCs w:val="24"/>
        </w:rPr>
        <w:t>采集仪</w:t>
      </w:r>
      <w:r w:rsidRPr="00C66638">
        <w:rPr>
          <w:rFonts w:asciiTheme="minorEastAsia" w:eastAsiaTheme="minorEastAsia" w:hAnsiTheme="minorEastAsia"/>
          <w:color w:val="000000" w:themeColor="text1"/>
          <w:sz w:val="24"/>
          <w:szCs w:val="24"/>
        </w:rPr>
        <w:t>分别采集并生成车辆识别代号电子资料。车辆识别代号电子资料被有效输出，打印为车辆识别代号纸质资料。</w:t>
      </w:r>
    </w:p>
    <w:p w14:paraId="10A902BC" w14:textId="77777777" w:rsidR="00D72C47" w:rsidRPr="00C66638" w:rsidRDefault="00BF4C0C">
      <w:pPr>
        <w:pStyle w:val="a2"/>
        <w:numPr>
          <w:ilvl w:val="0"/>
          <w:numId w:val="0"/>
        </w:numPr>
        <w:spacing w:line="360" w:lineRule="auto"/>
        <w:ind w:firstLineChars="200" w:firstLine="480"/>
        <w:rPr>
          <w:rFonts w:asciiTheme="minorEastAsia" w:eastAsiaTheme="minorEastAsia" w:hAnsiTheme="minorEastAsia"/>
          <w:color w:val="000000" w:themeColor="text1"/>
          <w:sz w:val="24"/>
          <w:szCs w:val="24"/>
        </w:rPr>
      </w:pPr>
      <w:r w:rsidRPr="00C66638">
        <w:rPr>
          <w:rFonts w:asciiTheme="minorEastAsia" w:eastAsiaTheme="minorEastAsia" w:hAnsiTheme="minorEastAsia"/>
          <w:color w:val="000000" w:themeColor="text1"/>
          <w:sz w:val="24"/>
          <w:szCs w:val="24"/>
        </w:rPr>
        <w:t>选择车辆识别代号纸质资料的首、末字码，并在首末字符之间任选1字码。沿字码垂直方向，按照</w:t>
      </w:r>
      <w:r w:rsidR="00BA26D4" w:rsidRPr="00C66638">
        <w:rPr>
          <w:rFonts w:asciiTheme="minorEastAsia" w:eastAsiaTheme="minorEastAsia" w:hAnsiTheme="minorEastAsia" w:cs="宋体" w:hint="eastAsia"/>
          <w:color w:val="000000" w:themeColor="text1"/>
          <w:sz w:val="24"/>
        </w:rPr>
        <w:t>附录</w:t>
      </w:r>
      <w:r w:rsidR="00947992">
        <w:rPr>
          <w:rFonts w:asciiTheme="minorEastAsia" w:eastAsiaTheme="minorEastAsia" w:hAnsiTheme="minorEastAsia" w:cs="宋体" w:hint="eastAsia"/>
          <w:color w:val="000000" w:themeColor="text1"/>
          <w:sz w:val="24"/>
        </w:rPr>
        <w:t>C</w:t>
      </w:r>
      <w:r w:rsidRPr="00C66638">
        <w:rPr>
          <w:rFonts w:asciiTheme="minorEastAsia" w:eastAsiaTheme="minorEastAsia" w:hAnsiTheme="minorEastAsia"/>
          <w:color w:val="000000" w:themeColor="text1"/>
          <w:sz w:val="24"/>
          <w:szCs w:val="24"/>
        </w:rPr>
        <w:t>，使用影像测量仪分别测量每个字码的上顶端、下底部的间距，作为待测字码的高度。取3个字码高度的测量平均值作为车辆识别代号纸质资料的字码高度。按照公式（2）计算车辆识别代号纸质资料的字码高度示值误差。</w:t>
      </w:r>
    </w:p>
    <w:p w14:paraId="3EDA9341" w14:textId="77777777" w:rsidR="00D72C47" w:rsidRPr="00C66638" w:rsidRDefault="00BF4C0C">
      <w:pPr>
        <w:pStyle w:val="afff3"/>
        <w:spacing w:before="156" w:after="156" w:line="360" w:lineRule="auto"/>
        <w:rPr>
          <w:rFonts w:hAnsi="宋体" w:cs="Arial"/>
          <w:color w:val="000000" w:themeColor="text1"/>
          <w:sz w:val="24"/>
          <w:szCs w:val="24"/>
        </w:rPr>
      </w:pPr>
      <w:bookmarkStart w:id="79" w:name="_Toc232945814"/>
      <w:bookmarkEnd w:id="60"/>
      <w:bookmarkEnd w:id="61"/>
      <w:r w:rsidRPr="00C66638">
        <w:rPr>
          <w:rFonts w:hAnsi="宋体" w:cs="Arial" w:hint="eastAsia"/>
          <w:color w:val="000000" w:themeColor="text1"/>
          <w:sz w:val="24"/>
          <w:szCs w:val="24"/>
        </w:rPr>
        <w:t>8</w:t>
      </w:r>
      <w:r w:rsidRPr="00C66638">
        <w:rPr>
          <w:rFonts w:hAnsi="宋体" w:cs="Arial"/>
          <w:color w:val="000000" w:themeColor="text1"/>
          <w:sz w:val="24"/>
          <w:szCs w:val="24"/>
        </w:rPr>
        <w:t xml:space="preserve">  校准结果的表达</w:t>
      </w:r>
      <w:bookmarkEnd w:id="79"/>
    </w:p>
    <w:p w14:paraId="624FFDDA" w14:textId="77777777" w:rsidR="00D72C47" w:rsidRPr="00C66638" w:rsidRDefault="00BF4C0C">
      <w:pPr>
        <w:spacing w:line="360" w:lineRule="auto"/>
        <w:ind w:firstLineChars="200" w:firstLine="480"/>
        <w:rPr>
          <w:rFonts w:asciiTheme="minorEastAsia" w:eastAsiaTheme="minorEastAsia" w:hAnsiTheme="minorEastAsia"/>
          <w:color w:val="000000" w:themeColor="text1"/>
          <w:kern w:val="0"/>
          <w:sz w:val="24"/>
        </w:rPr>
      </w:pPr>
      <w:r w:rsidRPr="00C66638">
        <w:rPr>
          <w:rFonts w:asciiTheme="minorEastAsia" w:eastAsiaTheme="minorEastAsia" w:hAnsiTheme="minorEastAsia" w:hint="eastAsia"/>
          <w:color w:val="000000" w:themeColor="text1"/>
          <w:kern w:val="0"/>
          <w:sz w:val="24"/>
        </w:rPr>
        <w:t>采集仪</w:t>
      </w:r>
      <w:r w:rsidRPr="00C66638">
        <w:rPr>
          <w:rFonts w:asciiTheme="minorEastAsia" w:eastAsiaTheme="minorEastAsia" w:hAnsiTheme="minorEastAsia"/>
          <w:color w:val="000000" w:themeColor="text1"/>
          <w:kern w:val="0"/>
          <w:sz w:val="24"/>
        </w:rPr>
        <w:t>经校准后出具校准证书，</w:t>
      </w:r>
      <w:r w:rsidRPr="00C66638">
        <w:rPr>
          <w:rFonts w:asciiTheme="minorEastAsia" w:eastAsiaTheme="minorEastAsia" w:hAnsiTheme="minorEastAsia" w:hint="eastAsia"/>
          <w:color w:val="000000" w:themeColor="text1"/>
          <w:kern w:val="0"/>
          <w:sz w:val="24"/>
        </w:rPr>
        <w:t>校准结果应在校准证书上反映。采集仪的</w:t>
      </w:r>
      <w:r w:rsidR="00316E21">
        <w:rPr>
          <w:rFonts w:asciiTheme="minorEastAsia" w:eastAsiaTheme="minorEastAsia" w:hAnsiTheme="minorEastAsia"/>
          <w:color w:val="000000" w:themeColor="text1"/>
          <w:kern w:val="0"/>
          <w:sz w:val="24"/>
        </w:rPr>
        <w:t>校准</w:t>
      </w:r>
      <w:r w:rsidRPr="00C66638">
        <w:rPr>
          <w:rFonts w:asciiTheme="minorEastAsia" w:eastAsiaTheme="minorEastAsia" w:hAnsiTheme="minorEastAsia" w:hint="eastAsia"/>
          <w:color w:val="000000" w:themeColor="text1"/>
          <w:kern w:val="0"/>
          <w:sz w:val="24"/>
        </w:rPr>
        <w:t>记录</w:t>
      </w:r>
      <w:r w:rsidRPr="00C66638">
        <w:rPr>
          <w:rFonts w:asciiTheme="minorEastAsia" w:eastAsiaTheme="minorEastAsia" w:hAnsiTheme="minorEastAsia"/>
          <w:color w:val="000000" w:themeColor="text1"/>
          <w:kern w:val="0"/>
          <w:sz w:val="24"/>
        </w:rPr>
        <w:t>格式参考附录</w:t>
      </w:r>
      <w:bookmarkStart w:id="80" w:name="_Toc199563275"/>
      <w:r w:rsidR="00947992">
        <w:rPr>
          <w:rFonts w:asciiTheme="minorEastAsia" w:eastAsiaTheme="minorEastAsia" w:hAnsiTheme="minorEastAsia" w:hint="eastAsia"/>
          <w:color w:val="000000" w:themeColor="text1"/>
          <w:kern w:val="0"/>
          <w:sz w:val="24"/>
        </w:rPr>
        <w:t>D</w:t>
      </w:r>
      <w:r w:rsidRPr="00C66638">
        <w:rPr>
          <w:rFonts w:asciiTheme="minorEastAsia" w:eastAsiaTheme="minorEastAsia" w:hAnsiTheme="minorEastAsia" w:hint="eastAsia"/>
          <w:color w:val="000000" w:themeColor="text1"/>
          <w:kern w:val="0"/>
          <w:sz w:val="24"/>
        </w:rPr>
        <w:t>，证书内页</w:t>
      </w:r>
      <w:r w:rsidRPr="00C66638">
        <w:rPr>
          <w:rFonts w:asciiTheme="minorEastAsia" w:eastAsiaTheme="minorEastAsia" w:hAnsiTheme="minorEastAsia"/>
          <w:color w:val="000000" w:themeColor="text1"/>
          <w:kern w:val="0"/>
          <w:sz w:val="24"/>
        </w:rPr>
        <w:t>格式参考附录</w:t>
      </w:r>
      <w:r w:rsidR="00947992">
        <w:rPr>
          <w:rFonts w:asciiTheme="minorEastAsia" w:eastAsiaTheme="minorEastAsia" w:hAnsiTheme="minorEastAsia" w:hint="eastAsia"/>
          <w:color w:val="000000" w:themeColor="text1"/>
          <w:kern w:val="0"/>
          <w:sz w:val="24"/>
        </w:rPr>
        <w:t>E</w:t>
      </w:r>
      <w:r w:rsidRPr="00C66638">
        <w:rPr>
          <w:rFonts w:asciiTheme="minorEastAsia" w:eastAsiaTheme="minorEastAsia" w:hAnsiTheme="minorEastAsia" w:hint="eastAsia"/>
          <w:color w:val="000000" w:themeColor="text1"/>
          <w:kern w:val="0"/>
          <w:sz w:val="24"/>
        </w:rPr>
        <w:t>，</w:t>
      </w:r>
      <w:r w:rsidR="00316E21">
        <w:rPr>
          <w:rFonts w:asciiTheme="minorEastAsia" w:eastAsiaTheme="minorEastAsia" w:hAnsiTheme="minorEastAsia"/>
          <w:color w:val="000000" w:themeColor="text1"/>
          <w:kern w:val="0"/>
          <w:sz w:val="24"/>
        </w:rPr>
        <w:t>测量不确定度评定</w:t>
      </w:r>
      <w:r w:rsidRPr="00C66638">
        <w:rPr>
          <w:rFonts w:asciiTheme="minorEastAsia" w:eastAsiaTheme="minorEastAsia" w:hAnsiTheme="minorEastAsia" w:hint="eastAsia"/>
          <w:color w:val="000000" w:themeColor="text1"/>
          <w:kern w:val="0"/>
          <w:sz w:val="24"/>
        </w:rPr>
        <w:t>示</w:t>
      </w:r>
      <w:r w:rsidRPr="00C66638">
        <w:rPr>
          <w:rFonts w:asciiTheme="minorEastAsia" w:eastAsiaTheme="minorEastAsia" w:hAnsiTheme="minorEastAsia"/>
          <w:color w:val="000000" w:themeColor="text1"/>
          <w:kern w:val="0"/>
          <w:sz w:val="24"/>
        </w:rPr>
        <w:t>例</w:t>
      </w:r>
      <w:r w:rsidRPr="00C66638">
        <w:rPr>
          <w:rFonts w:asciiTheme="minorEastAsia" w:eastAsiaTheme="minorEastAsia" w:hAnsiTheme="minorEastAsia" w:hint="eastAsia"/>
          <w:color w:val="000000" w:themeColor="text1"/>
          <w:kern w:val="0"/>
          <w:sz w:val="24"/>
        </w:rPr>
        <w:t>参</w:t>
      </w:r>
      <w:r w:rsidRPr="00C66638">
        <w:rPr>
          <w:rFonts w:asciiTheme="minorEastAsia" w:eastAsiaTheme="minorEastAsia" w:hAnsiTheme="minorEastAsia"/>
          <w:color w:val="000000" w:themeColor="text1"/>
          <w:kern w:val="0"/>
          <w:sz w:val="24"/>
        </w:rPr>
        <w:t>见附录</w:t>
      </w:r>
      <w:r w:rsidR="00947992">
        <w:rPr>
          <w:rFonts w:asciiTheme="minorEastAsia" w:eastAsiaTheme="minorEastAsia" w:hAnsiTheme="minorEastAsia" w:hint="eastAsia"/>
          <w:color w:val="000000" w:themeColor="text1"/>
          <w:kern w:val="0"/>
          <w:sz w:val="24"/>
        </w:rPr>
        <w:t>F</w:t>
      </w:r>
      <w:r w:rsidRPr="00C66638">
        <w:rPr>
          <w:rFonts w:asciiTheme="minorEastAsia" w:eastAsiaTheme="minorEastAsia" w:hAnsiTheme="minorEastAsia"/>
          <w:color w:val="000000" w:themeColor="text1"/>
          <w:kern w:val="0"/>
          <w:sz w:val="24"/>
        </w:rPr>
        <w:t>。</w:t>
      </w:r>
    </w:p>
    <w:p w14:paraId="31CA7AD9" w14:textId="77777777" w:rsidR="00D72C47" w:rsidRPr="00C66638" w:rsidRDefault="00BF4C0C">
      <w:pPr>
        <w:pStyle w:val="afff3"/>
        <w:spacing w:before="156" w:after="156" w:line="360" w:lineRule="auto"/>
        <w:rPr>
          <w:rFonts w:hAnsi="宋体" w:cs="Arial"/>
          <w:color w:val="000000" w:themeColor="text1"/>
          <w:sz w:val="24"/>
          <w:szCs w:val="24"/>
        </w:rPr>
      </w:pPr>
      <w:bookmarkStart w:id="81" w:name="_Toc232945815"/>
      <w:bookmarkEnd w:id="80"/>
      <w:r w:rsidRPr="00C66638">
        <w:rPr>
          <w:rFonts w:hAnsi="宋体" w:cs="Arial" w:hint="eastAsia"/>
          <w:color w:val="000000" w:themeColor="text1"/>
          <w:sz w:val="24"/>
          <w:szCs w:val="24"/>
        </w:rPr>
        <w:t>9</w:t>
      </w:r>
      <w:r w:rsidRPr="00C66638">
        <w:rPr>
          <w:rFonts w:hAnsi="宋体" w:cs="Arial"/>
          <w:color w:val="000000" w:themeColor="text1"/>
          <w:sz w:val="24"/>
          <w:szCs w:val="24"/>
        </w:rPr>
        <w:t xml:space="preserve"> </w:t>
      </w:r>
      <w:r w:rsidRPr="00C66638">
        <w:rPr>
          <w:rFonts w:hAnsi="宋体" w:cs="Arial" w:hint="eastAsia"/>
          <w:color w:val="000000" w:themeColor="text1"/>
          <w:sz w:val="24"/>
          <w:szCs w:val="24"/>
        </w:rPr>
        <w:t xml:space="preserve"> </w:t>
      </w:r>
      <w:r w:rsidRPr="00C66638">
        <w:rPr>
          <w:rFonts w:hAnsi="宋体" w:cs="Arial"/>
          <w:color w:val="000000" w:themeColor="text1"/>
          <w:sz w:val="24"/>
          <w:szCs w:val="24"/>
        </w:rPr>
        <w:t>复校时间间隔</w:t>
      </w:r>
      <w:bookmarkEnd w:id="81"/>
    </w:p>
    <w:p w14:paraId="3FD7AAD4" w14:textId="77777777" w:rsidR="00D72C47" w:rsidRPr="00C66638" w:rsidRDefault="00BF4C0C">
      <w:pPr>
        <w:spacing w:line="560" w:lineRule="atLeast"/>
        <w:ind w:right="-1" w:firstLineChars="200" w:firstLine="480"/>
        <w:rPr>
          <w:rFonts w:asciiTheme="minorEastAsia" w:eastAsiaTheme="minorEastAsia" w:hAnsiTheme="minorEastAsia"/>
          <w:color w:val="000000" w:themeColor="text1"/>
          <w:sz w:val="24"/>
        </w:rPr>
      </w:pPr>
      <w:r w:rsidRPr="00C66638">
        <w:rPr>
          <w:rFonts w:asciiTheme="minorEastAsia" w:eastAsiaTheme="minorEastAsia" w:hAnsiTheme="minorEastAsia"/>
          <w:color w:val="000000" w:themeColor="text1"/>
          <w:kern w:val="0"/>
          <w:sz w:val="24"/>
        </w:rPr>
        <w:t>复校时间间隔建议一般不超过</w:t>
      </w:r>
      <w:r w:rsidRPr="00C66638">
        <w:rPr>
          <w:rFonts w:asciiTheme="minorEastAsia" w:eastAsiaTheme="minorEastAsia" w:hAnsiTheme="minorEastAsia" w:hint="eastAsia"/>
          <w:color w:val="000000" w:themeColor="text1"/>
          <w:kern w:val="0"/>
          <w:sz w:val="24"/>
        </w:rPr>
        <w:t>12个月</w:t>
      </w:r>
      <w:r w:rsidRPr="00C66638">
        <w:rPr>
          <w:rFonts w:asciiTheme="minorEastAsia" w:eastAsiaTheme="minorEastAsia" w:hAnsiTheme="minorEastAsia"/>
          <w:color w:val="000000" w:themeColor="text1"/>
          <w:kern w:val="0"/>
          <w:sz w:val="24"/>
        </w:rPr>
        <w:t>。由于复校时间间隔的长短是由仪器的</w:t>
      </w:r>
      <w:r w:rsidRPr="00C66638">
        <w:rPr>
          <w:rFonts w:asciiTheme="minorEastAsia" w:eastAsiaTheme="minorEastAsia" w:hAnsiTheme="minorEastAsia" w:hint="eastAsia"/>
          <w:color w:val="000000" w:themeColor="text1"/>
          <w:kern w:val="0"/>
          <w:sz w:val="24"/>
        </w:rPr>
        <w:t>使</w:t>
      </w:r>
      <w:r w:rsidRPr="00C66638">
        <w:rPr>
          <w:rFonts w:asciiTheme="minorEastAsia" w:eastAsiaTheme="minorEastAsia" w:hAnsiTheme="minorEastAsia"/>
          <w:color w:val="000000" w:themeColor="text1"/>
          <w:kern w:val="0"/>
          <w:sz w:val="24"/>
        </w:rPr>
        <w:t>用情况、使用者、仪器本身质量等诸</w:t>
      </w:r>
      <w:r w:rsidRPr="00C66638">
        <w:rPr>
          <w:rFonts w:asciiTheme="minorEastAsia" w:eastAsiaTheme="minorEastAsia" w:hAnsiTheme="minorEastAsia" w:hint="eastAsia"/>
          <w:color w:val="000000" w:themeColor="text1"/>
          <w:kern w:val="0"/>
          <w:sz w:val="24"/>
        </w:rPr>
        <w:t>多</w:t>
      </w:r>
      <w:r w:rsidRPr="00C66638">
        <w:rPr>
          <w:rFonts w:asciiTheme="minorEastAsia" w:eastAsiaTheme="minorEastAsia" w:hAnsiTheme="minorEastAsia"/>
          <w:color w:val="000000" w:themeColor="text1"/>
          <w:kern w:val="0"/>
          <w:sz w:val="24"/>
        </w:rPr>
        <w:t>因素所决定的，送校单位可根据实际</w:t>
      </w:r>
      <w:r w:rsidRPr="00C66638">
        <w:rPr>
          <w:rFonts w:asciiTheme="minorEastAsia" w:eastAsiaTheme="minorEastAsia" w:hAnsiTheme="minorEastAsia" w:hint="eastAsia"/>
          <w:color w:val="000000" w:themeColor="text1"/>
          <w:kern w:val="0"/>
          <w:sz w:val="24"/>
        </w:rPr>
        <w:t>使用</w:t>
      </w:r>
      <w:r w:rsidRPr="00C66638">
        <w:rPr>
          <w:rFonts w:asciiTheme="minorEastAsia" w:eastAsiaTheme="minorEastAsia" w:hAnsiTheme="minorEastAsia"/>
          <w:color w:val="000000" w:themeColor="text1"/>
          <w:kern w:val="0"/>
          <w:sz w:val="24"/>
        </w:rPr>
        <w:t>情况自主决定复校时间间隔。</w:t>
      </w:r>
      <w:r w:rsidRPr="00C66638">
        <w:rPr>
          <w:rFonts w:asciiTheme="minorEastAsia" w:eastAsiaTheme="minorEastAsia" w:hAnsiTheme="minorEastAsia"/>
          <w:color w:val="000000" w:themeColor="text1"/>
          <w:sz w:val="24"/>
        </w:rPr>
        <w:br w:type="page"/>
      </w:r>
    </w:p>
    <w:p w14:paraId="4FC1523E" w14:textId="77777777" w:rsidR="00D72C47" w:rsidRPr="00C66638" w:rsidRDefault="00BF4C0C">
      <w:pPr>
        <w:spacing w:line="560" w:lineRule="atLeast"/>
        <w:ind w:right="958"/>
        <w:outlineLvl w:val="0"/>
        <w:rPr>
          <w:rFonts w:ascii="黑体" w:eastAsia="黑体" w:hAnsi="黑体" w:cs="黑体"/>
          <w:color w:val="000000" w:themeColor="text1"/>
          <w:sz w:val="28"/>
          <w:szCs w:val="28"/>
        </w:rPr>
      </w:pPr>
      <w:bookmarkStart w:id="82" w:name="_Toc232945816"/>
      <w:r w:rsidRPr="00C66638">
        <w:rPr>
          <w:rFonts w:ascii="黑体" w:eastAsia="黑体" w:hAnsi="黑体" w:cs="黑体" w:hint="eastAsia"/>
          <w:color w:val="000000" w:themeColor="text1"/>
          <w:sz w:val="28"/>
          <w:szCs w:val="28"/>
        </w:rPr>
        <w:lastRenderedPageBreak/>
        <w:t>附录A</w:t>
      </w:r>
      <w:bookmarkEnd w:id="82"/>
    </w:p>
    <w:p w14:paraId="467CFC73" w14:textId="77777777" w:rsidR="00D72C47" w:rsidRPr="00C66638" w:rsidRDefault="00BF4C0C">
      <w:pPr>
        <w:spacing w:line="560" w:lineRule="atLeast"/>
        <w:jc w:val="center"/>
        <w:outlineLvl w:val="0"/>
        <w:rPr>
          <w:rFonts w:ascii="黑体" w:eastAsia="黑体" w:hAnsi="黑体" w:cs="黑体"/>
          <w:color w:val="000000" w:themeColor="text1"/>
          <w:sz w:val="28"/>
          <w:szCs w:val="28"/>
        </w:rPr>
      </w:pPr>
      <w:bookmarkStart w:id="83" w:name="_Toc232945817"/>
      <w:r w:rsidRPr="00C66638">
        <w:rPr>
          <w:rFonts w:ascii="黑体" w:eastAsia="黑体" w:hAnsi="黑体" w:cs="黑体" w:hint="eastAsia"/>
          <w:color w:val="000000" w:themeColor="text1"/>
          <w:sz w:val="28"/>
          <w:szCs w:val="28"/>
        </w:rPr>
        <w:t>标准车辆识别代号板的加工要求和测量方法</w:t>
      </w:r>
      <w:bookmarkEnd w:id="83"/>
    </w:p>
    <w:p w14:paraId="43ED9F25" w14:textId="77777777" w:rsidR="00D72C47" w:rsidRPr="00C66638" w:rsidRDefault="00BF4C0C" w:rsidP="00652F21">
      <w:pPr>
        <w:pStyle w:val="afff3"/>
        <w:spacing w:beforeLines="0" w:after="156" w:line="360" w:lineRule="auto"/>
        <w:rPr>
          <w:rFonts w:hAnsi="宋体" w:cs="Arial"/>
          <w:color w:val="000000" w:themeColor="text1"/>
          <w:sz w:val="24"/>
          <w:szCs w:val="24"/>
        </w:rPr>
      </w:pPr>
      <w:bookmarkStart w:id="84" w:name="_Toc7810"/>
      <w:bookmarkStart w:id="85" w:name="_Toc232945818"/>
      <w:r w:rsidRPr="00C66638">
        <w:rPr>
          <w:rFonts w:hAnsi="宋体" w:cs="Arial" w:hint="eastAsia"/>
          <w:color w:val="000000" w:themeColor="text1"/>
          <w:sz w:val="24"/>
          <w:szCs w:val="24"/>
        </w:rPr>
        <w:t>A.1  加工要求</w:t>
      </w:r>
      <w:bookmarkEnd w:id="84"/>
      <w:bookmarkEnd w:id="85"/>
    </w:p>
    <w:p w14:paraId="0DFF2057" w14:textId="77777777" w:rsidR="00D72C47" w:rsidRPr="00C66638" w:rsidRDefault="00BF4C0C" w:rsidP="008D6971">
      <w:pPr>
        <w:pStyle w:val="afffffc"/>
        <w:spacing w:line="30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标准车辆识别代号板的VIN字码组合为：L**N*2***E**1***H。其中，“*”字码可自定义，VIN字码的内容与构成应满足GB 16735—2019的要求。VIN字码组合以“LSVNV2182E201232H”为例，标准车辆识别代号板的加工尺寸见图A.1；VIN码的特征点对分布见图A.2。</w:t>
      </w:r>
    </w:p>
    <w:p w14:paraId="0F88718A" w14:textId="77777777" w:rsidR="00B216E6" w:rsidRPr="00C66638" w:rsidRDefault="00BF4C0C" w:rsidP="008D6971">
      <w:pPr>
        <w:pStyle w:val="afffffc"/>
        <w:spacing w:line="30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标准车辆识别代号板应采用玻璃、陶瓷等硬质材料；板材表面平整、无毛刺等干扰；</w:t>
      </w:r>
      <w:r w:rsidR="00476F9B" w:rsidRPr="00C66638">
        <w:rPr>
          <w:rFonts w:ascii="宋体" w:hAnsi="宋体" w:cs="宋体" w:hint="eastAsia"/>
          <w:color w:val="000000" w:themeColor="text1"/>
          <w:sz w:val="24"/>
        </w:rPr>
        <w:t>白底黑字；</w:t>
      </w:r>
      <w:r w:rsidRPr="00C66638">
        <w:rPr>
          <w:rFonts w:ascii="宋体" w:hAnsi="宋体" w:cs="宋体" w:hint="eastAsia"/>
          <w:color w:val="000000" w:themeColor="text1"/>
          <w:sz w:val="24"/>
        </w:rPr>
        <w:t>VIN码字符工整、笔画线条清晰、均匀、流畅。</w:t>
      </w:r>
    </w:p>
    <w:p w14:paraId="00787D00" w14:textId="77777777" w:rsidR="00B216E6" w:rsidRPr="00652F21" w:rsidRDefault="00B216E6" w:rsidP="00652F21">
      <w:pPr>
        <w:pStyle w:val="afffffc"/>
        <w:spacing w:line="360" w:lineRule="auto"/>
        <w:jc w:val="center"/>
        <w:rPr>
          <w:color w:val="000000" w:themeColor="text1"/>
          <w:szCs w:val="21"/>
        </w:rPr>
      </w:pPr>
      <w:r w:rsidRPr="00652F21">
        <w:rPr>
          <w:rFonts w:ascii="宋体" w:hAnsi="宋体" w:cs="宋体" w:hint="eastAsia"/>
          <w:color w:val="000000" w:themeColor="text1"/>
          <w:szCs w:val="21"/>
        </w:rPr>
        <w:t xml:space="preserve">                                             </w:t>
      </w:r>
      <w:r w:rsidR="0073700D" w:rsidRPr="00652F21">
        <w:rPr>
          <w:rFonts w:ascii="宋体" w:hAnsi="宋体" w:cs="宋体" w:hint="eastAsia"/>
          <w:color w:val="000000" w:themeColor="text1"/>
          <w:szCs w:val="21"/>
        </w:rPr>
        <w:t xml:space="preserve">         </w:t>
      </w:r>
      <w:r w:rsidRPr="00652F21">
        <w:rPr>
          <w:rFonts w:ascii="宋体" w:hAnsi="宋体" w:cs="宋体" w:hint="eastAsia"/>
          <w:color w:val="000000" w:themeColor="text1"/>
          <w:szCs w:val="21"/>
        </w:rPr>
        <w:t xml:space="preserve">    </w:t>
      </w:r>
      <w:r w:rsidRPr="00652F21">
        <w:rPr>
          <w:rFonts w:hAnsi="宋体" w:hint="eastAsia"/>
          <w:color w:val="000000" w:themeColor="text1"/>
          <w:szCs w:val="21"/>
        </w:rPr>
        <w:t>单位为毫米</w:t>
      </w:r>
    </w:p>
    <w:p w14:paraId="29600F84" w14:textId="77777777" w:rsidR="00B216E6" w:rsidRPr="00C66638" w:rsidRDefault="0067692F" w:rsidP="00B216E6">
      <w:pPr>
        <w:pStyle w:val="afffffc"/>
        <w:ind w:firstLineChars="0" w:firstLine="0"/>
        <w:jc w:val="center"/>
        <w:rPr>
          <w:color w:val="000000" w:themeColor="text1"/>
        </w:rPr>
      </w:pPr>
      <w:r>
        <w:rPr>
          <w:noProof/>
          <w:color w:val="000000"/>
        </w:rPr>
        <w:drawing>
          <wp:inline distT="0" distB="0" distL="0" distR="0" wp14:anchorId="7755B4E0" wp14:editId="2E08E099">
            <wp:extent cx="4980148" cy="2466975"/>
            <wp:effectExtent l="19050" t="0" r="0" b="0"/>
            <wp:docPr id="58" name="图片 58" descr="C:\Users\zhanghb\Desktop\微信图片_20260804083834_23_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zhanghb\Desktop\微信图片_20260804083834_23_552.jpg"/>
                    <pic:cNvPicPr>
                      <a:picLocks noChangeAspect="1" noChangeArrowheads="1"/>
                    </pic:cNvPicPr>
                  </pic:nvPicPr>
                  <pic:blipFill>
                    <a:blip r:embed="rId66" cstate="print"/>
                    <a:srcRect t="9814" b="2599"/>
                    <a:stretch>
                      <a:fillRect/>
                    </a:stretch>
                  </pic:blipFill>
                  <pic:spPr bwMode="auto">
                    <a:xfrm>
                      <a:off x="0" y="0"/>
                      <a:ext cx="4980148" cy="2466975"/>
                    </a:xfrm>
                    <a:prstGeom prst="rect">
                      <a:avLst/>
                    </a:prstGeom>
                    <a:noFill/>
                    <a:ln w="9525">
                      <a:noFill/>
                      <a:miter lim="800000"/>
                      <a:headEnd/>
                      <a:tailEnd/>
                    </a:ln>
                  </pic:spPr>
                </pic:pic>
              </a:graphicData>
            </a:graphic>
          </wp:inline>
        </w:drawing>
      </w:r>
    </w:p>
    <w:p w14:paraId="653FFC5D" w14:textId="77777777" w:rsidR="00B216E6" w:rsidRPr="00652F21" w:rsidRDefault="00B216E6" w:rsidP="00652F21">
      <w:pPr>
        <w:pStyle w:val="afffffc"/>
        <w:ind w:leftChars="0" w:left="0" w:rightChars="0" w:right="0" w:firstLineChars="200" w:firstLine="428"/>
        <w:jc w:val="left"/>
        <w:rPr>
          <w:rFonts w:hAnsi="宋体"/>
          <w:color w:val="000000" w:themeColor="text1"/>
          <w:szCs w:val="21"/>
        </w:rPr>
      </w:pPr>
      <w:r w:rsidRPr="00652F21">
        <w:rPr>
          <w:rFonts w:hAnsi="宋体" w:hint="eastAsia"/>
          <w:color w:val="000000" w:themeColor="text1"/>
          <w:szCs w:val="21"/>
        </w:rPr>
        <w:t>标引序号说明：</w:t>
      </w:r>
    </w:p>
    <w:p w14:paraId="62C17714" w14:textId="77777777" w:rsidR="00B216E6" w:rsidRPr="00652F21" w:rsidRDefault="00B216E6" w:rsidP="00652F21">
      <w:pPr>
        <w:pStyle w:val="afffffc"/>
        <w:ind w:leftChars="0" w:left="0" w:rightChars="0" w:right="0" w:firstLineChars="200" w:firstLine="428"/>
        <w:jc w:val="left"/>
        <w:rPr>
          <w:rFonts w:hAnsi="宋体"/>
          <w:color w:val="000000" w:themeColor="text1"/>
          <w:szCs w:val="21"/>
        </w:rPr>
      </w:pPr>
      <w:r w:rsidRPr="00652F21">
        <w:rPr>
          <w:rFonts w:asciiTheme="minorEastAsia" w:eastAsiaTheme="minorEastAsia" w:hAnsiTheme="minorEastAsia" w:hint="eastAsia"/>
          <w:color w:val="000000" w:themeColor="text1"/>
          <w:szCs w:val="21"/>
        </w:rPr>
        <w:t>1</w:t>
      </w:r>
      <w:r w:rsidRPr="00652F21">
        <w:rPr>
          <w:color w:val="000000" w:themeColor="text1"/>
          <w:szCs w:val="21"/>
        </w:rPr>
        <w:t>——</w:t>
      </w:r>
      <w:r w:rsidRPr="00652F21">
        <w:rPr>
          <w:rFonts w:hAnsi="宋体" w:hint="eastAsia"/>
          <w:color w:val="000000" w:themeColor="text1"/>
          <w:szCs w:val="21"/>
        </w:rPr>
        <w:t>板材；</w:t>
      </w:r>
    </w:p>
    <w:p w14:paraId="33022304" w14:textId="77777777" w:rsidR="00B216E6" w:rsidRPr="00652F21" w:rsidRDefault="00B216E6" w:rsidP="00652F21">
      <w:pPr>
        <w:pStyle w:val="afffffc"/>
        <w:ind w:leftChars="0" w:left="0" w:rightChars="0" w:right="0" w:firstLineChars="200" w:firstLine="428"/>
        <w:jc w:val="left"/>
        <w:rPr>
          <w:rFonts w:hAnsi="宋体"/>
          <w:color w:val="000000" w:themeColor="text1"/>
          <w:szCs w:val="21"/>
        </w:rPr>
      </w:pPr>
      <w:r w:rsidRPr="00652F21">
        <w:rPr>
          <w:rFonts w:asciiTheme="minorEastAsia" w:eastAsiaTheme="minorEastAsia" w:hAnsiTheme="minorEastAsia" w:hint="eastAsia"/>
          <w:color w:val="000000" w:themeColor="text1"/>
          <w:szCs w:val="21"/>
        </w:rPr>
        <w:t>2</w:t>
      </w:r>
      <w:r w:rsidRPr="00652F21">
        <w:rPr>
          <w:color w:val="000000" w:themeColor="text1"/>
          <w:szCs w:val="21"/>
        </w:rPr>
        <w:t>——</w:t>
      </w:r>
      <w:r w:rsidRPr="00652F21">
        <w:rPr>
          <w:rFonts w:hAnsi="宋体" w:hint="eastAsia"/>
          <w:color w:val="000000" w:themeColor="text1"/>
          <w:szCs w:val="21"/>
        </w:rPr>
        <w:t>影像临界线；</w:t>
      </w:r>
    </w:p>
    <w:p w14:paraId="740627BE" w14:textId="77777777" w:rsidR="00B216E6" w:rsidRPr="00652F21" w:rsidRDefault="00B216E6" w:rsidP="00652F21">
      <w:pPr>
        <w:pStyle w:val="afffffc"/>
        <w:ind w:leftChars="0" w:left="0" w:rightChars="0" w:right="0" w:firstLineChars="200" w:firstLine="428"/>
        <w:jc w:val="left"/>
        <w:rPr>
          <w:rFonts w:asciiTheme="minorEastAsia" w:eastAsiaTheme="minorEastAsia" w:hAnsiTheme="minorEastAsia"/>
          <w:color w:val="000000" w:themeColor="text1"/>
          <w:szCs w:val="21"/>
        </w:rPr>
      </w:pPr>
      <w:r w:rsidRPr="00652F21">
        <w:rPr>
          <w:rFonts w:asciiTheme="minorEastAsia" w:eastAsiaTheme="minorEastAsia" w:hAnsiTheme="minorEastAsia" w:hint="eastAsia"/>
          <w:color w:val="000000" w:themeColor="text1"/>
          <w:szCs w:val="21"/>
        </w:rPr>
        <w:t>3</w:t>
      </w:r>
      <w:r w:rsidRPr="00652F21">
        <w:rPr>
          <w:color w:val="000000" w:themeColor="text1"/>
          <w:szCs w:val="21"/>
        </w:rPr>
        <w:t>——</w:t>
      </w:r>
      <w:r w:rsidRPr="00652F21">
        <w:rPr>
          <w:rFonts w:asciiTheme="minorEastAsia" w:eastAsiaTheme="minorEastAsia" w:hAnsiTheme="minorEastAsia"/>
          <w:color w:val="000000" w:themeColor="text1"/>
          <w:szCs w:val="21"/>
        </w:rPr>
        <w:t>VIN字码。</w:t>
      </w:r>
    </w:p>
    <w:p w14:paraId="2B2F9551" w14:textId="77777777" w:rsidR="00D72C47" w:rsidRPr="00C66638" w:rsidRDefault="00BF4C0C" w:rsidP="00B216E6">
      <w:pPr>
        <w:pStyle w:val="afffffc"/>
        <w:spacing w:line="360" w:lineRule="auto"/>
        <w:ind w:firstLineChars="0" w:firstLine="0"/>
        <w:jc w:val="center"/>
        <w:rPr>
          <w:rFonts w:asciiTheme="minorEastAsia" w:eastAsiaTheme="minorEastAsia" w:hAnsiTheme="minorEastAsia" w:cs="宋体"/>
          <w:color w:val="000000" w:themeColor="text1"/>
          <w:sz w:val="24"/>
        </w:rPr>
      </w:pPr>
      <w:r w:rsidRPr="00C66638">
        <w:rPr>
          <w:rFonts w:asciiTheme="minorEastAsia" w:eastAsiaTheme="minorEastAsia" w:hAnsiTheme="minorEastAsia" w:cs="宋体" w:hint="eastAsia"/>
          <w:color w:val="000000" w:themeColor="text1"/>
          <w:sz w:val="24"/>
        </w:rPr>
        <w:t>图A.1  标准车辆识别代号板尺寸图</w:t>
      </w:r>
    </w:p>
    <w:p w14:paraId="5B80107A" w14:textId="77777777" w:rsidR="00D72C47" w:rsidRPr="00C66638" w:rsidRDefault="00BF4C0C" w:rsidP="00040DAB">
      <w:pPr>
        <w:pStyle w:val="afffffc"/>
        <w:spacing w:line="360" w:lineRule="auto"/>
        <w:ind w:leftChars="0" w:left="0" w:rightChars="0" w:right="0" w:firstLineChars="0" w:firstLine="0"/>
        <w:jc w:val="center"/>
        <w:rPr>
          <w:rFonts w:asciiTheme="minorEastAsia" w:eastAsiaTheme="minorEastAsia" w:hAnsiTheme="minorEastAsia" w:cs="宋体"/>
          <w:color w:val="000000" w:themeColor="text1"/>
        </w:rPr>
      </w:pPr>
      <w:r w:rsidRPr="00C66638">
        <w:rPr>
          <w:rFonts w:asciiTheme="minorEastAsia" w:eastAsiaTheme="minorEastAsia" w:hAnsiTheme="minorEastAsia" w:cs="宋体" w:hint="eastAsia"/>
          <w:noProof/>
          <w:color w:val="000000" w:themeColor="text1"/>
        </w:rPr>
        <w:drawing>
          <wp:inline distT="0" distB="0" distL="114300" distR="114300" wp14:anchorId="259D24BA" wp14:editId="1896B091">
            <wp:extent cx="4599815" cy="990600"/>
            <wp:effectExtent l="19050" t="0" r="0" b="0"/>
            <wp:docPr id="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2"/>
                    <pic:cNvPicPr>
                      <a:picLocks noChangeAspect="1"/>
                    </pic:cNvPicPr>
                  </pic:nvPicPr>
                  <pic:blipFill>
                    <a:blip r:embed="rId67" cstate="print"/>
                    <a:stretch>
                      <a:fillRect/>
                    </a:stretch>
                  </pic:blipFill>
                  <pic:spPr>
                    <a:xfrm>
                      <a:off x="0" y="0"/>
                      <a:ext cx="4628086" cy="996688"/>
                    </a:xfrm>
                    <a:prstGeom prst="rect">
                      <a:avLst/>
                    </a:prstGeom>
                    <a:noFill/>
                    <a:ln>
                      <a:noFill/>
                    </a:ln>
                  </pic:spPr>
                </pic:pic>
              </a:graphicData>
            </a:graphic>
          </wp:inline>
        </w:drawing>
      </w:r>
    </w:p>
    <w:p w14:paraId="5B05002B" w14:textId="77777777" w:rsidR="00D83FB7" w:rsidRPr="00652F21" w:rsidRDefault="00D83FB7" w:rsidP="00652F21">
      <w:pPr>
        <w:pStyle w:val="afffffc"/>
        <w:ind w:leftChars="0" w:left="0" w:rightChars="0" w:right="0" w:firstLineChars="200" w:firstLine="428"/>
        <w:jc w:val="left"/>
        <w:rPr>
          <w:rFonts w:asciiTheme="minorEastAsia" w:eastAsiaTheme="minorEastAsia" w:hAnsiTheme="minorEastAsia"/>
          <w:color w:val="000000" w:themeColor="text1"/>
          <w:szCs w:val="21"/>
        </w:rPr>
      </w:pPr>
      <w:r w:rsidRPr="00652F21">
        <w:rPr>
          <w:rFonts w:asciiTheme="minorEastAsia" w:eastAsiaTheme="minorEastAsia" w:hAnsiTheme="minorEastAsia" w:hint="eastAsia"/>
          <w:color w:val="000000" w:themeColor="text1"/>
          <w:szCs w:val="21"/>
        </w:rPr>
        <w:t>标引序号说明：</w:t>
      </w:r>
    </w:p>
    <w:p w14:paraId="69E46861" w14:textId="77777777" w:rsidR="00D83FB7" w:rsidRPr="00652F21" w:rsidRDefault="00D83FB7" w:rsidP="00652F21">
      <w:pPr>
        <w:pStyle w:val="afffffc"/>
        <w:ind w:leftChars="0" w:left="0" w:rightChars="0" w:right="0" w:firstLineChars="200" w:firstLine="428"/>
        <w:jc w:val="left"/>
        <w:rPr>
          <w:rFonts w:asciiTheme="minorEastAsia" w:eastAsiaTheme="minorEastAsia" w:hAnsiTheme="minorEastAsia"/>
          <w:color w:val="000000" w:themeColor="text1"/>
          <w:szCs w:val="21"/>
        </w:rPr>
      </w:pPr>
      <w:r w:rsidRPr="00652F21">
        <w:rPr>
          <w:rFonts w:asciiTheme="minorEastAsia" w:eastAsiaTheme="minorEastAsia" w:hAnsiTheme="minorEastAsia" w:hint="eastAsia"/>
          <w:color w:val="000000" w:themeColor="text1"/>
          <w:szCs w:val="21"/>
        </w:rPr>
        <w:t>①</w:t>
      </w:r>
      <w:r w:rsidRPr="00652F21">
        <w:rPr>
          <w:rFonts w:eastAsiaTheme="minorEastAsia"/>
          <w:color w:val="000000" w:themeColor="text1"/>
          <w:szCs w:val="21"/>
        </w:rPr>
        <w:t>——</w:t>
      </w:r>
      <w:r w:rsidRPr="00652F21">
        <w:rPr>
          <w:rFonts w:asciiTheme="minorEastAsia" w:eastAsiaTheme="minorEastAsia" w:hAnsiTheme="minorEastAsia" w:hint="eastAsia"/>
          <w:color w:val="000000" w:themeColor="text1"/>
          <w:szCs w:val="21"/>
        </w:rPr>
        <w:t>特征点对1；</w:t>
      </w:r>
    </w:p>
    <w:p w14:paraId="7A854D9E" w14:textId="77777777" w:rsidR="00D83FB7" w:rsidRPr="00652F21" w:rsidRDefault="00D83FB7" w:rsidP="00652F21">
      <w:pPr>
        <w:pStyle w:val="afffffc"/>
        <w:ind w:leftChars="0" w:left="0" w:rightChars="0" w:right="0" w:firstLineChars="200" w:firstLine="428"/>
        <w:jc w:val="left"/>
        <w:rPr>
          <w:rFonts w:asciiTheme="minorEastAsia" w:eastAsiaTheme="minorEastAsia" w:hAnsiTheme="minorEastAsia"/>
          <w:color w:val="000000" w:themeColor="text1"/>
          <w:szCs w:val="21"/>
        </w:rPr>
      </w:pPr>
      <w:r w:rsidRPr="00652F21">
        <w:rPr>
          <w:rFonts w:asciiTheme="minorEastAsia" w:eastAsiaTheme="minorEastAsia" w:hAnsiTheme="minorEastAsia" w:hint="eastAsia"/>
          <w:color w:val="000000" w:themeColor="text1"/>
          <w:szCs w:val="21"/>
        </w:rPr>
        <w:t>②</w:t>
      </w:r>
      <w:r w:rsidR="001D4C4B" w:rsidRPr="00652F21">
        <w:rPr>
          <w:rFonts w:eastAsiaTheme="minorEastAsia"/>
          <w:color w:val="000000" w:themeColor="text1"/>
          <w:szCs w:val="21"/>
        </w:rPr>
        <w:t>——</w:t>
      </w:r>
      <w:r w:rsidRPr="00652F21">
        <w:rPr>
          <w:rFonts w:asciiTheme="minorEastAsia" w:eastAsiaTheme="minorEastAsia" w:hAnsiTheme="minorEastAsia" w:hint="eastAsia"/>
          <w:color w:val="000000" w:themeColor="text1"/>
          <w:szCs w:val="21"/>
        </w:rPr>
        <w:t>特征点对2；</w:t>
      </w:r>
    </w:p>
    <w:p w14:paraId="66FF9451" w14:textId="77777777" w:rsidR="00040DAB" w:rsidRPr="00652F21" w:rsidRDefault="00D83FB7" w:rsidP="00652F21">
      <w:pPr>
        <w:pStyle w:val="afffffc"/>
        <w:ind w:leftChars="0" w:left="0" w:rightChars="0" w:right="0" w:firstLineChars="200" w:firstLine="428"/>
        <w:jc w:val="left"/>
        <w:rPr>
          <w:rFonts w:asciiTheme="minorEastAsia" w:eastAsiaTheme="minorEastAsia" w:hAnsiTheme="minorEastAsia"/>
          <w:color w:val="000000" w:themeColor="text1"/>
          <w:szCs w:val="21"/>
        </w:rPr>
      </w:pPr>
      <w:r w:rsidRPr="00652F21">
        <w:rPr>
          <w:rFonts w:asciiTheme="minorEastAsia" w:eastAsiaTheme="minorEastAsia" w:hAnsiTheme="minorEastAsia" w:hint="eastAsia"/>
          <w:color w:val="000000" w:themeColor="text1"/>
          <w:szCs w:val="21"/>
        </w:rPr>
        <w:t>③</w:t>
      </w:r>
      <w:r w:rsidR="001D4C4B" w:rsidRPr="00652F21">
        <w:rPr>
          <w:rFonts w:eastAsiaTheme="minorEastAsia"/>
          <w:color w:val="000000" w:themeColor="text1"/>
          <w:szCs w:val="21"/>
        </w:rPr>
        <w:t>——</w:t>
      </w:r>
      <w:r w:rsidRPr="00652F21">
        <w:rPr>
          <w:rFonts w:asciiTheme="minorEastAsia" w:eastAsiaTheme="minorEastAsia" w:hAnsiTheme="minorEastAsia" w:hint="eastAsia"/>
          <w:color w:val="000000" w:themeColor="text1"/>
          <w:szCs w:val="21"/>
        </w:rPr>
        <w:t>特征点对3；</w:t>
      </w:r>
    </w:p>
    <w:p w14:paraId="75E9D33F" w14:textId="77777777" w:rsidR="00D83FB7" w:rsidRPr="00652F21" w:rsidRDefault="00D83FB7" w:rsidP="00652F21">
      <w:pPr>
        <w:pStyle w:val="afffffc"/>
        <w:ind w:leftChars="0" w:left="0" w:rightChars="0" w:right="0" w:firstLineChars="200" w:firstLine="428"/>
        <w:jc w:val="left"/>
        <w:rPr>
          <w:rFonts w:asciiTheme="minorEastAsia" w:eastAsiaTheme="minorEastAsia" w:hAnsiTheme="minorEastAsia"/>
          <w:color w:val="000000" w:themeColor="text1"/>
          <w:szCs w:val="21"/>
        </w:rPr>
      </w:pPr>
      <w:r w:rsidRPr="00652F21">
        <w:rPr>
          <w:rFonts w:asciiTheme="minorEastAsia" w:eastAsiaTheme="minorEastAsia" w:hAnsiTheme="minorEastAsia" w:hint="eastAsia"/>
          <w:color w:val="000000" w:themeColor="text1"/>
          <w:szCs w:val="21"/>
        </w:rPr>
        <w:t>④</w:t>
      </w:r>
      <w:r w:rsidR="001D4C4B" w:rsidRPr="00652F21">
        <w:rPr>
          <w:rFonts w:eastAsiaTheme="minorEastAsia"/>
          <w:color w:val="000000" w:themeColor="text1"/>
          <w:szCs w:val="21"/>
        </w:rPr>
        <w:t>——</w:t>
      </w:r>
      <w:r w:rsidRPr="00652F21">
        <w:rPr>
          <w:rFonts w:asciiTheme="minorEastAsia" w:eastAsiaTheme="minorEastAsia" w:hAnsiTheme="minorEastAsia" w:hint="eastAsia"/>
          <w:color w:val="000000" w:themeColor="text1"/>
          <w:szCs w:val="21"/>
        </w:rPr>
        <w:t>特征点对4。</w:t>
      </w:r>
    </w:p>
    <w:p w14:paraId="265A0057" w14:textId="77777777" w:rsidR="00D72C47" w:rsidRPr="00C66638" w:rsidRDefault="00BF4C0C">
      <w:pPr>
        <w:pStyle w:val="afffffc"/>
        <w:spacing w:line="360" w:lineRule="auto"/>
        <w:ind w:firstLineChars="0" w:firstLine="0"/>
        <w:jc w:val="center"/>
        <w:rPr>
          <w:rFonts w:ascii="宋体" w:hAnsi="宋体" w:cs="宋体"/>
          <w:color w:val="000000" w:themeColor="text1"/>
          <w:sz w:val="24"/>
        </w:rPr>
      </w:pPr>
      <w:r w:rsidRPr="00C66638">
        <w:rPr>
          <w:rFonts w:ascii="宋体" w:hAnsi="宋体" w:cs="宋体" w:hint="eastAsia"/>
          <w:color w:val="000000" w:themeColor="text1"/>
          <w:sz w:val="24"/>
        </w:rPr>
        <w:t>图A.2  标准车辆识别代号板特征点对分布图</w:t>
      </w:r>
    </w:p>
    <w:p w14:paraId="65CBC52C" w14:textId="77777777" w:rsidR="00D72C47" w:rsidRPr="00C66638" w:rsidRDefault="00BF4C0C">
      <w:pPr>
        <w:pStyle w:val="afff3"/>
        <w:spacing w:before="156" w:after="156" w:line="360" w:lineRule="auto"/>
        <w:rPr>
          <w:rFonts w:hAnsi="宋体" w:cs="Arial"/>
          <w:color w:val="000000" w:themeColor="text1"/>
          <w:sz w:val="24"/>
          <w:szCs w:val="24"/>
        </w:rPr>
      </w:pPr>
      <w:bookmarkStart w:id="86" w:name="_Toc25241"/>
      <w:bookmarkStart w:id="87" w:name="_Toc161082789"/>
      <w:bookmarkStart w:id="88" w:name="_Toc162791421"/>
      <w:bookmarkStart w:id="89" w:name="_Toc193827096"/>
      <w:bookmarkStart w:id="90" w:name="_Toc232945819"/>
      <w:r w:rsidRPr="00C66638">
        <w:rPr>
          <w:rFonts w:hAnsi="宋体" w:cs="Arial" w:hint="eastAsia"/>
          <w:color w:val="000000" w:themeColor="text1"/>
          <w:sz w:val="24"/>
          <w:szCs w:val="24"/>
        </w:rPr>
        <w:lastRenderedPageBreak/>
        <w:t>A.2  测量方法</w:t>
      </w:r>
      <w:bookmarkEnd w:id="86"/>
      <w:bookmarkEnd w:id="87"/>
      <w:bookmarkEnd w:id="88"/>
      <w:bookmarkEnd w:id="89"/>
      <w:bookmarkEnd w:id="90"/>
    </w:p>
    <w:p w14:paraId="55581255" w14:textId="77777777" w:rsidR="00D72C47" w:rsidRPr="00C66638" w:rsidRDefault="00BF4C0C" w:rsidP="005A0613">
      <w:pPr>
        <w:pStyle w:val="afffffc"/>
        <w:spacing w:line="360" w:lineRule="auto"/>
        <w:ind w:leftChars="0" w:left="0" w:rightChars="0" w:right="0" w:firstLineChars="0" w:firstLine="0"/>
        <w:rPr>
          <w:rFonts w:ascii="宋体" w:hAnsi="宋体" w:cs="宋体"/>
          <w:color w:val="000000" w:themeColor="text1"/>
          <w:sz w:val="24"/>
        </w:rPr>
      </w:pPr>
      <w:r w:rsidRPr="00C66638">
        <w:rPr>
          <w:rFonts w:ascii="宋体" w:hAnsi="宋体" w:cs="宋体" w:hint="eastAsia"/>
          <w:color w:val="000000" w:themeColor="text1"/>
          <w:sz w:val="24"/>
        </w:rPr>
        <w:t>A.2.1  测量原则</w:t>
      </w:r>
    </w:p>
    <w:p w14:paraId="2EC42F8E" w14:textId="77777777" w:rsidR="00D72C47" w:rsidRPr="00C66638" w:rsidRDefault="00BF4C0C" w:rsidP="00F61B87">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对车辆识别代号的尺寸测量时，将图案水平放置，测量点的选择应满足以下原则</w:t>
      </w:r>
      <w:r w:rsidR="00712B39" w:rsidRPr="00C66638">
        <w:rPr>
          <w:rFonts w:ascii="宋体" w:hAnsi="宋体" w:cs="宋体" w:hint="eastAsia"/>
          <w:color w:val="000000" w:themeColor="text1"/>
          <w:sz w:val="24"/>
        </w:rPr>
        <w:t>。</w:t>
      </w:r>
    </w:p>
    <w:p w14:paraId="37612AE9" w14:textId="77777777" w:rsidR="00D72C47" w:rsidRPr="00C66638" w:rsidRDefault="00BF4C0C" w:rsidP="00F61B87">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a）字码尺寸测量时，字码上顶部、下底部、最左侧、最右侧应选取字码笔画线条的外侧边线。</w:t>
      </w:r>
    </w:p>
    <w:p w14:paraId="25B7FBB2" w14:textId="77777777" w:rsidR="00D72C47" w:rsidRPr="00C66638" w:rsidRDefault="00BF4C0C" w:rsidP="00F61B87">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b）特征点距测量时，应按照图A.2标注位置选取特征点。若特征点位于左（右）边线，应选取字码笔画线条的垂线外侧边线；若特征点位于拐角，应选取字码笔画线条的拐角垂线外侧边线。</w:t>
      </w:r>
    </w:p>
    <w:p w14:paraId="1E3FA758" w14:textId="77777777" w:rsidR="00311DC5" w:rsidRPr="00C66638" w:rsidRDefault="00311DC5" w:rsidP="00F61B87">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c）影像边距测量时，字码上顶部、下底部、最左侧、最右侧应选取字码笔画线条的外侧边线；影像临界线应选取与字码同侧的相邻线条内侧边线。</w:t>
      </w:r>
    </w:p>
    <w:p w14:paraId="0B039FFB" w14:textId="77777777" w:rsidR="00D72C47" w:rsidRPr="00C66638" w:rsidRDefault="00311DC5" w:rsidP="00F61B87">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d</w:t>
      </w:r>
      <w:r w:rsidR="00BF4C0C" w:rsidRPr="00C66638">
        <w:rPr>
          <w:rFonts w:ascii="宋体" w:hAnsi="宋体" w:cs="宋体" w:hint="eastAsia"/>
          <w:color w:val="000000" w:themeColor="text1"/>
          <w:sz w:val="24"/>
        </w:rPr>
        <w:t>）字码平齐度测量时，字码上顶部、下底部应选取字码笔画线条的外侧边线。</w:t>
      </w:r>
    </w:p>
    <w:p w14:paraId="251D1ED3" w14:textId="77777777" w:rsidR="00D72C47" w:rsidRPr="00C66638" w:rsidRDefault="00BF4C0C" w:rsidP="005A0613">
      <w:pPr>
        <w:pStyle w:val="afffffc"/>
        <w:spacing w:line="360" w:lineRule="auto"/>
        <w:ind w:leftChars="0" w:left="0" w:rightChars="0" w:right="0" w:firstLineChars="0" w:firstLine="0"/>
        <w:rPr>
          <w:rFonts w:ascii="宋体" w:hAnsi="宋体" w:cs="宋体"/>
          <w:color w:val="000000" w:themeColor="text1"/>
          <w:sz w:val="24"/>
        </w:rPr>
      </w:pPr>
      <w:r w:rsidRPr="00C66638">
        <w:rPr>
          <w:rFonts w:ascii="宋体" w:hAnsi="宋体" w:cs="宋体" w:hint="eastAsia"/>
          <w:color w:val="000000" w:themeColor="text1"/>
          <w:sz w:val="24"/>
        </w:rPr>
        <w:t>A.2.2  字码尺寸</w:t>
      </w:r>
    </w:p>
    <w:p w14:paraId="693458CB" w14:textId="77777777" w:rsidR="00D72C47" w:rsidRPr="00C66638" w:rsidRDefault="00BF4C0C" w:rsidP="00F61B87">
      <w:pPr>
        <w:pStyle w:val="a2"/>
        <w:numPr>
          <w:ilvl w:val="0"/>
          <w:numId w:val="0"/>
        </w:numPr>
        <w:spacing w:line="360" w:lineRule="auto"/>
        <w:ind w:firstLineChars="200" w:firstLine="480"/>
        <w:rPr>
          <w:rFonts w:hAnsi="宋体" w:cs="宋体"/>
          <w:color w:val="000000" w:themeColor="text1"/>
          <w:sz w:val="24"/>
        </w:rPr>
      </w:pPr>
      <w:r w:rsidRPr="00C66638">
        <w:rPr>
          <w:rFonts w:hAnsi="宋体" w:cs="宋体" w:hint="eastAsia"/>
          <w:color w:val="000000" w:themeColor="text1"/>
          <w:sz w:val="24"/>
        </w:rPr>
        <w:t>沿车辆识别代号首、末字码下底部连线方向，使用影像测量仪分别测量车辆识别代号首字码最左侧、末字码最右侧的间距，重复测量3次，取平均值作为车辆识别代号的字码长度。</w:t>
      </w:r>
    </w:p>
    <w:p w14:paraId="183F6347" w14:textId="77777777" w:rsidR="00D72C47" w:rsidRPr="00C66638" w:rsidRDefault="00BF4C0C" w:rsidP="00F61B87">
      <w:pPr>
        <w:pStyle w:val="a2"/>
        <w:numPr>
          <w:ilvl w:val="0"/>
          <w:numId w:val="0"/>
        </w:numPr>
        <w:spacing w:line="360" w:lineRule="auto"/>
        <w:ind w:firstLineChars="200" w:firstLine="480"/>
        <w:rPr>
          <w:rFonts w:hAnsi="宋体" w:cs="宋体"/>
          <w:color w:val="000000" w:themeColor="text1"/>
          <w:sz w:val="24"/>
        </w:rPr>
      </w:pPr>
      <w:r w:rsidRPr="00C66638">
        <w:rPr>
          <w:rFonts w:hAnsi="宋体" w:cs="宋体" w:hint="eastAsia"/>
          <w:color w:val="000000" w:themeColor="text1"/>
          <w:sz w:val="24"/>
        </w:rPr>
        <w:t>选择车辆识别代号的首、末字码，并在首末字符之间任选1字码</w:t>
      </w:r>
      <w:r w:rsidR="00CD3FBB" w:rsidRPr="00C66638">
        <w:rPr>
          <w:rFonts w:hAnsi="宋体" w:cs="宋体" w:hint="eastAsia"/>
          <w:color w:val="000000" w:themeColor="text1"/>
          <w:sz w:val="24"/>
        </w:rPr>
        <w:t>。</w:t>
      </w:r>
      <w:r w:rsidRPr="00C66638">
        <w:rPr>
          <w:rFonts w:hAnsi="宋体" w:cs="宋体" w:hint="eastAsia"/>
          <w:color w:val="000000" w:themeColor="text1"/>
          <w:sz w:val="24"/>
        </w:rPr>
        <w:t>沿字符垂直方向，使用影像测量仪分别测量每个字码的上顶端、下底部的间距，作为待测字码的高度。取3个字码高度的测量平均值作为车辆识别代号的字码高度。</w:t>
      </w:r>
    </w:p>
    <w:p w14:paraId="52D0541D" w14:textId="77777777" w:rsidR="00D72C47" w:rsidRPr="00C66638" w:rsidRDefault="00BF4C0C" w:rsidP="005A0613">
      <w:pPr>
        <w:pStyle w:val="afffffc"/>
        <w:spacing w:line="360" w:lineRule="auto"/>
        <w:ind w:leftChars="0" w:left="0" w:rightChars="0" w:right="0" w:firstLineChars="0" w:firstLine="0"/>
        <w:rPr>
          <w:rFonts w:ascii="宋体" w:hAnsi="宋体" w:cs="宋体"/>
          <w:color w:val="000000" w:themeColor="text1"/>
          <w:sz w:val="24"/>
        </w:rPr>
      </w:pPr>
      <w:r w:rsidRPr="00C66638">
        <w:rPr>
          <w:rFonts w:ascii="宋体" w:hAnsi="宋体" w:cs="宋体" w:hint="eastAsia"/>
          <w:color w:val="000000" w:themeColor="text1"/>
          <w:sz w:val="24"/>
        </w:rPr>
        <w:t>A.2.3  特征点距</w:t>
      </w:r>
    </w:p>
    <w:p w14:paraId="1D37B4A7" w14:textId="77777777" w:rsidR="00D72C47" w:rsidRPr="00C66638" w:rsidRDefault="00BF4C0C" w:rsidP="00F61B87">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按照标准车辆识别代号板特征点对分布（见图A.2），使用影像测量仪分别测量特征点对间的水平距离，重复测量3次，取3次测量平均值即为该特征点对的特征点距。</w:t>
      </w:r>
    </w:p>
    <w:p w14:paraId="7D1A3585" w14:textId="77777777" w:rsidR="008B5CB1" w:rsidRPr="00C66638" w:rsidRDefault="008B5CB1" w:rsidP="005A0613">
      <w:pPr>
        <w:pStyle w:val="afffffc"/>
        <w:spacing w:line="360" w:lineRule="auto"/>
        <w:ind w:leftChars="0" w:left="0" w:rightChars="0" w:right="0" w:firstLineChars="0" w:firstLine="0"/>
        <w:rPr>
          <w:rFonts w:ascii="宋体" w:hAnsi="宋体" w:cs="宋体"/>
          <w:color w:val="000000" w:themeColor="text1"/>
          <w:sz w:val="24"/>
        </w:rPr>
      </w:pPr>
      <w:r w:rsidRPr="00C66638">
        <w:rPr>
          <w:rFonts w:ascii="宋体" w:hAnsi="宋体" w:cs="宋体" w:hint="eastAsia"/>
          <w:color w:val="000000" w:themeColor="text1"/>
          <w:sz w:val="24"/>
        </w:rPr>
        <w:t>A.2.4  影像边距</w:t>
      </w:r>
    </w:p>
    <w:p w14:paraId="71841AC3" w14:textId="77777777" w:rsidR="008B5CB1" w:rsidRPr="00C66638" w:rsidRDefault="008B5CB1" w:rsidP="00F61B87">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在车辆识别代号的字码上（下）边缘方向，随机选取一个字码的上顶部（下底部）作为测量点；在车辆识别代号的字码左（右）边缘方向，选取首（末）字码最左（右）侧位置作为测量点。沿同侧影像临界线的垂直方向，使用影像测量仪测量测量点到影像临界线的距离，即为字码各方向的影像边距。</w:t>
      </w:r>
    </w:p>
    <w:p w14:paraId="740396F5" w14:textId="77777777" w:rsidR="00D72C47" w:rsidRDefault="00BF4C0C" w:rsidP="005A0613">
      <w:pPr>
        <w:pStyle w:val="afffffc"/>
        <w:spacing w:line="360" w:lineRule="auto"/>
        <w:ind w:leftChars="0" w:left="0" w:rightChars="0" w:right="0" w:firstLineChars="0" w:firstLine="0"/>
        <w:rPr>
          <w:rFonts w:ascii="宋体" w:hAnsi="宋体" w:cs="宋体"/>
          <w:color w:val="000000" w:themeColor="text1"/>
          <w:sz w:val="24"/>
        </w:rPr>
      </w:pPr>
      <w:r w:rsidRPr="00C66638">
        <w:rPr>
          <w:rFonts w:ascii="宋体" w:hAnsi="宋体" w:cs="宋体" w:hint="eastAsia"/>
          <w:color w:val="000000" w:themeColor="text1"/>
          <w:sz w:val="24"/>
        </w:rPr>
        <w:t>A.2.</w:t>
      </w:r>
      <w:r w:rsidR="008B5CB1" w:rsidRPr="00C66638">
        <w:rPr>
          <w:rFonts w:ascii="宋体" w:hAnsi="宋体" w:cs="宋体" w:hint="eastAsia"/>
          <w:color w:val="000000" w:themeColor="text1"/>
          <w:sz w:val="24"/>
        </w:rPr>
        <w:t>5</w:t>
      </w:r>
      <w:r w:rsidRPr="00C66638">
        <w:rPr>
          <w:rFonts w:ascii="宋体" w:hAnsi="宋体" w:cs="宋体" w:hint="eastAsia"/>
          <w:color w:val="000000" w:themeColor="text1"/>
          <w:sz w:val="24"/>
        </w:rPr>
        <w:t xml:space="preserve">  字码平齐度</w:t>
      </w:r>
    </w:p>
    <w:p w14:paraId="48C33967" w14:textId="77777777" w:rsidR="00473D3F" w:rsidRPr="00C66638" w:rsidRDefault="00473D3F" w:rsidP="00473D3F">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对车辆识别代码首、末字码的下底部（上顶部）连线，沿连线垂直方向使用影像测量仪分别对介于首、末字码之间字码的下底部（上顶部）距连线的间距进行测量，</w:t>
      </w:r>
    </w:p>
    <w:p w14:paraId="047DFCC3" w14:textId="77777777" w:rsidR="00D72C47" w:rsidRPr="00C66638" w:rsidRDefault="00BF4C0C" w:rsidP="00473D3F">
      <w:pPr>
        <w:pStyle w:val="afffffc"/>
        <w:spacing w:line="360" w:lineRule="auto"/>
        <w:ind w:leftChars="0" w:left="0" w:rightChars="0" w:right="0" w:firstLineChars="0" w:firstLine="0"/>
        <w:rPr>
          <w:rFonts w:ascii="宋体" w:hAnsi="宋体" w:cs="宋体"/>
          <w:color w:val="000000" w:themeColor="text1"/>
          <w:sz w:val="24"/>
        </w:rPr>
      </w:pPr>
      <w:r w:rsidRPr="00C66638">
        <w:rPr>
          <w:rFonts w:ascii="宋体" w:hAnsi="宋体" w:cs="宋体" w:hint="eastAsia"/>
          <w:color w:val="000000" w:themeColor="text1"/>
          <w:sz w:val="24"/>
        </w:rPr>
        <w:lastRenderedPageBreak/>
        <w:t>记录各间距值。</w:t>
      </w:r>
    </w:p>
    <w:p w14:paraId="70567E3B" w14:textId="77777777" w:rsidR="00D72C47" w:rsidRPr="00C66638" w:rsidRDefault="00BF4C0C" w:rsidP="00F61B87">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对车辆识别代号首、末字码，沿字符垂直方向，使用影像测量仪分别测量每个字码的上顶端、下底部的间距，作为待测字码的高度。计算首、末字</w:t>
      </w:r>
      <w:r w:rsidR="00F02638" w:rsidRPr="00C66638">
        <w:rPr>
          <w:rFonts w:ascii="宋体" w:hAnsi="宋体" w:cs="宋体" w:hint="eastAsia"/>
          <w:color w:val="000000" w:themeColor="text1"/>
          <w:sz w:val="24"/>
        </w:rPr>
        <w:t>码</w:t>
      </w:r>
      <w:r w:rsidRPr="00C66638">
        <w:rPr>
          <w:rFonts w:ascii="宋体" w:hAnsi="宋体" w:cs="宋体" w:hint="eastAsia"/>
          <w:color w:val="000000" w:themeColor="text1"/>
          <w:sz w:val="24"/>
        </w:rPr>
        <w:t>的高度差。</w:t>
      </w:r>
    </w:p>
    <w:p w14:paraId="4135A2E2" w14:textId="77777777" w:rsidR="00D72C47" w:rsidRPr="00C66638" w:rsidRDefault="00BF4C0C" w:rsidP="00F61B87">
      <w:pPr>
        <w:pStyle w:val="afffffc"/>
        <w:spacing w:line="360" w:lineRule="auto"/>
        <w:ind w:leftChars="0" w:left="0" w:rightChars="0" w:right="0" w:firstLineChars="200" w:firstLine="488"/>
        <w:rPr>
          <w:rFonts w:ascii="宋体" w:hAnsi="宋体" w:cs="宋体"/>
          <w:color w:val="000000" w:themeColor="text1"/>
          <w:sz w:val="24"/>
        </w:rPr>
      </w:pPr>
      <w:r w:rsidRPr="00C66638">
        <w:rPr>
          <w:rFonts w:ascii="宋体" w:hAnsi="宋体" w:cs="宋体" w:hint="eastAsia"/>
          <w:color w:val="000000" w:themeColor="text1"/>
          <w:sz w:val="24"/>
        </w:rPr>
        <w:t>取各间距值和首末字</w:t>
      </w:r>
      <w:r w:rsidR="00F02638" w:rsidRPr="00C66638">
        <w:rPr>
          <w:rFonts w:ascii="宋体" w:hAnsi="宋体" w:cs="宋体" w:hint="eastAsia"/>
          <w:color w:val="000000" w:themeColor="text1"/>
          <w:sz w:val="24"/>
        </w:rPr>
        <w:t>码</w:t>
      </w:r>
      <w:r w:rsidRPr="00C66638">
        <w:rPr>
          <w:rFonts w:ascii="宋体" w:hAnsi="宋体" w:cs="宋体" w:hint="eastAsia"/>
          <w:color w:val="000000" w:themeColor="text1"/>
          <w:sz w:val="24"/>
        </w:rPr>
        <w:t>高度差的最大值作为车辆识别代号的字码平齐度。</w:t>
      </w:r>
    </w:p>
    <w:p w14:paraId="41B67EE9" w14:textId="77777777" w:rsidR="00D72C47" w:rsidRPr="00C66638" w:rsidRDefault="00D72C47">
      <w:pPr>
        <w:pStyle w:val="afffffc"/>
        <w:rPr>
          <w:rFonts w:asciiTheme="minorEastAsia" w:eastAsiaTheme="minorEastAsia" w:hAnsiTheme="minorEastAsia"/>
          <w:color w:val="000000" w:themeColor="text1"/>
        </w:rPr>
      </w:pPr>
    </w:p>
    <w:p w14:paraId="112F7D13"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65DDFFDE"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10ADC9CF"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7623BBB9"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53E5AAE2"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2CD9718D"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2CE5F2B5"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0C9CE458"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79F0CE98"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26329A20"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7E4F8FAB"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4D478F5A"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4D534FD4"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102A5395"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42D52D42"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07360450" w14:textId="77777777" w:rsidR="00311DC5" w:rsidRPr="00C66638" w:rsidRDefault="00311DC5">
      <w:pPr>
        <w:spacing w:line="560" w:lineRule="atLeast"/>
        <w:ind w:right="958"/>
        <w:outlineLvl w:val="0"/>
        <w:rPr>
          <w:rFonts w:asciiTheme="minorEastAsia" w:eastAsiaTheme="minorEastAsia" w:hAnsiTheme="minorEastAsia" w:cs="黑体"/>
          <w:color w:val="000000" w:themeColor="text1"/>
          <w:sz w:val="28"/>
          <w:szCs w:val="28"/>
        </w:rPr>
      </w:pPr>
    </w:p>
    <w:p w14:paraId="3E50218B" w14:textId="77777777" w:rsidR="005A4831" w:rsidRDefault="005A4831">
      <w:pPr>
        <w:spacing w:line="560" w:lineRule="atLeast"/>
        <w:ind w:right="958"/>
        <w:outlineLvl w:val="0"/>
        <w:rPr>
          <w:rFonts w:asciiTheme="minorEastAsia" w:eastAsiaTheme="minorEastAsia" w:hAnsiTheme="minorEastAsia" w:cs="黑体"/>
          <w:color w:val="000000" w:themeColor="text1"/>
          <w:sz w:val="28"/>
          <w:szCs w:val="28"/>
        </w:rPr>
      </w:pPr>
    </w:p>
    <w:p w14:paraId="232398FB" w14:textId="77777777" w:rsidR="00FF385F" w:rsidRPr="00C66638" w:rsidRDefault="00FF385F">
      <w:pPr>
        <w:spacing w:line="560" w:lineRule="atLeast"/>
        <w:ind w:right="958"/>
        <w:outlineLvl w:val="0"/>
        <w:rPr>
          <w:rFonts w:asciiTheme="minorEastAsia" w:eastAsiaTheme="minorEastAsia" w:hAnsiTheme="minorEastAsia" w:cs="黑体"/>
          <w:color w:val="000000" w:themeColor="text1"/>
          <w:sz w:val="28"/>
          <w:szCs w:val="28"/>
        </w:rPr>
      </w:pPr>
    </w:p>
    <w:p w14:paraId="27B0939A" w14:textId="77777777" w:rsidR="00500043" w:rsidRPr="00C66638" w:rsidRDefault="00500043" w:rsidP="00500043">
      <w:pPr>
        <w:spacing w:line="560" w:lineRule="atLeast"/>
        <w:ind w:right="958"/>
        <w:outlineLvl w:val="0"/>
        <w:rPr>
          <w:rFonts w:ascii="黑体" w:eastAsia="黑体" w:hAnsi="黑体" w:cs="黑体"/>
          <w:color w:val="000000" w:themeColor="text1"/>
          <w:sz w:val="28"/>
          <w:szCs w:val="28"/>
        </w:rPr>
      </w:pPr>
      <w:bookmarkStart w:id="91" w:name="_Toc232945820"/>
      <w:r w:rsidRPr="00C66638">
        <w:rPr>
          <w:rFonts w:ascii="黑体" w:eastAsia="黑体" w:hAnsi="黑体" w:cs="黑体" w:hint="eastAsia"/>
          <w:color w:val="000000" w:themeColor="text1"/>
          <w:sz w:val="28"/>
          <w:szCs w:val="28"/>
        </w:rPr>
        <w:lastRenderedPageBreak/>
        <w:t>附录B</w:t>
      </w:r>
    </w:p>
    <w:p w14:paraId="3C1B3A2F" w14:textId="77777777" w:rsidR="00500043" w:rsidRPr="00C66638" w:rsidRDefault="00500043" w:rsidP="00500043">
      <w:pPr>
        <w:spacing w:line="560" w:lineRule="atLeast"/>
        <w:jc w:val="center"/>
        <w:outlineLvl w:val="0"/>
        <w:rPr>
          <w:rFonts w:ascii="黑体" w:eastAsia="黑体" w:hAnsi="黑体" w:cs="黑体"/>
          <w:color w:val="000000" w:themeColor="text1"/>
          <w:sz w:val="28"/>
          <w:szCs w:val="28"/>
        </w:rPr>
      </w:pPr>
      <w:r w:rsidRPr="00500043">
        <w:rPr>
          <w:rFonts w:ascii="黑体" w:eastAsia="黑体" w:hAnsi="黑体" w:cs="黑体" w:hint="eastAsia"/>
          <w:color w:val="000000" w:themeColor="text1"/>
          <w:sz w:val="28"/>
          <w:szCs w:val="28"/>
        </w:rPr>
        <w:t>分辨率测试图的加工要求和测量方法</w:t>
      </w:r>
    </w:p>
    <w:p w14:paraId="7B940299" w14:textId="77777777" w:rsidR="00500043" w:rsidRPr="00C66638" w:rsidRDefault="00500043" w:rsidP="001714D2">
      <w:pPr>
        <w:pStyle w:val="afff3"/>
        <w:spacing w:beforeLines="0" w:after="156" w:line="360" w:lineRule="auto"/>
        <w:rPr>
          <w:rFonts w:hAnsi="宋体" w:cs="Arial"/>
          <w:color w:val="000000" w:themeColor="text1"/>
          <w:sz w:val="24"/>
          <w:szCs w:val="24"/>
        </w:rPr>
      </w:pPr>
      <w:r w:rsidRPr="00C66638">
        <w:rPr>
          <w:rFonts w:hAnsi="宋体" w:cs="Arial" w:hint="eastAsia"/>
          <w:color w:val="000000" w:themeColor="text1"/>
          <w:sz w:val="24"/>
          <w:szCs w:val="24"/>
        </w:rPr>
        <w:t xml:space="preserve">B.1  </w:t>
      </w:r>
      <w:r w:rsidRPr="00500043">
        <w:rPr>
          <w:rFonts w:hAnsi="宋体" w:cs="Arial" w:hint="eastAsia"/>
          <w:color w:val="000000" w:themeColor="text1"/>
          <w:sz w:val="24"/>
          <w:szCs w:val="24"/>
        </w:rPr>
        <w:t>加工要求</w:t>
      </w:r>
    </w:p>
    <w:p w14:paraId="7834AC80" w14:textId="77777777" w:rsidR="00500043" w:rsidRPr="00500043" w:rsidRDefault="00500043" w:rsidP="001714D2">
      <w:pPr>
        <w:pStyle w:val="afffffc"/>
        <w:spacing w:line="288" w:lineRule="auto"/>
        <w:ind w:firstLine="478"/>
        <w:rPr>
          <w:rFonts w:asciiTheme="minorEastAsia" w:eastAsiaTheme="minorEastAsia" w:hAnsiTheme="minorEastAsia" w:cs="宋体"/>
          <w:color w:val="000000" w:themeColor="text1"/>
          <w:sz w:val="24"/>
          <w:szCs w:val="15"/>
        </w:rPr>
      </w:pPr>
      <w:r w:rsidRPr="00500043">
        <w:rPr>
          <w:rFonts w:asciiTheme="minorEastAsia" w:eastAsiaTheme="minorEastAsia" w:hAnsiTheme="minorEastAsia" w:cs="宋体" w:hint="eastAsia"/>
          <w:color w:val="000000" w:themeColor="text1"/>
          <w:sz w:val="24"/>
          <w:szCs w:val="15"/>
        </w:rPr>
        <w:t>分辨率测试图包括中心双频圆环、水平双曲线、垂直双曲线和图像分辨率标尺。分辨率测试图应采用反射式，近似的朗伯基材。分辨率测试图的长度：4</w:t>
      </w:r>
      <w:r w:rsidR="007F4CED">
        <w:rPr>
          <w:rFonts w:asciiTheme="minorEastAsia" w:eastAsiaTheme="minorEastAsia" w:hAnsiTheme="minorEastAsia" w:cs="宋体" w:hint="eastAsia"/>
          <w:color w:val="000000" w:themeColor="text1"/>
          <w:sz w:val="24"/>
          <w:szCs w:val="15"/>
        </w:rPr>
        <w:t>5</w:t>
      </w:r>
      <w:r w:rsidRPr="00500043">
        <w:rPr>
          <w:rFonts w:asciiTheme="minorEastAsia" w:eastAsiaTheme="minorEastAsia" w:hAnsiTheme="minorEastAsia" w:cs="宋体" w:hint="eastAsia"/>
          <w:color w:val="000000" w:themeColor="text1"/>
          <w:sz w:val="24"/>
          <w:szCs w:val="15"/>
        </w:rPr>
        <w:t xml:space="preserve"> mm，高度：200 mm。分辨率测试图的图案、尺寸加工要求见图</w:t>
      </w:r>
      <w:r w:rsidR="00E57BB9">
        <w:rPr>
          <w:rFonts w:asciiTheme="minorEastAsia" w:eastAsiaTheme="minorEastAsia" w:hAnsiTheme="minorEastAsia" w:cs="宋体" w:hint="eastAsia"/>
          <w:color w:val="000000" w:themeColor="text1"/>
          <w:sz w:val="24"/>
          <w:szCs w:val="15"/>
        </w:rPr>
        <w:t>B</w:t>
      </w:r>
      <w:r w:rsidRPr="00500043">
        <w:rPr>
          <w:rFonts w:asciiTheme="minorEastAsia" w:eastAsiaTheme="minorEastAsia" w:hAnsiTheme="minorEastAsia" w:cs="宋体" w:hint="eastAsia"/>
          <w:color w:val="000000" w:themeColor="text1"/>
          <w:sz w:val="24"/>
          <w:szCs w:val="15"/>
        </w:rPr>
        <w:t>.1。</w:t>
      </w:r>
    </w:p>
    <w:p w14:paraId="17CAB3B2" w14:textId="77777777" w:rsidR="00500043" w:rsidRPr="00652F21" w:rsidRDefault="00500043" w:rsidP="0067692F">
      <w:pPr>
        <w:pStyle w:val="afffffc"/>
        <w:spacing w:line="240" w:lineRule="auto"/>
        <w:rPr>
          <w:color w:val="000000" w:themeColor="text1"/>
          <w:szCs w:val="21"/>
        </w:rPr>
      </w:pPr>
      <w:r w:rsidRPr="00652F21">
        <w:rPr>
          <w:rFonts w:hint="eastAsia"/>
          <w:color w:val="000000" w:themeColor="text1"/>
          <w:szCs w:val="21"/>
        </w:rPr>
        <w:t xml:space="preserve">                                                                 </w:t>
      </w:r>
      <w:r w:rsidRPr="00652F21">
        <w:rPr>
          <w:rFonts w:hAnsi="宋体" w:hint="eastAsia"/>
          <w:color w:val="000000" w:themeColor="text1"/>
          <w:szCs w:val="21"/>
        </w:rPr>
        <w:t>单位为毫米</w:t>
      </w:r>
    </w:p>
    <w:p w14:paraId="565C7D9E" w14:textId="77777777" w:rsidR="00500043" w:rsidRPr="00CB2A74" w:rsidRDefault="0067692F" w:rsidP="00500043">
      <w:pPr>
        <w:pStyle w:val="afffffc"/>
        <w:ind w:firstLineChars="0" w:firstLine="0"/>
        <w:jc w:val="center"/>
        <w:rPr>
          <w:color w:val="000000" w:themeColor="text1"/>
        </w:rPr>
      </w:pPr>
      <w:r>
        <w:rPr>
          <w:noProof/>
          <w:color w:val="000000"/>
        </w:rPr>
        <w:drawing>
          <wp:inline distT="0" distB="0" distL="0" distR="0" wp14:anchorId="6800589B" wp14:editId="70541968">
            <wp:extent cx="5206803" cy="1674272"/>
            <wp:effectExtent l="19050" t="0" r="0" b="0"/>
            <wp:docPr id="61" name="图片 61" descr="C:\Users\zhanghb\Desktop\新建文件夹\新建文件夹\12233-QE1X 45X20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zhanghb\Desktop\新建文件夹\新建文件夹\12233-QE1X 45X200_01.jpg"/>
                    <pic:cNvPicPr>
                      <a:picLocks noChangeAspect="1" noChangeArrowheads="1"/>
                    </pic:cNvPicPr>
                  </pic:nvPicPr>
                  <pic:blipFill>
                    <a:blip r:embed="rId68" cstate="print"/>
                    <a:srcRect/>
                    <a:stretch>
                      <a:fillRect/>
                    </a:stretch>
                  </pic:blipFill>
                  <pic:spPr bwMode="auto">
                    <a:xfrm>
                      <a:off x="0" y="0"/>
                      <a:ext cx="5208134" cy="1674700"/>
                    </a:xfrm>
                    <a:prstGeom prst="rect">
                      <a:avLst/>
                    </a:prstGeom>
                    <a:noFill/>
                    <a:ln w="9525">
                      <a:noFill/>
                      <a:miter lim="800000"/>
                      <a:headEnd/>
                      <a:tailEnd/>
                    </a:ln>
                  </pic:spPr>
                </pic:pic>
              </a:graphicData>
            </a:graphic>
          </wp:inline>
        </w:drawing>
      </w:r>
    </w:p>
    <w:p w14:paraId="354BFAF4" w14:textId="77777777" w:rsidR="00500043" w:rsidRPr="00652F21" w:rsidRDefault="00500043" w:rsidP="00652F21">
      <w:pPr>
        <w:pStyle w:val="afffffc"/>
        <w:jc w:val="left"/>
        <w:rPr>
          <w:rFonts w:hAnsi="宋体"/>
          <w:color w:val="000000" w:themeColor="text1"/>
          <w:szCs w:val="21"/>
        </w:rPr>
      </w:pPr>
      <w:r w:rsidRPr="00652F21">
        <w:rPr>
          <w:rFonts w:hAnsi="宋体" w:hint="eastAsia"/>
          <w:color w:val="000000" w:themeColor="text1"/>
          <w:szCs w:val="21"/>
        </w:rPr>
        <w:t>标引序号说明：</w:t>
      </w:r>
    </w:p>
    <w:p w14:paraId="3EE73357" w14:textId="77777777" w:rsidR="00500043" w:rsidRPr="00652F21" w:rsidRDefault="00500043" w:rsidP="00652F21">
      <w:pPr>
        <w:pStyle w:val="afffffc"/>
        <w:jc w:val="left"/>
        <w:rPr>
          <w:rFonts w:hAnsi="宋体"/>
          <w:color w:val="000000" w:themeColor="text1"/>
          <w:szCs w:val="21"/>
        </w:rPr>
      </w:pPr>
      <w:r w:rsidRPr="00652F21">
        <w:rPr>
          <w:rFonts w:hAnsi="宋体" w:hint="eastAsia"/>
          <w:color w:val="000000" w:themeColor="text1"/>
          <w:szCs w:val="21"/>
        </w:rPr>
        <w:t>1</w:t>
      </w:r>
      <w:r w:rsidRPr="00652F21">
        <w:rPr>
          <w:color w:val="000000" w:themeColor="text1"/>
          <w:szCs w:val="21"/>
        </w:rPr>
        <w:t>——</w:t>
      </w:r>
      <w:r w:rsidRPr="00652F21">
        <w:rPr>
          <w:rFonts w:hAnsi="宋体" w:hint="eastAsia"/>
          <w:color w:val="000000" w:themeColor="text1"/>
          <w:szCs w:val="21"/>
        </w:rPr>
        <w:t>水平双曲线；</w:t>
      </w:r>
    </w:p>
    <w:p w14:paraId="46A95C22" w14:textId="77777777" w:rsidR="00500043" w:rsidRPr="00652F21" w:rsidRDefault="00500043" w:rsidP="00652F21">
      <w:pPr>
        <w:pStyle w:val="afffffc"/>
        <w:jc w:val="left"/>
        <w:rPr>
          <w:rFonts w:hAnsi="宋体"/>
          <w:color w:val="000000" w:themeColor="text1"/>
          <w:szCs w:val="21"/>
        </w:rPr>
      </w:pPr>
      <w:r w:rsidRPr="00652F21">
        <w:rPr>
          <w:rFonts w:hAnsi="宋体" w:hint="eastAsia"/>
          <w:color w:val="000000" w:themeColor="text1"/>
          <w:szCs w:val="21"/>
        </w:rPr>
        <w:t>2</w:t>
      </w:r>
      <w:r w:rsidRPr="00652F21">
        <w:rPr>
          <w:color w:val="000000" w:themeColor="text1"/>
          <w:szCs w:val="21"/>
        </w:rPr>
        <w:t>——</w:t>
      </w:r>
      <w:r w:rsidRPr="00652F21">
        <w:rPr>
          <w:rFonts w:hAnsi="宋体" w:hint="eastAsia"/>
          <w:color w:val="000000" w:themeColor="text1"/>
          <w:szCs w:val="21"/>
        </w:rPr>
        <w:t>图像分辨率标尺；</w:t>
      </w:r>
    </w:p>
    <w:p w14:paraId="6A4061C9" w14:textId="77777777" w:rsidR="00500043" w:rsidRPr="00652F21" w:rsidRDefault="00500043" w:rsidP="00652F21">
      <w:pPr>
        <w:pStyle w:val="afffffc"/>
        <w:jc w:val="left"/>
        <w:rPr>
          <w:rFonts w:hAnsi="宋体"/>
          <w:color w:val="000000" w:themeColor="text1"/>
          <w:szCs w:val="21"/>
        </w:rPr>
      </w:pPr>
      <w:r w:rsidRPr="00652F21">
        <w:rPr>
          <w:rFonts w:hAnsi="宋体" w:hint="eastAsia"/>
          <w:color w:val="000000" w:themeColor="text1"/>
          <w:szCs w:val="21"/>
        </w:rPr>
        <w:t>3</w:t>
      </w:r>
      <w:r w:rsidRPr="00652F21">
        <w:rPr>
          <w:color w:val="000000" w:themeColor="text1"/>
          <w:szCs w:val="21"/>
        </w:rPr>
        <w:t>——</w:t>
      </w:r>
      <w:r w:rsidRPr="00652F21">
        <w:rPr>
          <w:rFonts w:hAnsi="宋体" w:hint="eastAsia"/>
          <w:color w:val="000000" w:themeColor="text1"/>
          <w:szCs w:val="21"/>
        </w:rPr>
        <w:t>中心双频圆环；</w:t>
      </w:r>
    </w:p>
    <w:p w14:paraId="42F44944" w14:textId="77777777" w:rsidR="00500043" w:rsidRPr="00652F21" w:rsidRDefault="00500043" w:rsidP="00652F21">
      <w:pPr>
        <w:pStyle w:val="afffffc"/>
        <w:jc w:val="left"/>
        <w:rPr>
          <w:rFonts w:hAnsi="宋体"/>
          <w:color w:val="000000" w:themeColor="text1"/>
          <w:szCs w:val="21"/>
        </w:rPr>
      </w:pPr>
      <w:r w:rsidRPr="00652F21">
        <w:rPr>
          <w:rFonts w:hAnsi="宋体" w:hint="eastAsia"/>
          <w:color w:val="000000" w:themeColor="text1"/>
          <w:szCs w:val="21"/>
        </w:rPr>
        <w:t>4</w:t>
      </w:r>
      <w:r w:rsidRPr="00652F21">
        <w:rPr>
          <w:color w:val="000000" w:themeColor="text1"/>
          <w:szCs w:val="21"/>
        </w:rPr>
        <w:t>——</w:t>
      </w:r>
      <w:r w:rsidRPr="00652F21">
        <w:rPr>
          <w:rFonts w:hAnsi="宋体" w:hint="eastAsia"/>
          <w:color w:val="000000" w:themeColor="text1"/>
          <w:szCs w:val="21"/>
        </w:rPr>
        <w:t>垂直双曲线。</w:t>
      </w:r>
    </w:p>
    <w:p w14:paraId="30AB8919" w14:textId="77777777" w:rsidR="00500043" w:rsidRPr="00500043" w:rsidRDefault="00500043" w:rsidP="0067692F">
      <w:pPr>
        <w:pStyle w:val="afffffc"/>
        <w:spacing w:line="240" w:lineRule="auto"/>
        <w:ind w:firstLineChars="0" w:firstLine="0"/>
        <w:jc w:val="center"/>
        <w:rPr>
          <w:rFonts w:asciiTheme="minorEastAsia" w:eastAsiaTheme="minorEastAsia" w:hAnsiTheme="minorEastAsia"/>
          <w:color w:val="000000" w:themeColor="text1"/>
          <w:sz w:val="24"/>
        </w:rPr>
      </w:pPr>
      <w:r w:rsidRPr="00500043">
        <w:rPr>
          <w:rFonts w:asciiTheme="minorEastAsia" w:eastAsiaTheme="minorEastAsia" w:hAnsiTheme="minorEastAsia" w:hint="eastAsia"/>
          <w:color w:val="000000" w:themeColor="text1"/>
          <w:sz w:val="24"/>
        </w:rPr>
        <w:t>图</w:t>
      </w:r>
      <w:r w:rsidR="00E57BB9">
        <w:rPr>
          <w:rFonts w:asciiTheme="minorEastAsia" w:eastAsiaTheme="minorEastAsia" w:hAnsiTheme="minorEastAsia" w:hint="eastAsia"/>
          <w:color w:val="000000" w:themeColor="text1"/>
          <w:sz w:val="24"/>
        </w:rPr>
        <w:t>B</w:t>
      </w:r>
      <w:r w:rsidRPr="00500043">
        <w:rPr>
          <w:rFonts w:asciiTheme="minorEastAsia" w:eastAsiaTheme="minorEastAsia" w:hAnsiTheme="minorEastAsia"/>
          <w:color w:val="000000" w:themeColor="text1"/>
          <w:sz w:val="24"/>
        </w:rPr>
        <w:t xml:space="preserve">.1  </w:t>
      </w:r>
      <w:r w:rsidRPr="00500043">
        <w:rPr>
          <w:rFonts w:asciiTheme="minorEastAsia" w:eastAsiaTheme="minorEastAsia" w:hAnsiTheme="minorEastAsia" w:cs="宋体" w:hint="eastAsia"/>
          <w:color w:val="000000" w:themeColor="text1"/>
          <w:sz w:val="24"/>
          <w:szCs w:val="15"/>
        </w:rPr>
        <w:t>分辨率测试图</w:t>
      </w:r>
    </w:p>
    <w:p w14:paraId="3FB7644A" w14:textId="77777777" w:rsidR="00500043" w:rsidRPr="00500043" w:rsidRDefault="00500043" w:rsidP="001714D2">
      <w:pPr>
        <w:pStyle w:val="aff8"/>
        <w:spacing w:before="0" w:after="0" w:line="288" w:lineRule="auto"/>
        <w:ind w:firstLineChars="200" w:firstLine="488"/>
        <w:jc w:val="left"/>
        <w:rPr>
          <w:rFonts w:asciiTheme="minorEastAsia" w:eastAsiaTheme="minorEastAsia" w:hAnsiTheme="minorEastAsia" w:cs="宋体"/>
          <w:b w:val="0"/>
          <w:bCs w:val="0"/>
          <w:color w:val="000000" w:themeColor="text1"/>
          <w:spacing w:val="2"/>
          <w:kern w:val="0"/>
          <w:sz w:val="24"/>
          <w:szCs w:val="15"/>
        </w:rPr>
      </w:pPr>
      <w:r w:rsidRPr="00500043">
        <w:rPr>
          <w:rFonts w:asciiTheme="minorEastAsia" w:eastAsiaTheme="minorEastAsia" w:hAnsiTheme="minorEastAsia" w:cs="宋体" w:hint="eastAsia"/>
          <w:b w:val="0"/>
          <w:bCs w:val="0"/>
          <w:color w:val="000000" w:themeColor="text1"/>
          <w:spacing w:val="2"/>
          <w:kern w:val="0"/>
          <w:sz w:val="24"/>
          <w:szCs w:val="15"/>
        </w:rPr>
        <w:t>分辨率测试图中双曲线的黑线和白线宽度相等。</w:t>
      </w:r>
      <w:r w:rsidR="002A1EC2" w:rsidRPr="002A1EC2">
        <w:rPr>
          <w:rFonts w:asciiTheme="minorEastAsia" w:eastAsiaTheme="minorEastAsia" w:hAnsiTheme="minorEastAsia" w:cs="宋体" w:hint="eastAsia"/>
          <w:b w:val="0"/>
          <w:bCs w:val="0"/>
          <w:color w:val="000000" w:themeColor="text1"/>
          <w:spacing w:val="2"/>
          <w:kern w:val="0"/>
          <w:sz w:val="24"/>
          <w:szCs w:val="15"/>
        </w:rPr>
        <w:t>黑白线条宽度的标准值与标称值的偏差：≤5 %。</w:t>
      </w:r>
      <w:r w:rsidRPr="00500043">
        <w:rPr>
          <w:rFonts w:asciiTheme="minorEastAsia" w:eastAsiaTheme="minorEastAsia" w:hAnsiTheme="minorEastAsia" w:cs="宋体" w:hint="eastAsia"/>
          <w:b w:val="0"/>
          <w:bCs w:val="0"/>
          <w:color w:val="000000" w:themeColor="text1"/>
          <w:spacing w:val="2"/>
          <w:kern w:val="0"/>
          <w:sz w:val="24"/>
          <w:szCs w:val="15"/>
        </w:rPr>
        <w:t>双曲线的黑白线条宽度与</w:t>
      </w:r>
      <w:r w:rsidR="009D31E5">
        <w:rPr>
          <w:rFonts w:asciiTheme="minorEastAsia" w:eastAsiaTheme="minorEastAsia" w:hAnsiTheme="minorEastAsia" w:cs="宋体" w:hint="eastAsia"/>
          <w:b w:val="0"/>
          <w:bCs w:val="0"/>
          <w:color w:val="000000" w:themeColor="text1"/>
          <w:spacing w:val="2"/>
          <w:kern w:val="0"/>
          <w:sz w:val="24"/>
          <w:szCs w:val="15"/>
        </w:rPr>
        <w:t>视觉</w:t>
      </w:r>
      <w:r w:rsidRPr="00500043">
        <w:rPr>
          <w:rFonts w:asciiTheme="minorEastAsia" w:eastAsiaTheme="minorEastAsia" w:hAnsiTheme="minorEastAsia" w:cs="宋体" w:hint="eastAsia"/>
          <w:b w:val="0"/>
          <w:bCs w:val="0"/>
          <w:color w:val="000000" w:themeColor="text1"/>
          <w:spacing w:val="2"/>
          <w:kern w:val="0"/>
          <w:sz w:val="24"/>
          <w:szCs w:val="15"/>
        </w:rPr>
        <w:t>分辨率存在对应关系，黑白线条宽度的标称值见表</w:t>
      </w:r>
      <w:r w:rsidR="00E57BB9">
        <w:rPr>
          <w:rFonts w:asciiTheme="minorEastAsia" w:eastAsiaTheme="minorEastAsia" w:hAnsiTheme="minorEastAsia" w:cs="宋体" w:hint="eastAsia"/>
          <w:b w:val="0"/>
          <w:bCs w:val="0"/>
          <w:color w:val="000000" w:themeColor="text1"/>
          <w:spacing w:val="2"/>
          <w:kern w:val="0"/>
          <w:sz w:val="24"/>
          <w:szCs w:val="15"/>
        </w:rPr>
        <w:t>B</w:t>
      </w:r>
      <w:r w:rsidRPr="00500043">
        <w:rPr>
          <w:rFonts w:asciiTheme="minorEastAsia" w:eastAsiaTheme="minorEastAsia" w:hAnsiTheme="minorEastAsia" w:cs="宋体" w:hint="eastAsia"/>
          <w:b w:val="0"/>
          <w:bCs w:val="0"/>
          <w:color w:val="000000" w:themeColor="text1"/>
          <w:spacing w:val="2"/>
          <w:kern w:val="0"/>
          <w:sz w:val="24"/>
          <w:szCs w:val="15"/>
        </w:rPr>
        <w:t>.1。</w:t>
      </w:r>
    </w:p>
    <w:p w14:paraId="798F4D69" w14:textId="77777777" w:rsidR="00500043" w:rsidRPr="00500043" w:rsidRDefault="00500043" w:rsidP="00232115">
      <w:pPr>
        <w:pStyle w:val="afffffc"/>
        <w:spacing w:line="288" w:lineRule="auto"/>
        <w:ind w:firstLineChars="0" w:firstLine="0"/>
        <w:jc w:val="center"/>
        <w:rPr>
          <w:rFonts w:asciiTheme="minorEastAsia" w:eastAsiaTheme="minorEastAsia" w:hAnsiTheme="minorEastAsia"/>
          <w:color w:val="000000" w:themeColor="text1"/>
          <w:sz w:val="24"/>
        </w:rPr>
      </w:pPr>
      <w:r w:rsidRPr="00500043">
        <w:rPr>
          <w:rFonts w:asciiTheme="minorEastAsia" w:eastAsiaTheme="minorEastAsia" w:hAnsiTheme="minorEastAsia" w:hint="eastAsia"/>
          <w:color w:val="000000" w:themeColor="text1"/>
          <w:sz w:val="24"/>
        </w:rPr>
        <w:t>表</w:t>
      </w:r>
      <w:r w:rsidR="00E57BB9">
        <w:rPr>
          <w:rFonts w:asciiTheme="minorEastAsia" w:eastAsiaTheme="minorEastAsia" w:hAnsiTheme="minorEastAsia" w:hint="eastAsia"/>
          <w:color w:val="000000" w:themeColor="text1"/>
          <w:sz w:val="24"/>
        </w:rPr>
        <w:t>B</w:t>
      </w:r>
      <w:r w:rsidRPr="00500043">
        <w:rPr>
          <w:rFonts w:asciiTheme="minorEastAsia" w:eastAsiaTheme="minorEastAsia" w:hAnsiTheme="minorEastAsia" w:hint="eastAsia"/>
          <w:color w:val="000000" w:themeColor="text1"/>
          <w:sz w:val="24"/>
        </w:rPr>
        <w:t>.1  黑白线条宽度的标称值</w:t>
      </w:r>
    </w:p>
    <w:tbl>
      <w:tblPr>
        <w:tblW w:w="8280" w:type="dxa"/>
        <w:jc w:val="center"/>
        <w:tblLook w:val="04A0" w:firstRow="1" w:lastRow="0" w:firstColumn="1" w:lastColumn="0" w:noHBand="0" w:noVBand="1"/>
      </w:tblPr>
      <w:tblGrid>
        <w:gridCol w:w="686"/>
        <w:gridCol w:w="1161"/>
        <w:gridCol w:w="1051"/>
        <w:gridCol w:w="687"/>
        <w:gridCol w:w="1161"/>
        <w:gridCol w:w="1051"/>
        <w:gridCol w:w="630"/>
        <w:gridCol w:w="1161"/>
        <w:gridCol w:w="1051"/>
      </w:tblGrid>
      <w:tr w:rsidR="00500043" w:rsidRPr="00C86CCF" w14:paraId="6E0E6243" w14:textId="77777777" w:rsidTr="00500043">
        <w:trPr>
          <w:trHeight w:val="600"/>
          <w:jc w:val="center"/>
        </w:trPr>
        <w:tc>
          <w:tcPr>
            <w:tcW w:w="686" w:type="dxa"/>
            <w:tcBorders>
              <w:top w:val="single" w:sz="4" w:space="0" w:color="auto"/>
              <w:left w:val="single" w:sz="4" w:space="0" w:color="auto"/>
              <w:bottom w:val="single" w:sz="4" w:space="0" w:color="auto"/>
              <w:right w:val="single" w:sz="4" w:space="0" w:color="auto"/>
            </w:tcBorders>
            <w:noWrap/>
            <w:vAlign w:val="center"/>
            <w:hideMark/>
          </w:tcPr>
          <w:p w14:paraId="0999AFE1" w14:textId="77777777" w:rsidR="00500043" w:rsidRPr="00C86CCF" w:rsidRDefault="00500043" w:rsidP="007E14F7">
            <w:pPr>
              <w:widowControl/>
              <w:spacing w:line="240" w:lineRule="exact"/>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序号</w:t>
            </w:r>
          </w:p>
        </w:tc>
        <w:tc>
          <w:tcPr>
            <w:tcW w:w="1036" w:type="dxa"/>
            <w:tcBorders>
              <w:top w:val="single" w:sz="4" w:space="0" w:color="auto"/>
              <w:left w:val="nil"/>
              <w:bottom w:val="single" w:sz="4" w:space="0" w:color="auto"/>
              <w:right w:val="single" w:sz="4" w:space="0" w:color="auto"/>
            </w:tcBorders>
            <w:vAlign w:val="center"/>
            <w:hideMark/>
          </w:tcPr>
          <w:p w14:paraId="67FD1298" w14:textId="77777777" w:rsidR="00470239" w:rsidRDefault="00470239" w:rsidP="007E14F7">
            <w:pPr>
              <w:widowControl/>
              <w:spacing w:line="240" w:lineRule="exact"/>
              <w:jc w:val="center"/>
              <w:rPr>
                <w:rFonts w:ascii="宋体" w:hAnsi="宋体" w:cs="宋体"/>
                <w:color w:val="000000" w:themeColor="text1"/>
                <w:kern w:val="0"/>
                <w:szCs w:val="21"/>
              </w:rPr>
            </w:pPr>
            <w:r w:rsidRPr="00470239">
              <w:rPr>
                <w:rFonts w:ascii="宋体" w:hAnsi="宋体" w:cs="宋体" w:hint="eastAsia"/>
                <w:color w:val="000000" w:themeColor="text1"/>
                <w:kern w:val="0"/>
                <w:szCs w:val="21"/>
              </w:rPr>
              <w:t>视觉</w:t>
            </w:r>
          </w:p>
          <w:p w14:paraId="72BF3279" w14:textId="77777777" w:rsidR="00500043" w:rsidRPr="00C86CCF" w:rsidRDefault="00470239" w:rsidP="007E14F7">
            <w:pPr>
              <w:widowControl/>
              <w:spacing w:line="240" w:lineRule="exact"/>
              <w:jc w:val="center"/>
              <w:rPr>
                <w:rFonts w:ascii="宋体" w:hAnsi="宋体" w:cs="宋体"/>
                <w:color w:val="000000" w:themeColor="text1"/>
                <w:kern w:val="0"/>
                <w:szCs w:val="21"/>
              </w:rPr>
            </w:pPr>
            <w:r w:rsidRPr="00470239">
              <w:rPr>
                <w:rFonts w:ascii="宋体" w:hAnsi="宋体" w:cs="宋体" w:hint="eastAsia"/>
                <w:color w:val="000000" w:themeColor="text1"/>
                <w:kern w:val="0"/>
                <w:szCs w:val="21"/>
              </w:rPr>
              <w:t>分辨率</w:t>
            </w:r>
            <w:r w:rsidR="00500043" w:rsidRPr="00C86CCF">
              <w:rPr>
                <w:rFonts w:ascii="宋体" w:hAnsi="宋体" w:cs="宋体" w:hint="eastAsia"/>
                <w:color w:val="000000" w:themeColor="text1"/>
                <w:kern w:val="0"/>
                <w:szCs w:val="21"/>
              </w:rPr>
              <w:br/>
              <w:t>（LW/PH）</w:t>
            </w:r>
          </w:p>
        </w:tc>
        <w:tc>
          <w:tcPr>
            <w:tcW w:w="1051" w:type="dxa"/>
            <w:tcBorders>
              <w:top w:val="single" w:sz="4" w:space="0" w:color="auto"/>
              <w:left w:val="nil"/>
              <w:bottom w:val="single" w:sz="4" w:space="0" w:color="auto"/>
              <w:right w:val="single" w:sz="4" w:space="0" w:color="auto"/>
            </w:tcBorders>
            <w:vAlign w:val="center"/>
            <w:hideMark/>
          </w:tcPr>
          <w:p w14:paraId="2C004352" w14:textId="77777777" w:rsidR="00500043" w:rsidRPr="00C86CCF" w:rsidRDefault="00500043" w:rsidP="007E14F7">
            <w:pPr>
              <w:widowControl/>
              <w:spacing w:line="240" w:lineRule="exact"/>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黑白线条宽度</w:t>
            </w:r>
            <w:r w:rsidRPr="00C86CCF">
              <w:rPr>
                <w:rFonts w:ascii="宋体" w:hAnsi="宋体" w:cs="宋体" w:hint="eastAsia"/>
                <w:color w:val="000000" w:themeColor="text1"/>
                <w:kern w:val="0"/>
                <w:szCs w:val="21"/>
              </w:rPr>
              <w:br/>
              <w:t>（mm）</w:t>
            </w:r>
          </w:p>
        </w:tc>
        <w:tc>
          <w:tcPr>
            <w:tcW w:w="687" w:type="dxa"/>
            <w:tcBorders>
              <w:top w:val="single" w:sz="4" w:space="0" w:color="auto"/>
              <w:left w:val="nil"/>
              <w:bottom w:val="single" w:sz="4" w:space="0" w:color="auto"/>
              <w:right w:val="single" w:sz="4" w:space="0" w:color="auto"/>
            </w:tcBorders>
            <w:noWrap/>
            <w:vAlign w:val="center"/>
            <w:hideMark/>
          </w:tcPr>
          <w:p w14:paraId="212361E7" w14:textId="77777777" w:rsidR="00500043" w:rsidRPr="00C86CCF" w:rsidRDefault="00500043" w:rsidP="007E14F7">
            <w:pPr>
              <w:widowControl/>
              <w:spacing w:line="240" w:lineRule="exact"/>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序号</w:t>
            </w:r>
          </w:p>
        </w:tc>
        <w:tc>
          <w:tcPr>
            <w:tcW w:w="1037" w:type="dxa"/>
            <w:tcBorders>
              <w:top w:val="single" w:sz="4" w:space="0" w:color="auto"/>
              <w:left w:val="nil"/>
              <w:bottom w:val="single" w:sz="4" w:space="0" w:color="auto"/>
              <w:right w:val="single" w:sz="4" w:space="0" w:color="auto"/>
            </w:tcBorders>
            <w:vAlign w:val="center"/>
            <w:hideMark/>
          </w:tcPr>
          <w:p w14:paraId="656FAED6" w14:textId="77777777" w:rsidR="00470239" w:rsidRDefault="00470239" w:rsidP="007E14F7">
            <w:pPr>
              <w:widowControl/>
              <w:spacing w:line="240" w:lineRule="exact"/>
              <w:jc w:val="center"/>
              <w:rPr>
                <w:rFonts w:ascii="宋体" w:hAnsi="宋体" w:cs="宋体"/>
                <w:color w:val="000000" w:themeColor="text1"/>
                <w:kern w:val="0"/>
                <w:szCs w:val="21"/>
              </w:rPr>
            </w:pPr>
            <w:r w:rsidRPr="00470239">
              <w:rPr>
                <w:rFonts w:ascii="宋体" w:hAnsi="宋体" w:cs="宋体" w:hint="eastAsia"/>
                <w:color w:val="000000" w:themeColor="text1"/>
                <w:kern w:val="0"/>
                <w:szCs w:val="21"/>
              </w:rPr>
              <w:t>视觉</w:t>
            </w:r>
          </w:p>
          <w:p w14:paraId="0893325E" w14:textId="77777777" w:rsidR="00500043" w:rsidRPr="00C86CCF" w:rsidRDefault="00470239" w:rsidP="007E14F7">
            <w:pPr>
              <w:widowControl/>
              <w:spacing w:line="240" w:lineRule="exact"/>
              <w:jc w:val="center"/>
              <w:rPr>
                <w:rFonts w:ascii="宋体" w:hAnsi="宋体" w:cs="宋体"/>
                <w:color w:val="000000" w:themeColor="text1"/>
                <w:kern w:val="0"/>
                <w:szCs w:val="21"/>
              </w:rPr>
            </w:pPr>
            <w:r w:rsidRPr="00470239">
              <w:rPr>
                <w:rFonts w:ascii="宋体" w:hAnsi="宋体" w:cs="宋体" w:hint="eastAsia"/>
                <w:color w:val="000000" w:themeColor="text1"/>
                <w:kern w:val="0"/>
                <w:szCs w:val="21"/>
              </w:rPr>
              <w:t>分辨率</w:t>
            </w:r>
            <w:r w:rsidR="00500043" w:rsidRPr="00C86CCF">
              <w:rPr>
                <w:rFonts w:ascii="宋体" w:hAnsi="宋体" w:cs="宋体" w:hint="eastAsia"/>
                <w:color w:val="000000" w:themeColor="text1"/>
                <w:kern w:val="0"/>
                <w:szCs w:val="21"/>
              </w:rPr>
              <w:br/>
              <w:t>（LW/PH）</w:t>
            </w:r>
          </w:p>
        </w:tc>
        <w:tc>
          <w:tcPr>
            <w:tcW w:w="1051" w:type="dxa"/>
            <w:tcBorders>
              <w:top w:val="single" w:sz="4" w:space="0" w:color="auto"/>
              <w:left w:val="nil"/>
              <w:bottom w:val="single" w:sz="4" w:space="0" w:color="auto"/>
              <w:right w:val="single" w:sz="4" w:space="0" w:color="auto"/>
            </w:tcBorders>
            <w:vAlign w:val="center"/>
            <w:hideMark/>
          </w:tcPr>
          <w:p w14:paraId="120005D6" w14:textId="77777777" w:rsidR="00500043" w:rsidRPr="00C86CCF" w:rsidRDefault="00500043" w:rsidP="007E14F7">
            <w:pPr>
              <w:widowControl/>
              <w:spacing w:line="240" w:lineRule="exact"/>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黑白线条宽度</w:t>
            </w:r>
            <w:r w:rsidRPr="00C86CCF">
              <w:rPr>
                <w:rFonts w:ascii="宋体" w:hAnsi="宋体" w:cs="宋体" w:hint="eastAsia"/>
                <w:color w:val="000000" w:themeColor="text1"/>
                <w:kern w:val="0"/>
                <w:szCs w:val="21"/>
              </w:rPr>
              <w:br/>
              <w:t>（mm）</w:t>
            </w:r>
          </w:p>
        </w:tc>
        <w:tc>
          <w:tcPr>
            <w:tcW w:w="630" w:type="dxa"/>
            <w:tcBorders>
              <w:top w:val="single" w:sz="4" w:space="0" w:color="auto"/>
              <w:left w:val="nil"/>
              <w:bottom w:val="single" w:sz="4" w:space="0" w:color="auto"/>
              <w:right w:val="single" w:sz="4" w:space="0" w:color="auto"/>
            </w:tcBorders>
            <w:noWrap/>
            <w:vAlign w:val="center"/>
            <w:hideMark/>
          </w:tcPr>
          <w:p w14:paraId="25EC935F" w14:textId="77777777" w:rsidR="00500043" w:rsidRPr="00C86CCF" w:rsidRDefault="00500043" w:rsidP="007E14F7">
            <w:pPr>
              <w:widowControl/>
              <w:spacing w:line="240" w:lineRule="exact"/>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序号</w:t>
            </w:r>
          </w:p>
        </w:tc>
        <w:tc>
          <w:tcPr>
            <w:tcW w:w="1051" w:type="dxa"/>
            <w:tcBorders>
              <w:top w:val="single" w:sz="4" w:space="0" w:color="auto"/>
              <w:left w:val="nil"/>
              <w:bottom w:val="single" w:sz="4" w:space="0" w:color="auto"/>
              <w:right w:val="single" w:sz="4" w:space="0" w:color="auto"/>
            </w:tcBorders>
            <w:vAlign w:val="center"/>
            <w:hideMark/>
          </w:tcPr>
          <w:p w14:paraId="7FDE78ED" w14:textId="77777777" w:rsidR="00470239" w:rsidRDefault="00470239" w:rsidP="007E14F7">
            <w:pPr>
              <w:widowControl/>
              <w:spacing w:line="240" w:lineRule="exact"/>
              <w:jc w:val="center"/>
              <w:rPr>
                <w:rFonts w:ascii="宋体" w:hAnsi="宋体" w:cs="宋体"/>
                <w:color w:val="000000" w:themeColor="text1"/>
                <w:kern w:val="0"/>
                <w:szCs w:val="21"/>
              </w:rPr>
            </w:pPr>
            <w:r w:rsidRPr="00470239">
              <w:rPr>
                <w:rFonts w:ascii="宋体" w:hAnsi="宋体" w:cs="宋体" w:hint="eastAsia"/>
                <w:color w:val="000000" w:themeColor="text1"/>
                <w:kern w:val="0"/>
                <w:szCs w:val="21"/>
              </w:rPr>
              <w:t>视觉</w:t>
            </w:r>
          </w:p>
          <w:p w14:paraId="14D21F00" w14:textId="77777777" w:rsidR="00500043" w:rsidRPr="00C86CCF" w:rsidRDefault="00470239" w:rsidP="007E14F7">
            <w:pPr>
              <w:widowControl/>
              <w:spacing w:line="240" w:lineRule="exact"/>
              <w:jc w:val="center"/>
              <w:rPr>
                <w:rFonts w:ascii="宋体" w:hAnsi="宋体" w:cs="宋体"/>
                <w:color w:val="000000" w:themeColor="text1"/>
                <w:kern w:val="0"/>
                <w:szCs w:val="21"/>
              </w:rPr>
            </w:pPr>
            <w:r w:rsidRPr="00470239">
              <w:rPr>
                <w:rFonts w:ascii="宋体" w:hAnsi="宋体" w:cs="宋体" w:hint="eastAsia"/>
                <w:color w:val="000000" w:themeColor="text1"/>
                <w:kern w:val="0"/>
                <w:szCs w:val="21"/>
              </w:rPr>
              <w:t>分辨率</w:t>
            </w:r>
            <w:r w:rsidR="00500043" w:rsidRPr="00C86CCF">
              <w:rPr>
                <w:rFonts w:ascii="宋体" w:hAnsi="宋体" w:cs="宋体" w:hint="eastAsia"/>
                <w:color w:val="000000" w:themeColor="text1"/>
                <w:kern w:val="0"/>
                <w:szCs w:val="21"/>
              </w:rPr>
              <w:br/>
              <w:t>（LW/PH）</w:t>
            </w:r>
          </w:p>
        </w:tc>
        <w:tc>
          <w:tcPr>
            <w:tcW w:w="1051" w:type="dxa"/>
            <w:tcBorders>
              <w:top w:val="single" w:sz="4" w:space="0" w:color="auto"/>
              <w:left w:val="nil"/>
              <w:bottom w:val="single" w:sz="4" w:space="0" w:color="auto"/>
              <w:right w:val="single" w:sz="4" w:space="0" w:color="auto"/>
            </w:tcBorders>
            <w:vAlign w:val="center"/>
            <w:hideMark/>
          </w:tcPr>
          <w:p w14:paraId="5BFC0310" w14:textId="77777777" w:rsidR="00500043" w:rsidRPr="00C86CCF" w:rsidRDefault="00500043" w:rsidP="007E14F7">
            <w:pPr>
              <w:widowControl/>
              <w:spacing w:line="240" w:lineRule="exact"/>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黑白线条宽度</w:t>
            </w:r>
            <w:r w:rsidRPr="00C86CCF">
              <w:rPr>
                <w:rFonts w:ascii="宋体" w:hAnsi="宋体" w:cs="宋体" w:hint="eastAsia"/>
                <w:color w:val="000000" w:themeColor="text1"/>
                <w:kern w:val="0"/>
                <w:szCs w:val="21"/>
              </w:rPr>
              <w:br/>
              <w:t>（mm）</w:t>
            </w:r>
          </w:p>
        </w:tc>
      </w:tr>
      <w:tr w:rsidR="00500043" w:rsidRPr="00C86CCF" w14:paraId="13EB9F97" w14:textId="77777777" w:rsidTr="00500043">
        <w:trPr>
          <w:trHeight w:val="402"/>
          <w:jc w:val="center"/>
        </w:trPr>
        <w:tc>
          <w:tcPr>
            <w:tcW w:w="686" w:type="dxa"/>
            <w:tcBorders>
              <w:top w:val="nil"/>
              <w:left w:val="single" w:sz="4" w:space="0" w:color="auto"/>
              <w:bottom w:val="single" w:sz="4" w:space="0" w:color="auto"/>
              <w:right w:val="single" w:sz="4" w:space="0" w:color="auto"/>
            </w:tcBorders>
            <w:noWrap/>
            <w:vAlign w:val="center"/>
            <w:hideMark/>
          </w:tcPr>
          <w:p w14:paraId="38DCA24C"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w:t>
            </w:r>
          </w:p>
        </w:tc>
        <w:tc>
          <w:tcPr>
            <w:tcW w:w="1036" w:type="dxa"/>
            <w:tcBorders>
              <w:top w:val="nil"/>
              <w:left w:val="nil"/>
              <w:bottom w:val="single" w:sz="4" w:space="0" w:color="auto"/>
              <w:right w:val="single" w:sz="4" w:space="0" w:color="auto"/>
            </w:tcBorders>
            <w:noWrap/>
            <w:vAlign w:val="center"/>
            <w:hideMark/>
          </w:tcPr>
          <w:p w14:paraId="034AFE20"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600</w:t>
            </w:r>
          </w:p>
        </w:tc>
        <w:tc>
          <w:tcPr>
            <w:tcW w:w="1051" w:type="dxa"/>
            <w:tcBorders>
              <w:top w:val="nil"/>
              <w:left w:val="nil"/>
              <w:bottom w:val="single" w:sz="4" w:space="0" w:color="auto"/>
              <w:right w:val="single" w:sz="4" w:space="0" w:color="auto"/>
            </w:tcBorders>
            <w:noWrap/>
            <w:vAlign w:val="center"/>
            <w:hideMark/>
          </w:tcPr>
          <w:p w14:paraId="6F03D429"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0.333 </w:t>
            </w:r>
          </w:p>
        </w:tc>
        <w:tc>
          <w:tcPr>
            <w:tcW w:w="687" w:type="dxa"/>
            <w:tcBorders>
              <w:top w:val="nil"/>
              <w:left w:val="nil"/>
              <w:bottom w:val="single" w:sz="4" w:space="0" w:color="auto"/>
              <w:right w:val="single" w:sz="4" w:space="0" w:color="auto"/>
            </w:tcBorders>
            <w:noWrap/>
            <w:vAlign w:val="center"/>
            <w:hideMark/>
          </w:tcPr>
          <w:p w14:paraId="00EF0E21"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10</w:t>
            </w:r>
          </w:p>
        </w:tc>
        <w:tc>
          <w:tcPr>
            <w:tcW w:w="1037" w:type="dxa"/>
            <w:tcBorders>
              <w:top w:val="nil"/>
              <w:left w:val="nil"/>
              <w:bottom w:val="single" w:sz="4" w:space="0" w:color="auto"/>
              <w:right w:val="single" w:sz="4" w:space="0" w:color="auto"/>
            </w:tcBorders>
            <w:noWrap/>
            <w:vAlign w:val="center"/>
            <w:hideMark/>
          </w:tcPr>
          <w:p w14:paraId="6DFDBB50"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1500</w:t>
            </w:r>
          </w:p>
        </w:tc>
        <w:tc>
          <w:tcPr>
            <w:tcW w:w="1051" w:type="dxa"/>
            <w:tcBorders>
              <w:top w:val="nil"/>
              <w:left w:val="nil"/>
              <w:bottom w:val="single" w:sz="4" w:space="0" w:color="auto"/>
              <w:right w:val="single" w:sz="4" w:space="0" w:color="auto"/>
            </w:tcBorders>
            <w:noWrap/>
            <w:vAlign w:val="center"/>
            <w:hideMark/>
          </w:tcPr>
          <w:p w14:paraId="3A07D62A"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0.133 </w:t>
            </w:r>
          </w:p>
        </w:tc>
        <w:tc>
          <w:tcPr>
            <w:tcW w:w="630" w:type="dxa"/>
            <w:tcBorders>
              <w:top w:val="nil"/>
              <w:left w:val="nil"/>
              <w:bottom w:val="single" w:sz="4" w:space="0" w:color="auto"/>
              <w:right w:val="single" w:sz="4" w:space="0" w:color="auto"/>
            </w:tcBorders>
            <w:noWrap/>
            <w:vAlign w:val="center"/>
            <w:hideMark/>
          </w:tcPr>
          <w:p w14:paraId="59AFD010"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19</w:t>
            </w:r>
          </w:p>
        </w:tc>
        <w:tc>
          <w:tcPr>
            <w:tcW w:w="1051" w:type="dxa"/>
            <w:tcBorders>
              <w:top w:val="nil"/>
              <w:left w:val="nil"/>
              <w:bottom w:val="single" w:sz="4" w:space="0" w:color="auto"/>
              <w:right w:val="single" w:sz="4" w:space="0" w:color="auto"/>
            </w:tcBorders>
            <w:noWrap/>
            <w:vAlign w:val="center"/>
            <w:hideMark/>
          </w:tcPr>
          <w:p w14:paraId="48CDE89A"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2800</w:t>
            </w:r>
          </w:p>
        </w:tc>
        <w:tc>
          <w:tcPr>
            <w:tcW w:w="1051" w:type="dxa"/>
            <w:tcBorders>
              <w:top w:val="nil"/>
              <w:left w:val="nil"/>
              <w:bottom w:val="single" w:sz="4" w:space="0" w:color="auto"/>
              <w:right w:val="single" w:sz="4" w:space="0" w:color="auto"/>
            </w:tcBorders>
            <w:noWrap/>
            <w:vAlign w:val="center"/>
            <w:hideMark/>
          </w:tcPr>
          <w:p w14:paraId="1E614047"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0.071 </w:t>
            </w:r>
          </w:p>
        </w:tc>
      </w:tr>
      <w:tr w:rsidR="00500043" w:rsidRPr="00C86CCF" w14:paraId="472E0CD8" w14:textId="77777777" w:rsidTr="00500043">
        <w:trPr>
          <w:trHeight w:val="402"/>
          <w:jc w:val="center"/>
        </w:trPr>
        <w:tc>
          <w:tcPr>
            <w:tcW w:w="686" w:type="dxa"/>
            <w:tcBorders>
              <w:top w:val="nil"/>
              <w:left w:val="single" w:sz="4" w:space="0" w:color="auto"/>
              <w:bottom w:val="single" w:sz="4" w:space="0" w:color="auto"/>
              <w:right w:val="single" w:sz="4" w:space="0" w:color="auto"/>
            </w:tcBorders>
            <w:noWrap/>
            <w:vAlign w:val="center"/>
            <w:hideMark/>
          </w:tcPr>
          <w:p w14:paraId="51561562"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w:t>
            </w:r>
          </w:p>
        </w:tc>
        <w:tc>
          <w:tcPr>
            <w:tcW w:w="1036" w:type="dxa"/>
            <w:tcBorders>
              <w:top w:val="nil"/>
              <w:left w:val="nil"/>
              <w:bottom w:val="single" w:sz="4" w:space="0" w:color="auto"/>
              <w:right w:val="single" w:sz="4" w:space="0" w:color="auto"/>
            </w:tcBorders>
            <w:noWrap/>
            <w:vAlign w:val="center"/>
            <w:hideMark/>
          </w:tcPr>
          <w:p w14:paraId="6E7F2CE9"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700</w:t>
            </w:r>
          </w:p>
        </w:tc>
        <w:tc>
          <w:tcPr>
            <w:tcW w:w="1051" w:type="dxa"/>
            <w:tcBorders>
              <w:top w:val="nil"/>
              <w:left w:val="nil"/>
              <w:bottom w:val="single" w:sz="4" w:space="0" w:color="auto"/>
              <w:right w:val="single" w:sz="4" w:space="0" w:color="auto"/>
            </w:tcBorders>
            <w:noWrap/>
            <w:vAlign w:val="center"/>
            <w:hideMark/>
          </w:tcPr>
          <w:p w14:paraId="1FEADE75"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0.286 </w:t>
            </w:r>
          </w:p>
        </w:tc>
        <w:tc>
          <w:tcPr>
            <w:tcW w:w="687" w:type="dxa"/>
            <w:tcBorders>
              <w:top w:val="nil"/>
              <w:left w:val="nil"/>
              <w:bottom w:val="single" w:sz="4" w:space="0" w:color="auto"/>
              <w:right w:val="single" w:sz="4" w:space="0" w:color="auto"/>
            </w:tcBorders>
            <w:noWrap/>
            <w:vAlign w:val="center"/>
            <w:hideMark/>
          </w:tcPr>
          <w:p w14:paraId="1064F311"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11</w:t>
            </w:r>
          </w:p>
        </w:tc>
        <w:tc>
          <w:tcPr>
            <w:tcW w:w="1037" w:type="dxa"/>
            <w:tcBorders>
              <w:top w:val="nil"/>
              <w:left w:val="nil"/>
              <w:bottom w:val="single" w:sz="4" w:space="0" w:color="auto"/>
              <w:right w:val="single" w:sz="4" w:space="0" w:color="auto"/>
            </w:tcBorders>
            <w:noWrap/>
            <w:vAlign w:val="center"/>
            <w:hideMark/>
          </w:tcPr>
          <w:p w14:paraId="0BCD8E5F"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1600</w:t>
            </w:r>
          </w:p>
        </w:tc>
        <w:tc>
          <w:tcPr>
            <w:tcW w:w="1051" w:type="dxa"/>
            <w:tcBorders>
              <w:top w:val="nil"/>
              <w:left w:val="nil"/>
              <w:bottom w:val="single" w:sz="4" w:space="0" w:color="auto"/>
              <w:right w:val="single" w:sz="4" w:space="0" w:color="auto"/>
            </w:tcBorders>
            <w:noWrap/>
            <w:vAlign w:val="center"/>
            <w:hideMark/>
          </w:tcPr>
          <w:p w14:paraId="67DB9904"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0.125 </w:t>
            </w:r>
          </w:p>
        </w:tc>
        <w:tc>
          <w:tcPr>
            <w:tcW w:w="630" w:type="dxa"/>
            <w:tcBorders>
              <w:top w:val="nil"/>
              <w:left w:val="nil"/>
              <w:bottom w:val="single" w:sz="4" w:space="0" w:color="auto"/>
              <w:right w:val="single" w:sz="4" w:space="0" w:color="auto"/>
            </w:tcBorders>
            <w:noWrap/>
            <w:vAlign w:val="center"/>
            <w:hideMark/>
          </w:tcPr>
          <w:p w14:paraId="6E8A2BBB"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20</w:t>
            </w:r>
          </w:p>
        </w:tc>
        <w:tc>
          <w:tcPr>
            <w:tcW w:w="1051" w:type="dxa"/>
            <w:tcBorders>
              <w:top w:val="nil"/>
              <w:left w:val="nil"/>
              <w:bottom w:val="single" w:sz="4" w:space="0" w:color="auto"/>
              <w:right w:val="single" w:sz="4" w:space="0" w:color="auto"/>
            </w:tcBorders>
            <w:noWrap/>
            <w:vAlign w:val="center"/>
            <w:hideMark/>
          </w:tcPr>
          <w:p w14:paraId="45BC99BF"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3000</w:t>
            </w:r>
          </w:p>
        </w:tc>
        <w:tc>
          <w:tcPr>
            <w:tcW w:w="1051" w:type="dxa"/>
            <w:tcBorders>
              <w:top w:val="nil"/>
              <w:left w:val="nil"/>
              <w:bottom w:val="single" w:sz="4" w:space="0" w:color="auto"/>
              <w:right w:val="single" w:sz="4" w:space="0" w:color="auto"/>
            </w:tcBorders>
            <w:noWrap/>
            <w:vAlign w:val="center"/>
            <w:hideMark/>
          </w:tcPr>
          <w:p w14:paraId="6F63151E"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0.067 </w:t>
            </w:r>
          </w:p>
        </w:tc>
      </w:tr>
      <w:tr w:rsidR="00500043" w:rsidRPr="00C86CCF" w14:paraId="5E816C2B" w14:textId="77777777" w:rsidTr="00500043">
        <w:trPr>
          <w:trHeight w:val="402"/>
          <w:jc w:val="center"/>
        </w:trPr>
        <w:tc>
          <w:tcPr>
            <w:tcW w:w="686" w:type="dxa"/>
            <w:tcBorders>
              <w:top w:val="nil"/>
              <w:left w:val="single" w:sz="4" w:space="0" w:color="auto"/>
              <w:bottom w:val="single" w:sz="4" w:space="0" w:color="auto"/>
              <w:right w:val="single" w:sz="4" w:space="0" w:color="auto"/>
            </w:tcBorders>
            <w:noWrap/>
            <w:vAlign w:val="center"/>
            <w:hideMark/>
          </w:tcPr>
          <w:p w14:paraId="4CAF9881"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3</w:t>
            </w:r>
          </w:p>
        </w:tc>
        <w:tc>
          <w:tcPr>
            <w:tcW w:w="1036" w:type="dxa"/>
            <w:tcBorders>
              <w:top w:val="nil"/>
              <w:left w:val="nil"/>
              <w:bottom w:val="single" w:sz="4" w:space="0" w:color="auto"/>
              <w:right w:val="single" w:sz="4" w:space="0" w:color="auto"/>
            </w:tcBorders>
            <w:noWrap/>
            <w:vAlign w:val="center"/>
            <w:hideMark/>
          </w:tcPr>
          <w:p w14:paraId="077A6522"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800</w:t>
            </w:r>
          </w:p>
        </w:tc>
        <w:tc>
          <w:tcPr>
            <w:tcW w:w="1051" w:type="dxa"/>
            <w:tcBorders>
              <w:top w:val="nil"/>
              <w:left w:val="nil"/>
              <w:bottom w:val="single" w:sz="4" w:space="0" w:color="auto"/>
              <w:right w:val="single" w:sz="4" w:space="0" w:color="auto"/>
            </w:tcBorders>
            <w:noWrap/>
            <w:vAlign w:val="center"/>
            <w:hideMark/>
          </w:tcPr>
          <w:p w14:paraId="7D867BC6"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0.250 </w:t>
            </w:r>
          </w:p>
        </w:tc>
        <w:tc>
          <w:tcPr>
            <w:tcW w:w="687" w:type="dxa"/>
            <w:tcBorders>
              <w:top w:val="nil"/>
              <w:left w:val="nil"/>
              <w:bottom w:val="single" w:sz="4" w:space="0" w:color="auto"/>
              <w:right w:val="single" w:sz="4" w:space="0" w:color="auto"/>
            </w:tcBorders>
            <w:noWrap/>
            <w:vAlign w:val="center"/>
            <w:hideMark/>
          </w:tcPr>
          <w:p w14:paraId="2B476480"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12</w:t>
            </w:r>
          </w:p>
        </w:tc>
        <w:tc>
          <w:tcPr>
            <w:tcW w:w="1037" w:type="dxa"/>
            <w:tcBorders>
              <w:top w:val="nil"/>
              <w:left w:val="nil"/>
              <w:bottom w:val="single" w:sz="4" w:space="0" w:color="auto"/>
              <w:right w:val="single" w:sz="4" w:space="0" w:color="auto"/>
            </w:tcBorders>
            <w:noWrap/>
            <w:vAlign w:val="center"/>
            <w:hideMark/>
          </w:tcPr>
          <w:p w14:paraId="6CE748DB"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1700</w:t>
            </w:r>
          </w:p>
        </w:tc>
        <w:tc>
          <w:tcPr>
            <w:tcW w:w="1051" w:type="dxa"/>
            <w:tcBorders>
              <w:top w:val="nil"/>
              <w:left w:val="nil"/>
              <w:bottom w:val="single" w:sz="4" w:space="0" w:color="auto"/>
              <w:right w:val="single" w:sz="4" w:space="0" w:color="auto"/>
            </w:tcBorders>
            <w:noWrap/>
            <w:vAlign w:val="center"/>
            <w:hideMark/>
          </w:tcPr>
          <w:p w14:paraId="7FE2E8E6"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0.118 </w:t>
            </w:r>
          </w:p>
        </w:tc>
        <w:tc>
          <w:tcPr>
            <w:tcW w:w="630" w:type="dxa"/>
            <w:tcBorders>
              <w:top w:val="nil"/>
              <w:left w:val="nil"/>
              <w:bottom w:val="single" w:sz="4" w:space="0" w:color="auto"/>
              <w:right w:val="single" w:sz="4" w:space="0" w:color="auto"/>
            </w:tcBorders>
            <w:noWrap/>
            <w:vAlign w:val="center"/>
            <w:hideMark/>
          </w:tcPr>
          <w:p w14:paraId="3F0DBCC3"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21</w:t>
            </w:r>
          </w:p>
        </w:tc>
        <w:tc>
          <w:tcPr>
            <w:tcW w:w="1051" w:type="dxa"/>
            <w:tcBorders>
              <w:top w:val="nil"/>
              <w:left w:val="nil"/>
              <w:bottom w:val="single" w:sz="4" w:space="0" w:color="auto"/>
              <w:right w:val="single" w:sz="4" w:space="0" w:color="auto"/>
            </w:tcBorders>
            <w:noWrap/>
            <w:vAlign w:val="center"/>
            <w:hideMark/>
          </w:tcPr>
          <w:p w14:paraId="0D0F4C66"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3200</w:t>
            </w:r>
          </w:p>
        </w:tc>
        <w:tc>
          <w:tcPr>
            <w:tcW w:w="1051" w:type="dxa"/>
            <w:tcBorders>
              <w:top w:val="nil"/>
              <w:left w:val="nil"/>
              <w:bottom w:val="single" w:sz="4" w:space="0" w:color="auto"/>
              <w:right w:val="single" w:sz="4" w:space="0" w:color="auto"/>
            </w:tcBorders>
            <w:noWrap/>
            <w:vAlign w:val="center"/>
            <w:hideMark/>
          </w:tcPr>
          <w:p w14:paraId="1EF2AA71"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0.063 </w:t>
            </w:r>
          </w:p>
        </w:tc>
      </w:tr>
      <w:tr w:rsidR="00500043" w:rsidRPr="00C86CCF" w14:paraId="41BF21D6" w14:textId="77777777" w:rsidTr="00500043">
        <w:trPr>
          <w:trHeight w:val="402"/>
          <w:jc w:val="center"/>
        </w:trPr>
        <w:tc>
          <w:tcPr>
            <w:tcW w:w="686" w:type="dxa"/>
            <w:tcBorders>
              <w:top w:val="nil"/>
              <w:left w:val="single" w:sz="4" w:space="0" w:color="auto"/>
              <w:bottom w:val="single" w:sz="4" w:space="0" w:color="auto"/>
              <w:right w:val="single" w:sz="4" w:space="0" w:color="auto"/>
            </w:tcBorders>
            <w:noWrap/>
            <w:vAlign w:val="center"/>
            <w:hideMark/>
          </w:tcPr>
          <w:p w14:paraId="261F9387"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4</w:t>
            </w:r>
          </w:p>
        </w:tc>
        <w:tc>
          <w:tcPr>
            <w:tcW w:w="1036" w:type="dxa"/>
            <w:tcBorders>
              <w:top w:val="nil"/>
              <w:left w:val="nil"/>
              <w:bottom w:val="single" w:sz="4" w:space="0" w:color="auto"/>
              <w:right w:val="single" w:sz="4" w:space="0" w:color="auto"/>
            </w:tcBorders>
            <w:noWrap/>
            <w:vAlign w:val="center"/>
            <w:hideMark/>
          </w:tcPr>
          <w:p w14:paraId="246B56B8"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900</w:t>
            </w:r>
          </w:p>
        </w:tc>
        <w:tc>
          <w:tcPr>
            <w:tcW w:w="1051" w:type="dxa"/>
            <w:tcBorders>
              <w:top w:val="nil"/>
              <w:left w:val="nil"/>
              <w:bottom w:val="single" w:sz="4" w:space="0" w:color="auto"/>
              <w:right w:val="single" w:sz="4" w:space="0" w:color="auto"/>
            </w:tcBorders>
            <w:noWrap/>
            <w:vAlign w:val="center"/>
            <w:hideMark/>
          </w:tcPr>
          <w:p w14:paraId="44EA9EEB"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0.222 </w:t>
            </w:r>
          </w:p>
        </w:tc>
        <w:tc>
          <w:tcPr>
            <w:tcW w:w="687" w:type="dxa"/>
            <w:tcBorders>
              <w:top w:val="nil"/>
              <w:left w:val="nil"/>
              <w:bottom w:val="single" w:sz="4" w:space="0" w:color="auto"/>
              <w:right w:val="single" w:sz="4" w:space="0" w:color="auto"/>
            </w:tcBorders>
            <w:noWrap/>
            <w:vAlign w:val="center"/>
            <w:hideMark/>
          </w:tcPr>
          <w:p w14:paraId="77DF818C"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13</w:t>
            </w:r>
          </w:p>
        </w:tc>
        <w:tc>
          <w:tcPr>
            <w:tcW w:w="1037" w:type="dxa"/>
            <w:tcBorders>
              <w:top w:val="nil"/>
              <w:left w:val="nil"/>
              <w:bottom w:val="single" w:sz="4" w:space="0" w:color="auto"/>
              <w:right w:val="single" w:sz="4" w:space="0" w:color="auto"/>
            </w:tcBorders>
            <w:noWrap/>
            <w:vAlign w:val="center"/>
            <w:hideMark/>
          </w:tcPr>
          <w:p w14:paraId="5479D271"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1800</w:t>
            </w:r>
          </w:p>
        </w:tc>
        <w:tc>
          <w:tcPr>
            <w:tcW w:w="1051" w:type="dxa"/>
            <w:tcBorders>
              <w:top w:val="nil"/>
              <w:left w:val="nil"/>
              <w:bottom w:val="single" w:sz="4" w:space="0" w:color="auto"/>
              <w:right w:val="single" w:sz="4" w:space="0" w:color="auto"/>
            </w:tcBorders>
            <w:noWrap/>
            <w:vAlign w:val="center"/>
            <w:hideMark/>
          </w:tcPr>
          <w:p w14:paraId="608B192F"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0.111 </w:t>
            </w:r>
          </w:p>
        </w:tc>
        <w:tc>
          <w:tcPr>
            <w:tcW w:w="630" w:type="dxa"/>
            <w:tcBorders>
              <w:top w:val="nil"/>
              <w:left w:val="nil"/>
              <w:bottom w:val="single" w:sz="4" w:space="0" w:color="auto"/>
              <w:right w:val="single" w:sz="4" w:space="0" w:color="auto"/>
            </w:tcBorders>
            <w:noWrap/>
            <w:vAlign w:val="center"/>
            <w:hideMark/>
          </w:tcPr>
          <w:p w14:paraId="5351FBA3"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22</w:t>
            </w:r>
          </w:p>
        </w:tc>
        <w:tc>
          <w:tcPr>
            <w:tcW w:w="1051" w:type="dxa"/>
            <w:tcBorders>
              <w:top w:val="nil"/>
              <w:left w:val="nil"/>
              <w:bottom w:val="single" w:sz="4" w:space="0" w:color="auto"/>
              <w:right w:val="single" w:sz="4" w:space="0" w:color="auto"/>
            </w:tcBorders>
            <w:noWrap/>
            <w:vAlign w:val="center"/>
            <w:hideMark/>
          </w:tcPr>
          <w:p w14:paraId="0B2F74B5"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3400</w:t>
            </w:r>
          </w:p>
        </w:tc>
        <w:tc>
          <w:tcPr>
            <w:tcW w:w="1051" w:type="dxa"/>
            <w:tcBorders>
              <w:top w:val="nil"/>
              <w:left w:val="nil"/>
              <w:bottom w:val="single" w:sz="4" w:space="0" w:color="auto"/>
              <w:right w:val="single" w:sz="4" w:space="0" w:color="auto"/>
            </w:tcBorders>
            <w:noWrap/>
            <w:vAlign w:val="center"/>
            <w:hideMark/>
          </w:tcPr>
          <w:p w14:paraId="369D0B16"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0.059 </w:t>
            </w:r>
          </w:p>
        </w:tc>
      </w:tr>
      <w:tr w:rsidR="00500043" w:rsidRPr="00C86CCF" w14:paraId="4571ACF4" w14:textId="77777777" w:rsidTr="00500043">
        <w:trPr>
          <w:trHeight w:val="402"/>
          <w:jc w:val="center"/>
        </w:trPr>
        <w:tc>
          <w:tcPr>
            <w:tcW w:w="686" w:type="dxa"/>
            <w:tcBorders>
              <w:top w:val="nil"/>
              <w:left w:val="single" w:sz="4" w:space="0" w:color="auto"/>
              <w:bottom w:val="single" w:sz="4" w:space="0" w:color="auto"/>
              <w:right w:val="single" w:sz="4" w:space="0" w:color="auto"/>
            </w:tcBorders>
            <w:noWrap/>
            <w:vAlign w:val="center"/>
            <w:hideMark/>
          </w:tcPr>
          <w:p w14:paraId="5C81D639"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5</w:t>
            </w:r>
          </w:p>
        </w:tc>
        <w:tc>
          <w:tcPr>
            <w:tcW w:w="1036" w:type="dxa"/>
            <w:tcBorders>
              <w:top w:val="nil"/>
              <w:left w:val="nil"/>
              <w:bottom w:val="single" w:sz="4" w:space="0" w:color="auto"/>
              <w:right w:val="single" w:sz="4" w:space="0" w:color="auto"/>
            </w:tcBorders>
            <w:noWrap/>
            <w:vAlign w:val="center"/>
            <w:hideMark/>
          </w:tcPr>
          <w:p w14:paraId="7C042D7B"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1000</w:t>
            </w:r>
          </w:p>
        </w:tc>
        <w:tc>
          <w:tcPr>
            <w:tcW w:w="1051" w:type="dxa"/>
            <w:tcBorders>
              <w:top w:val="nil"/>
              <w:left w:val="nil"/>
              <w:bottom w:val="single" w:sz="4" w:space="0" w:color="auto"/>
              <w:right w:val="single" w:sz="4" w:space="0" w:color="auto"/>
            </w:tcBorders>
            <w:noWrap/>
            <w:vAlign w:val="center"/>
            <w:hideMark/>
          </w:tcPr>
          <w:p w14:paraId="4751D3A6"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0.200 </w:t>
            </w:r>
          </w:p>
        </w:tc>
        <w:tc>
          <w:tcPr>
            <w:tcW w:w="687" w:type="dxa"/>
            <w:tcBorders>
              <w:top w:val="nil"/>
              <w:left w:val="nil"/>
              <w:bottom w:val="single" w:sz="4" w:space="0" w:color="auto"/>
              <w:right w:val="single" w:sz="4" w:space="0" w:color="auto"/>
            </w:tcBorders>
            <w:noWrap/>
            <w:vAlign w:val="center"/>
            <w:hideMark/>
          </w:tcPr>
          <w:p w14:paraId="29316CD6"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14</w:t>
            </w:r>
          </w:p>
        </w:tc>
        <w:tc>
          <w:tcPr>
            <w:tcW w:w="1037" w:type="dxa"/>
            <w:tcBorders>
              <w:top w:val="nil"/>
              <w:left w:val="nil"/>
              <w:bottom w:val="single" w:sz="4" w:space="0" w:color="auto"/>
              <w:right w:val="single" w:sz="4" w:space="0" w:color="auto"/>
            </w:tcBorders>
            <w:noWrap/>
            <w:vAlign w:val="center"/>
            <w:hideMark/>
          </w:tcPr>
          <w:p w14:paraId="682905F0"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1900</w:t>
            </w:r>
          </w:p>
        </w:tc>
        <w:tc>
          <w:tcPr>
            <w:tcW w:w="1051" w:type="dxa"/>
            <w:tcBorders>
              <w:top w:val="nil"/>
              <w:left w:val="nil"/>
              <w:bottom w:val="single" w:sz="4" w:space="0" w:color="auto"/>
              <w:right w:val="single" w:sz="4" w:space="0" w:color="auto"/>
            </w:tcBorders>
            <w:noWrap/>
            <w:vAlign w:val="center"/>
            <w:hideMark/>
          </w:tcPr>
          <w:p w14:paraId="08D5AADF"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0.105 </w:t>
            </w:r>
          </w:p>
        </w:tc>
        <w:tc>
          <w:tcPr>
            <w:tcW w:w="630" w:type="dxa"/>
            <w:tcBorders>
              <w:top w:val="nil"/>
              <w:left w:val="nil"/>
              <w:bottom w:val="single" w:sz="4" w:space="0" w:color="auto"/>
              <w:right w:val="single" w:sz="4" w:space="0" w:color="auto"/>
            </w:tcBorders>
            <w:noWrap/>
            <w:vAlign w:val="center"/>
            <w:hideMark/>
          </w:tcPr>
          <w:p w14:paraId="0808E8F5"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23</w:t>
            </w:r>
          </w:p>
        </w:tc>
        <w:tc>
          <w:tcPr>
            <w:tcW w:w="1051" w:type="dxa"/>
            <w:tcBorders>
              <w:top w:val="nil"/>
              <w:left w:val="nil"/>
              <w:bottom w:val="single" w:sz="4" w:space="0" w:color="auto"/>
              <w:right w:val="single" w:sz="4" w:space="0" w:color="auto"/>
            </w:tcBorders>
            <w:noWrap/>
            <w:vAlign w:val="center"/>
            <w:hideMark/>
          </w:tcPr>
          <w:p w14:paraId="58DDBE78"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3600</w:t>
            </w:r>
          </w:p>
        </w:tc>
        <w:tc>
          <w:tcPr>
            <w:tcW w:w="1051" w:type="dxa"/>
            <w:tcBorders>
              <w:top w:val="nil"/>
              <w:left w:val="nil"/>
              <w:bottom w:val="single" w:sz="4" w:space="0" w:color="auto"/>
              <w:right w:val="single" w:sz="4" w:space="0" w:color="auto"/>
            </w:tcBorders>
            <w:noWrap/>
            <w:vAlign w:val="center"/>
            <w:hideMark/>
          </w:tcPr>
          <w:p w14:paraId="4DE0D5AA"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0.056 </w:t>
            </w:r>
          </w:p>
        </w:tc>
      </w:tr>
      <w:tr w:rsidR="00500043" w:rsidRPr="00C86CCF" w14:paraId="421621F7" w14:textId="77777777" w:rsidTr="00500043">
        <w:trPr>
          <w:trHeight w:val="402"/>
          <w:jc w:val="center"/>
        </w:trPr>
        <w:tc>
          <w:tcPr>
            <w:tcW w:w="686" w:type="dxa"/>
            <w:tcBorders>
              <w:top w:val="nil"/>
              <w:left w:val="single" w:sz="4" w:space="0" w:color="auto"/>
              <w:bottom w:val="single" w:sz="4" w:space="0" w:color="auto"/>
              <w:right w:val="single" w:sz="4" w:space="0" w:color="auto"/>
            </w:tcBorders>
            <w:noWrap/>
            <w:vAlign w:val="center"/>
            <w:hideMark/>
          </w:tcPr>
          <w:p w14:paraId="3504F072"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6</w:t>
            </w:r>
          </w:p>
        </w:tc>
        <w:tc>
          <w:tcPr>
            <w:tcW w:w="1036" w:type="dxa"/>
            <w:tcBorders>
              <w:top w:val="nil"/>
              <w:left w:val="nil"/>
              <w:bottom w:val="single" w:sz="4" w:space="0" w:color="auto"/>
              <w:right w:val="single" w:sz="4" w:space="0" w:color="auto"/>
            </w:tcBorders>
            <w:noWrap/>
            <w:vAlign w:val="center"/>
            <w:hideMark/>
          </w:tcPr>
          <w:p w14:paraId="19891D28"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1100</w:t>
            </w:r>
          </w:p>
        </w:tc>
        <w:tc>
          <w:tcPr>
            <w:tcW w:w="1051" w:type="dxa"/>
            <w:tcBorders>
              <w:top w:val="nil"/>
              <w:left w:val="nil"/>
              <w:bottom w:val="single" w:sz="4" w:space="0" w:color="auto"/>
              <w:right w:val="single" w:sz="4" w:space="0" w:color="auto"/>
            </w:tcBorders>
            <w:noWrap/>
            <w:vAlign w:val="center"/>
            <w:hideMark/>
          </w:tcPr>
          <w:p w14:paraId="3C3055E8"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0.182 </w:t>
            </w:r>
          </w:p>
        </w:tc>
        <w:tc>
          <w:tcPr>
            <w:tcW w:w="687" w:type="dxa"/>
            <w:tcBorders>
              <w:top w:val="nil"/>
              <w:left w:val="nil"/>
              <w:bottom w:val="single" w:sz="4" w:space="0" w:color="auto"/>
              <w:right w:val="single" w:sz="4" w:space="0" w:color="auto"/>
            </w:tcBorders>
            <w:noWrap/>
            <w:vAlign w:val="center"/>
            <w:hideMark/>
          </w:tcPr>
          <w:p w14:paraId="255C7EF9"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15</w:t>
            </w:r>
          </w:p>
        </w:tc>
        <w:tc>
          <w:tcPr>
            <w:tcW w:w="1037" w:type="dxa"/>
            <w:tcBorders>
              <w:top w:val="nil"/>
              <w:left w:val="nil"/>
              <w:bottom w:val="single" w:sz="4" w:space="0" w:color="auto"/>
              <w:right w:val="single" w:sz="4" w:space="0" w:color="auto"/>
            </w:tcBorders>
            <w:noWrap/>
            <w:vAlign w:val="center"/>
            <w:hideMark/>
          </w:tcPr>
          <w:p w14:paraId="687FDA31"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2000</w:t>
            </w:r>
          </w:p>
        </w:tc>
        <w:tc>
          <w:tcPr>
            <w:tcW w:w="1051" w:type="dxa"/>
            <w:tcBorders>
              <w:top w:val="nil"/>
              <w:left w:val="nil"/>
              <w:bottom w:val="single" w:sz="4" w:space="0" w:color="auto"/>
              <w:right w:val="single" w:sz="4" w:space="0" w:color="auto"/>
            </w:tcBorders>
            <w:noWrap/>
            <w:vAlign w:val="center"/>
            <w:hideMark/>
          </w:tcPr>
          <w:p w14:paraId="0BE26B70"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0.100 </w:t>
            </w:r>
          </w:p>
        </w:tc>
        <w:tc>
          <w:tcPr>
            <w:tcW w:w="630" w:type="dxa"/>
            <w:tcBorders>
              <w:top w:val="nil"/>
              <w:left w:val="nil"/>
              <w:bottom w:val="single" w:sz="4" w:space="0" w:color="auto"/>
              <w:right w:val="single" w:sz="4" w:space="0" w:color="auto"/>
            </w:tcBorders>
            <w:noWrap/>
            <w:vAlign w:val="center"/>
            <w:hideMark/>
          </w:tcPr>
          <w:p w14:paraId="08404ECE"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24</w:t>
            </w:r>
          </w:p>
        </w:tc>
        <w:tc>
          <w:tcPr>
            <w:tcW w:w="1051" w:type="dxa"/>
            <w:tcBorders>
              <w:top w:val="nil"/>
              <w:left w:val="nil"/>
              <w:bottom w:val="single" w:sz="4" w:space="0" w:color="auto"/>
              <w:right w:val="single" w:sz="4" w:space="0" w:color="auto"/>
            </w:tcBorders>
            <w:noWrap/>
            <w:vAlign w:val="center"/>
            <w:hideMark/>
          </w:tcPr>
          <w:p w14:paraId="261BE145"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3800</w:t>
            </w:r>
          </w:p>
        </w:tc>
        <w:tc>
          <w:tcPr>
            <w:tcW w:w="1051" w:type="dxa"/>
            <w:tcBorders>
              <w:top w:val="nil"/>
              <w:left w:val="nil"/>
              <w:bottom w:val="single" w:sz="4" w:space="0" w:color="auto"/>
              <w:right w:val="single" w:sz="4" w:space="0" w:color="auto"/>
            </w:tcBorders>
            <w:noWrap/>
            <w:vAlign w:val="center"/>
            <w:hideMark/>
          </w:tcPr>
          <w:p w14:paraId="169DE2E5"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0.053 </w:t>
            </w:r>
          </w:p>
        </w:tc>
      </w:tr>
      <w:tr w:rsidR="00500043" w:rsidRPr="00C86CCF" w14:paraId="17C03657" w14:textId="77777777" w:rsidTr="00500043">
        <w:trPr>
          <w:trHeight w:val="402"/>
          <w:jc w:val="center"/>
        </w:trPr>
        <w:tc>
          <w:tcPr>
            <w:tcW w:w="686" w:type="dxa"/>
            <w:tcBorders>
              <w:top w:val="nil"/>
              <w:left w:val="single" w:sz="4" w:space="0" w:color="auto"/>
              <w:bottom w:val="single" w:sz="4" w:space="0" w:color="auto"/>
              <w:right w:val="single" w:sz="4" w:space="0" w:color="auto"/>
            </w:tcBorders>
            <w:noWrap/>
            <w:vAlign w:val="center"/>
            <w:hideMark/>
          </w:tcPr>
          <w:p w14:paraId="6621D21A"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7</w:t>
            </w:r>
          </w:p>
        </w:tc>
        <w:tc>
          <w:tcPr>
            <w:tcW w:w="1036" w:type="dxa"/>
            <w:tcBorders>
              <w:top w:val="nil"/>
              <w:left w:val="nil"/>
              <w:bottom w:val="single" w:sz="4" w:space="0" w:color="auto"/>
              <w:right w:val="single" w:sz="4" w:space="0" w:color="auto"/>
            </w:tcBorders>
            <w:noWrap/>
            <w:vAlign w:val="center"/>
            <w:hideMark/>
          </w:tcPr>
          <w:p w14:paraId="3A861353"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1200</w:t>
            </w:r>
          </w:p>
        </w:tc>
        <w:tc>
          <w:tcPr>
            <w:tcW w:w="1051" w:type="dxa"/>
            <w:tcBorders>
              <w:top w:val="nil"/>
              <w:left w:val="nil"/>
              <w:bottom w:val="single" w:sz="4" w:space="0" w:color="auto"/>
              <w:right w:val="single" w:sz="4" w:space="0" w:color="auto"/>
            </w:tcBorders>
            <w:noWrap/>
            <w:vAlign w:val="center"/>
            <w:hideMark/>
          </w:tcPr>
          <w:p w14:paraId="44A035DD"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0.167 </w:t>
            </w:r>
          </w:p>
        </w:tc>
        <w:tc>
          <w:tcPr>
            <w:tcW w:w="687" w:type="dxa"/>
            <w:tcBorders>
              <w:top w:val="nil"/>
              <w:left w:val="nil"/>
              <w:bottom w:val="single" w:sz="4" w:space="0" w:color="auto"/>
              <w:right w:val="single" w:sz="4" w:space="0" w:color="auto"/>
            </w:tcBorders>
            <w:noWrap/>
            <w:vAlign w:val="center"/>
            <w:hideMark/>
          </w:tcPr>
          <w:p w14:paraId="513F298A"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16</w:t>
            </w:r>
          </w:p>
        </w:tc>
        <w:tc>
          <w:tcPr>
            <w:tcW w:w="1037" w:type="dxa"/>
            <w:tcBorders>
              <w:top w:val="nil"/>
              <w:left w:val="nil"/>
              <w:bottom w:val="single" w:sz="4" w:space="0" w:color="auto"/>
              <w:right w:val="single" w:sz="4" w:space="0" w:color="auto"/>
            </w:tcBorders>
            <w:noWrap/>
            <w:vAlign w:val="center"/>
            <w:hideMark/>
          </w:tcPr>
          <w:p w14:paraId="7F296D31"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2200</w:t>
            </w:r>
          </w:p>
        </w:tc>
        <w:tc>
          <w:tcPr>
            <w:tcW w:w="1051" w:type="dxa"/>
            <w:tcBorders>
              <w:top w:val="nil"/>
              <w:left w:val="nil"/>
              <w:bottom w:val="single" w:sz="4" w:space="0" w:color="auto"/>
              <w:right w:val="single" w:sz="4" w:space="0" w:color="auto"/>
            </w:tcBorders>
            <w:noWrap/>
            <w:vAlign w:val="center"/>
            <w:hideMark/>
          </w:tcPr>
          <w:p w14:paraId="734EFDBD"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0.091 </w:t>
            </w:r>
          </w:p>
        </w:tc>
        <w:tc>
          <w:tcPr>
            <w:tcW w:w="630" w:type="dxa"/>
            <w:tcBorders>
              <w:top w:val="nil"/>
              <w:left w:val="nil"/>
              <w:bottom w:val="single" w:sz="4" w:space="0" w:color="auto"/>
              <w:right w:val="single" w:sz="4" w:space="0" w:color="auto"/>
            </w:tcBorders>
            <w:noWrap/>
            <w:vAlign w:val="center"/>
            <w:hideMark/>
          </w:tcPr>
          <w:p w14:paraId="38692F20"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25</w:t>
            </w:r>
          </w:p>
        </w:tc>
        <w:tc>
          <w:tcPr>
            <w:tcW w:w="1051" w:type="dxa"/>
            <w:tcBorders>
              <w:top w:val="nil"/>
              <w:left w:val="nil"/>
              <w:bottom w:val="single" w:sz="4" w:space="0" w:color="auto"/>
              <w:right w:val="single" w:sz="4" w:space="0" w:color="auto"/>
            </w:tcBorders>
            <w:noWrap/>
            <w:vAlign w:val="center"/>
            <w:hideMark/>
          </w:tcPr>
          <w:p w14:paraId="3641B505"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4000</w:t>
            </w:r>
          </w:p>
        </w:tc>
        <w:tc>
          <w:tcPr>
            <w:tcW w:w="1051" w:type="dxa"/>
            <w:tcBorders>
              <w:top w:val="nil"/>
              <w:left w:val="nil"/>
              <w:bottom w:val="single" w:sz="4" w:space="0" w:color="auto"/>
              <w:right w:val="single" w:sz="4" w:space="0" w:color="auto"/>
            </w:tcBorders>
            <w:noWrap/>
            <w:vAlign w:val="center"/>
            <w:hideMark/>
          </w:tcPr>
          <w:p w14:paraId="11CA44DB"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0.050 </w:t>
            </w:r>
          </w:p>
        </w:tc>
      </w:tr>
      <w:tr w:rsidR="00500043" w:rsidRPr="00C86CCF" w14:paraId="2223F937" w14:textId="77777777" w:rsidTr="00500043">
        <w:trPr>
          <w:trHeight w:val="402"/>
          <w:jc w:val="center"/>
        </w:trPr>
        <w:tc>
          <w:tcPr>
            <w:tcW w:w="686" w:type="dxa"/>
            <w:tcBorders>
              <w:top w:val="nil"/>
              <w:left w:val="single" w:sz="4" w:space="0" w:color="auto"/>
              <w:bottom w:val="single" w:sz="4" w:space="0" w:color="auto"/>
              <w:right w:val="single" w:sz="4" w:space="0" w:color="auto"/>
            </w:tcBorders>
            <w:noWrap/>
            <w:vAlign w:val="center"/>
            <w:hideMark/>
          </w:tcPr>
          <w:p w14:paraId="43F16499"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8</w:t>
            </w:r>
          </w:p>
        </w:tc>
        <w:tc>
          <w:tcPr>
            <w:tcW w:w="1036" w:type="dxa"/>
            <w:tcBorders>
              <w:top w:val="nil"/>
              <w:left w:val="nil"/>
              <w:bottom w:val="single" w:sz="4" w:space="0" w:color="auto"/>
              <w:right w:val="single" w:sz="4" w:space="0" w:color="auto"/>
            </w:tcBorders>
            <w:noWrap/>
            <w:vAlign w:val="center"/>
            <w:hideMark/>
          </w:tcPr>
          <w:p w14:paraId="1EAD15E1"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1300</w:t>
            </w:r>
          </w:p>
        </w:tc>
        <w:tc>
          <w:tcPr>
            <w:tcW w:w="1051" w:type="dxa"/>
            <w:tcBorders>
              <w:top w:val="nil"/>
              <w:left w:val="nil"/>
              <w:bottom w:val="single" w:sz="4" w:space="0" w:color="auto"/>
              <w:right w:val="single" w:sz="4" w:space="0" w:color="auto"/>
            </w:tcBorders>
            <w:noWrap/>
            <w:vAlign w:val="center"/>
            <w:hideMark/>
          </w:tcPr>
          <w:p w14:paraId="712D1979"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0.154 </w:t>
            </w:r>
          </w:p>
        </w:tc>
        <w:tc>
          <w:tcPr>
            <w:tcW w:w="687" w:type="dxa"/>
            <w:tcBorders>
              <w:top w:val="nil"/>
              <w:left w:val="nil"/>
              <w:bottom w:val="single" w:sz="4" w:space="0" w:color="auto"/>
              <w:right w:val="single" w:sz="4" w:space="0" w:color="auto"/>
            </w:tcBorders>
            <w:noWrap/>
            <w:vAlign w:val="center"/>
            <w:hideMark/>
          </w:tcPr>
          <w:p w14:paraId="6A3734C2"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17</w:t>
            </w:r>
          </w:p>
        </w:tc>
        <w:tc>
          <w:tcPr>
            <w:tcW w:w="1037" w:type="dxa"/>
            <w:tcBorders>
              <w:top w:val="nil"/>
              <w:left w:val="nil"/>
              <w:bottom w:val="single" w:sz="4" w:space="0" w:color="auto"/>
              <w:right w:val="single" w:sz="4" w:space="0" w:color="auto"/>
            </w:tcBorders>
            <w:noWrap/>
            <w:vAlign w:val="center"/>
            <w:hideMark/>
          </w:tcPr>
          <w:p w14:paraId="62EFF5C7"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2400</w:t>
            </w:r>
          </w:p>
        </w:tc>
        <w:tc>
          <w:tcPr>
            <w:tcW w:w="1051" w:type="dxa"/>
            <w:tcBorders>
              <w:top w:val="nil"/>
              <w:left w:val="nil"/>
              <w:bottom w:val="single" w:sz="4" w:space="0" w:color="auto"/>
              <w:right w:val="single" w:sz="4" w:space="0" w:color="auto"/>
            </w:tcBorders>
            <w:noWrap/>
            <w:vAlign w:val="center"/>
            <w:hideMark/>
          </w:tcPr>
          <w:p w14:paraId="2AB4C470"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0.083 </w:t>
            </w:r>
          </w:p>
        </w:tc>
        <w:tc>
          <w:tcPr>
            <w:tcW w:w="630" w:type="dxa"/>
            <w:tcBorders>
              <w:top w:val="nil"/>
              <w:left w:val="nil"/>
              <w:bottom w:val="single" w:sz="4" w:space="0" w:color="auto"/>
              <w:right w:val="single" w:sz="4" w:space="0" w:color="auto"/>
            </w:tcBorders>
            <w:noWrap/>
            <w:vAlign w:val="center"/>
            <w:hideMark/>
          </w:tcPr>
          <w:p w14:paraId="73E0BACD"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w:t>
            </w:r>
          </w:p>
        </w:tc>
        <w:tc>
          <w:tcPr>
            <w:tcW w:w="1051" w:type="dxa"/>
            <w:tcBorders>
              <w:top w:val="nil"/>
              <w:left w:val="nil"/>
              <w:bottom w:val="single" w:sz="4" w:space="0" w:color="auto"/>
              <w:right w:val="single" w:sz="4" w:space="0" w:color="auto"/>
            </w:tcBorders>
            <w:noWrap/>
            <w:vAlign w:val="center"/>
            <w:hideMark/>
          </w:tcPr>
          <w:p w14:paraId="0F6B3A92"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w:t>
            </w:r>
          </w:p>
        </w:tc>
        <w:tc>
          <w:tcPr>
            <w:tcW w:w="1051" w:type="dxa"/>
            <w:tcBorders>
              <w:top w:val="nil"/>
              <w:left w:val="nil"/>
              <w:bottom w:val="single" w:sz="4" w:space="0" w:color="auto"/>
              <w:right w:val="single" w:sz="4" w:space="0" w:color="auto"/>
            </w:tcBorders>
            <w:noWrap/>
            <w:vAlign w:val="center"/>
            <w:hideMark/>
          </w:tcPr>
          <w:p w14:paraId="1FB29C54"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w:t>
            </w:r>
          </w:p>
        </w:tc>
      </w:tr>
      <w:tr w:rsidR="00500043" w:rsidRPr="00C86CCF" w14:paraId="36533D48" w14:textId="77777777" w:rsidTr="00500043">
        <w:trPr>
          <w:trHeight w:val="402"/>
          <w:jc w:val="center"/>
        </w:trPr>
        <w:tc>
          <w:tcPr>
            <w:tcW w:w="686" w:type="dxa"/>
            <w:tcBorders>
              <w:top w:val="nil"/>
              <w:left w:val="single" w:sz="4" w:space="0" w:color="auto"/>
              <w:bottom w:val="single" w:sz="4" w:space="0" w:color="auto"/>
              <w:right w:val="single" w:sz="4" w:space="0" w:color="auto"/>
            </w:tcBorders>
            <w:noWrap/>
            <w:vAlign w:val="center"/>
            <w:hideMark/>
          </w:tcPr>
          <w:p w14:paraId="591C7D62"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9</w:t>
            </w:r>
          </w:p>
        </w:tc>
        <w:tc>
          <w:tcPr>
            <w:tcW w:w="1036" w:type="dxa"/>
            <w:tcBorders>
              <w:top w:val="nil"/>
              <w:left w:val="nil"/>
              <w:bottom w:val="single" w:sz="4" w:space="0" w:color="auto"/>
              <w:right w:val="single" w:sz="4" w:space="0" w:color="auto"/>
            </w:tcBorders>
            <w:noWrap/>
            <w:vAlign w:val="center"/>
            <w:hideMark/>
          </w:tcPr>
          <w:p w14:paraId="3503009A"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1400</w:t>
            </w:r>
          </w:p>
        </w:tc>
        <w:tc>
          <w:tcPr>
            <w:tcW w:w="1051" w:type="dxa"/>
            <w:tcBorders>
              <w:top w:val="nil"/>
              <w:left w:val="nil"/>
              <w:bottom w:val="single" w:sz="4" w:space="0" w:color="auto"/>
              <w:right w:val="single" w:sz="4" w:space="0" w:color="auto"/>
            </w:tcBorders>
            <w:noWrap/>
            <w:vAlign w:val="center"/>
            <w:hideMark/>
          </w:tcPr>
          <w:p w14:paraId="4F3AF248"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0.143 </w:t>
            </w:r>
          </w:p>
        </w:tc>
        <w:tc>
          <w:tcPr>
            <w:tcW w:w="687" w:type="dxa"/>
            <w:tcBorders>
              <w:top w:val="nil"/>
              <w:left w:val="nil"/>
              <w:bottom w:val="single" w:sz="4" w:space="0" w:color="auto"/>
              <w:right w:val="single" w:sz="4" w:space="0" w:color="auto"/>
            </w:tcBorders>
            <w:noWrap/>
            <w:vAlign w:val="center"/>
            <w:hideMark/>
          </w:tcPr>
          <w:p w14:paraId="236D81EF"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18</w:t>
            </w:r>
          </w:p>
        </w:tc>
        <w:tc>
          <w:tcPr>
            <w:tcW w:w="1037" w:type="dxa"/>
            <w:tcBorders>
              <w:top w:val="nil"/>
              <w:left w:val="nil"/>
              <w:bottom w:val="single" w:sz="4" w:space="0" w:color="auto"/>
              <w:right w:val="single" w:sz="4" w:space="0" w:color="auto"/>
            </w:tcBorders>
            <w:noWrap/>
            <w:vAlign w:val="center"/>
            <w:hideMark/>
          </w:tcPr>
          <w:p w14:paraId="3B1E7621"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2600</w:t>
            </w:r>
          </w:p>
        </w:tc>
        <w:tc>
          <w:tcPr>
            <w:tcW w:w="1051" w:type="dxa"/>
            <w:tcBorders>
              <w:top w:val="nil"/>
              <w:left w:val="nil"/>
              <w:bottom w:val="single" w:sz="4" w:space="0" w:color="auto"/>
              <w:right w:val="single" w:sz="4" w:space="0" w:color="auto"/>
            </w:tcBorders>
            <w:noWrap/>
            <w:vAlign w:val="center"/>
            <w:hideMark/>
          </w:tcPr>
          <w:p w14:paraId="1AA6B4B2"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 xml:space="preserve">0.077 </w:t>
            </w:r>
          </w:p>
        </w:tc>
        <w:tc>
          <w:tcPr>
            <w:tcW w:w="630" w:type="dxa"/>
            <w:tcBorders>
              <w:top w:val="nil"/>
              <w:left w:val="nil"/>
              <w:bottom w:val="single" w:sz="4" w:space="0" w:color="auto"/>
              <w:right w:val="single" w:sz="4" w:space="0" w:color="auto"/>
            </w:tcBorders>
            <w:noWrap/>
            <w:vAlign w:val="center"/>
            <w:hideMark/>
          </w:tcPr>
          <w:p w14:paraId="086EC8F0"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w:t>
            </w:r>
          </w:p>
        </w:tc>
        <w:tc>
          <w:tcPr>
            <w:tcW w:w="1051" w:type="dxa"/>
            <w:tcBorders>
              <w:top w:val="nil"/>
              <w:left w:val="nil"/>
              <w:bottom w:val="single" w:sz="4" w:space="0" w:color="auto"/>
              <w:right w:val="single" w:sz="4" w:space="0" w:color="auto"/>
            </w:tcBorders>
            <w:noWrap/>
            <w:vAlign w:val="center"/>
            <w:hideMark/>
          </w:tcPr>
          <w:p w14:paraId="1D1F627A"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w:t>
            </w:r>
          </w:p>
        </w:tc>
        <w:tc>
          <w:tcPr>
            <w:tcW w:w="1051" w:type="dxa"/>
            <w:tcBorders>
              <w:top w:val="nil"/>
              <w:left w:val="nil"/>
              <w:bottom w:val="single" w:sz="4" w:space="0" w:color="auto"/>
              <w:right w:val="single" w:sz="4" w:space="0" w:color="auto"/>
            </w:tcBorders>
            <w:noWrap/>
            <w:vAlign w:val="center"/>
            <w:hideMark/>
          </w:tcPr>
          <w:p w14:paraId="58119A24" w14:textId="77777777" w:rsidR="00500043" w:rsidRPr="00C86CCF" w:rsidRDefault="00500043" w:rsidP="007E14F7">
            <w:pPr>
              <w:widowControl/>
              <w:jc w:val="center"/>
              <w:rPr>
                <w:rFonts w:ascii="宋体" w:hAnsi="宋体" w:cs="宋体"/>
                <w:color w:val="000000" w:themeColor="text1"/>
                <w:kern w:val="0"/>
                <w:szCs w:val="21"/>
              </w:rPr>
            </w:pPr>
            <w:r w:rsidRPr="00C86CCF">
              <w:rPr>
                <w:rFonts w:ascii="宋体" w:hAnsi="宋体" w:cs="宋体" w:hint="eastAsia"/>
                <w:color w:val="000000" w:themeColor="text1"/>
                <w:kern w:val="0"/>
                <w:szCs w:val="21"/>
              </w:rPr>
              <w:t>—</w:t>
            </w:r>
          </w:p>
        </w:tc>
      </w:tr>
    </w:tbl>
    <w:p w14:paraId="3262C3B5" w14:textId="77777777" w:rsidR="00500043" w:rsidRPr="00500043" w:rsidRDefault="00500043" w:rsidP="00500043">
      <w:pPr>
        <w:pStyle w:val="afff3"/>
        <w:spacing w:before="156" w:after="156" w:line="360" w:lineRule="auto"/>
        <w:rPr>
          <w:rFonts w:hAnsi="宋体" w:cs="Arial"/>
          <w:color w:val="000000" w:themeColor="text1"/>
          <w:sz w:val="24"/>
          <w:szCs w:val="24"/>
        </w:rPr>
      </w:pPr>
      <w:r>
        <w:rPr>
          <w:rFonts w:hAnsi="宋体" w:cs="Arial" w:hint="eastAsia"/>
          <w:color w:val="000000" w:themeColor="text1"/>
          <w:sz w:val="24"/>
          <w:szCs w:val="24"/>
        </w:rPr>
        <w:lastRenderedPageBreak/>
        <w:t>B</w:t>
      </w:r>
      <w:r w:rsidRPr="00500043">
        <w:rPr>
          <w:rFonts w:hAnsi="宋体" w:cs="Arial" w:hint="eastAsia"/>
          <w:color w:val="000000" w:themeColor="text1"/>
          <w:sz w:val="24"/>
          <w:szCs w:val="24"/>
        </w:rPr>
        <w:t>.2  测量方法</w:t>
      </w:r>
    </w:p>
    <w:p w14:paraId="11FAB459" w14:textId="77777777" w:rsidR="00500043" w:rsidRPr="00500043" w:rsidRDefault="00500043" w:rsidP="00500043">
      <w:pPr>
        <w:pStyle w:val="aff8"/>
        <w:spacing w:before="0" w:after="0" w:line="360" w:lineRule="auto"/>
        <w:ind w:firstLineChars="200" w:firstLine="488"/>
        <w:jc w:val="left"/>
        <w:rPr>
          <w:rFonts w:asciiTheme="minorEastAsia" w:eastAsiaTheme="minorEastAsia" w:hAnsiTheme="minorEastAsia" w:cs="宋体"/>
          <w:b w:val="0"/>
          <w:bCs w:val="0"/>
          <w:color w:val="000000" w:themeColor="text1"/>
          <w:spacing w:val="2"/>
          <w:kern w:val="0"/>
          <w:sz w:val="24"/>
          <w:szCs w:val="15"/>
        </w:rPr>
      </w:pPr>
      <w:r w:rsidRPr="00500043">
        <w:rPr>
          <w:rFonts w:asciiTheme="minorEastAsia" w:eastAsiaTheme="minorEastAsia" w:hAnsiTheme="minorEastAsia" w:cs="宋体" w:hint="eastAsia"/>
          <w:b w:val="0"/>
          <w:bCs w:val="0"/>
          <w:color w:val="000000" w:themeColor="text1"/>
          <w:spacing w:val="2"/>
          <w:kern w:val="0"/>
          <w:sz w:val="24"/>
          <w:szCs w:val="15"/>
        </w:rPr>
        <w:t>对分辨率测试图中双曲线的黑白线条宽度测量时，取标尺标线一端线宽横截面的中心点，过中心点沿标尺标线长度方向作直线，与双曲线相交。在直线与双曲线交汇的横截线上，随机选取3个黑线和3个白线，使用长度测量设备测量黑（白）线条的长度，均应不大于线宽标称值的±5 %。另外，取6个线宽测量值的平均值作为双曲线的黑白线条宽度。</w:t>
      </w:r>
    </w:p>
    <w:p w14:paraId="59E579A5" w14:textId="77777777" w:rsidR="00500043" w:rsidRPr="00500043" w:rsidRDefault="00500043" w:rsidP="00500043">
      <w:pPr>
        <w:spacing w:line="560" w:lineRule="atLeast"/>
        <w:ind w:right="958"/>
        <w:outlineLvl w:val="0"/>
        <w:rPr>
          <w:rFonts w:asciiTheme="minorEastAsia" w:eastAsiaTheme="minorEastAsia" w:hAnsiTheme="minorEastAsia"/>
          <w:color w:val="000000" w:themeColor="text1"/>
          <w:kern w:val="0"/>
          <w:sz w:val="24"/>
        </w:rPr>
      </w:pPr>
    </w:p>
    <w:p w14:paraId="53789B70"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54EFF220"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142898AF"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747629FE"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7435ECDB"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53CC89DD"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68D1CA4F"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534B2F89"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066B77C2"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63DE10E9"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593BA6C4"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60798B29"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31DC9B8E"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7748737E"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3183B1F8"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244F410D" w14:textId="77777777" w:rsidR="00500043" w:rsidRDefault="00500043" w:rsidP="00500043">
      <w:pPr>
        <w:spacing w:line="560" w:lineRule="atLeast"/>
        <w:ind w:right="958"/>
        <w:outlineLvl w:val="0"/>
        <w:rPr>
          <w:rFonts w:ascii="黑体" w:eastAsia="黑体" w:hAnsi="黑体" w:cs="黑体"/>
          <w:color w:val="000000" w:themeColor="text1"/>
          <w:sz w:val="28"/>
          <w:szCs w:val="28"/>
        </w:rPr>
      </w:pPr>
    </w:p>
    <w:p w14:paraId="0F7F4DEB" w14:textId="77777777" w:rsidR="00712B39" w:rsidRPr="00C66638" w:rsidRDefault="00712B39" w:rsidP="00712B39">
      <w:pPr>
        <w:spacing w:line="560" w:lineRule="atLeast"/>
        <w:ind w:right="958"/>
        <w:outlineLvl w:val="0"/>
        <w:rPr>
          <w:rFonts w:ascii="黑体" w:eastAsia="黑体" w:hAnsi="黑体" w:cs="黑体"/>
          <w:color w:val="000000" w:themeColor="text1"/>
          <w:sz w:val="28"/>
          <w:szCs w:val="28"/>
        </w:rPr>
      </w:pPr>
      <w:r w:rsidRPr="00C66638">
        <w:rPr>
          <w:rFonts w:ascii="黑体" w:eastAsia="黑体" w:hAnsi="黑体" w:cs="黑体" w:hint="eastAsia"/>
          <w:color w:val="000000" w:themeColor="text1"/>
          <w:sz w:val="28"/>
          <w:szCs w:val="28"/>
        </w:rPr>
        <w:lastRenderedPageBreak/>
        <w:t>附录</w:t>
      </w:r>
      <w:bookmarkEnd w:id="91"/>
      <w:r w:rsidR="00500043">
        <w:rPr>
          <w:rFonts w:ascii="黑体" w:eastAsia="黑体" w:hAnsi="黑体" w:cs="黑体" w:hint="eastAsia"/>
          <w:color w:val="000000" w:themeColor="text1"/>
          <w:sz w:val="28"/>
          <w:szCs w:val="28"/>
        </w:rPr>
        <w:t>C</w:t>
      </w:r>
    </w:p>
    <w:p w14:paraId="21DCDAB5" w14:textId="77777777" w:rsidR="00712B39" w:rsidRPr="00C66638" w:rsidRDefault="001F60E6" w:rsidP="00712B39">
      <w:pPr>
        <w:spacing w:line="560" w:lineRule="atLeast"/>
        <w:jc w:val="center"/>
        <w:outlineLvl w:val="0"/>
        <w:rPr>
          <w:rFonts w:ascii="黑体" w:eastAsia="黑体" w:hAnsi="黑体" w:cs="黑体"/>
          <w:color w:val="000000" w:themeColor="text1"/>
          <w:sz w:val="28"/>
          <w:szCs w:val="28"/>
        </w:rPr>
      </w:pPr>
      <w:bookmarkStart w:id="92" w:name="_Toc232945821"/>
      <w:r w:rsidRPr="00C66638">
        <w:rPr>
          <w:rFonts w:ascii="黑体" w:eastAsia="黑体" w:hAnsi="黑体" w:cs="黑体" w:hint="eastAsia"/>
          <w:color w:val="000000" w:themeColor="text1"/>
          <w:sz w:val="28"/>
          <w:szCs w:val="28"/>
        </w:rPr>
        <w:t>车辆识别代号字码尺寸测量取点原则与示例</w:t>
      </w:r>
      <w:bookmarkEnd w:id="92"/>
    </w:p>
    <w:p w14:paraId="30BF1D48" w14:textId="77777777" w:rsidR="001F60E6" w:rsidRPr="00C66638" w:rsidRDefault="00500043" w:rsidP="005A4831">
      <w:pPr>
        <w:pStyle w:val="afff3"/>
        <w:spacing w:before="156" w:after="156" w:line="360" w:lineRule="auto"/>
        <w:rPr>
          <w:rFonts w:hAnsi="宋体" w:cs="Arial"/>
          <w:color w:val="000000" w:themeColor="text1"/>
          <w:sz w:val="24"/>
          <w:szCs w:val="24"/>
        </w:rPr>
      </w:pPr>
      <w:bookmarkStart w:id="93" w:name="_Toc232945822"/>
      <w:r>
        <w:rPr>
          <w:rFonts w:hAnsi="宋体" w:cs="Arial" w:hint="eastAsia"/>
          <w:color w:val="000000" w:themeColor="text1"/>
          <w:sz w:val="24"/>
          <w:szCs w:val="24"/>
        </w:rPr>
        <w:t>C</w:t>
      </w:r>
      <w:r w:rsidR="001F60E6" w:rsidRPr="00C66638">
        <w:rPr>
          <w:rFonts w:hAnsi="宋体" w:cs="Arial" w:hint="eastAsia"/>
          <w:color w:val="000000" w:themeColor="text1"/>
          <w:sz w:val="24"/>
          <w:szCs w:val="24"/>
        </w:rPr>
        <w:t>.1  测量取点原则</w:t>
      </w:r>
      <w:bookmarkEnd w:id="93"/>
    </w:p>
    <w:p w14:paraId="2ED33098" w14:textId="77777777" w:rsidR="001F60E6" w:rsidRPr="00C66638" w:rsidRDefault="001F60E6" w:rsidP="0094460F">
      <w:pPr>
        <w:pStyle w:val="aff8"/>
        <w:spacing w:before="0" w:after="0" w:line="360" w:lineRule="auto"/>
        <w:ind w:firstLineChars="200" w:firstLine="480"/>
        <w:jc w:val="left"/>
        <w:rPr>
          <w:rFonts w:asciiTheme="minorEastAsia" w:eastAsiaTheme="minorEastAsia" w:hAnsiTheme="minorEastAsia" w:cs="Times New Roman"/>
          <w:b w:val="0"/>
          <w:bCs w:val="0"/>
          <w:color w:val="000000" w:themeColor="text1"/>
          <w:kern w:val="0"/>
          <w:sz w:val="24"/>
          <w:szCs w:val="24"/>
        </w:rPr>
      </w:pPr>
      <w:bookmarkStart w:id="94" w:name="_Toc232945823"/>
      <w:r w:rsidRPr="00C66638">
        <w:rPr>
          <w:rFonts w:asciiTheme="minorEastAsia" w:eastAsiaTheme="minorEastAsia" w:hAnsiTheme="minorEastAsia" w:cs="Times New Roman" w:hint="eastAsia"/>
          <w:b w:val="0"/>
          <w:bCs w:val="0"/>
          <w:color w:val="000000" w:themeColor="text1"/>
          <w:kern w:val="0"/>
          <w:sz w:val="24"/>
          <w:szCs w:val="24"/>
        </w:rPr>
        <w:t>车辆识别代号电子资料和车辆识别代号纸质资料的字码尺寸测量时，测量取点原则应满足附录A.2.1。</w:t>
      </w:r>
      <w:bookmarkEnd w:id="94"/>
    </w:p>
    <w:p w14:paraId="76FBFE19" w14:textId="77777777" w:rsidR="001F60E6" w:rsidRPr="00C66638" w:rsidRDefault="00500043" w:rsidP="005A4831">
      <w:pPr>
        <w:pStyle w:val="afff3"/>
        <w:spacing w:before="156" w:after="156" w:line="360" w:lineRule="auto"/>
        <w:rPr>
          <w:rFonts w:hAnsi="宋体" w:cs="Arial"/>
          <w:color w:val="000000" w:themeColor="text1"/>
          <w:sz w:val="24"/>
          <w:szCs w:val="24"/>
        </w:rPr>
      </w:pPr>
      <w:bookmarkStart w:id="95" w:name="_Toc232945824"/>
      <w:r>
        <w:rPr>
          <w:rFonts w:hAnsi="宋体" w:cs="Arial" w:hint="eastAsia"/>
          <w:color w:val="000000" w:themeColor="text1"/>
          <w:sz w:val="24"/>
          <w:szCs w:val="24"/>
        </w:rPr>
        <w:t>C</w:t>
      </w:r>
      <w:r w:rsidR="001F60E6" w:rsidRPr="00C66638">
        <w:rPr>
          <w:rFonts w:hAnsi="宋体" w:cs="Arial" w:hint="eastAsia"/>
          <w:color w:val="000000" w:themeColor="text1"/>
          <w:sz w:val="24"/>
          <w:szCs w:val="24"/>
        </w:rPr>
        <w:t>.2  测量取点示例</w:t>
      </w:r>
      <w:bookmarkEnd w:id="95"/>
    </w:p>
    <w:p w14:paraId="3C4FFED7" w14:textId="77777777" w:rsidR="001F60E6" w:rsidRPr="00C66638" w:rsidRDefault="00500043" w:rsidP="001F60E6">
      <w:pPr>
        <w:pStyle w:val="aff8"/>
        <w:spacing w:before="0" w:after="0"/>
        <w:jc w:val="left"/>
        <w:rPr>
          <w:rFonts w:asciiTheme="minorEastAsia" w:eastAsiaTheme="minorEastAsia" w:hAnsiTheme="minorEastAsia" w:cs="Times New Roman"/>
          <w:b w:val="0"/>
          <w:bCs w:val="0"/>
          <w:color w:val="000000" w:themeColor="text1"/>
          <w:kern w:val="0"/>
          <w:sz w:val="24"/>
          <w:szCs w:val="24"/>
        </w:rPr>
      </w:pPr>
      <w:bookmarkStart w:id="96" w:name="_Toc232945825"/>
      <w:r>
        <w:rPr>
          <w:rFonts w:asciiTheme="minorEastAsia" w:eastAsiaTheme="minorEastAsia" w:hAnsiTheme="minorEastAsia" w:cs="Times New Roman" w:hint="eastAsia"/>
          <w:b w:val="0"/>
          <w:bCs w:val="0"/>
          <w:color w:val="000000" w:themeColor="text1"/>
          <w:kern w:val="0"/>
          <w:sz w:val="24"/>
          <w:szCs w:val="24"/>
        </w:rPr>
        <w:t>C</w:t>
      </w:r>
      <w:r w:rsidR="001F60E6" w:rsidRPr="00C66638">
        <w:rPr>
          <w:rFonts w:asciiTheme="minorEastAsia" w:eastAsiaTheme="minorEastAsia" w:hAnsiTheme="minorEastAsia" w:cs="Times New Roman" w:hint="eastAsia"/>
          <w:b w:val="0"/>
          <w:bCs w:val="0"/>
          <w:color w:val="000000" w:themeColor="text1"/>
          <w:kern w:val="0"/>
          <w:sz w:val="24"/>
          <w:szCs w:val="24"/>
        </w:rPr>
        <w:t>.2.1  对于车辆识别代号电子资料的字码尺寸测量，测量取点示例见图B.1。</w:t>
      </w:r>
      <w:bookmarkEnd w:id="96"/>
    </w:p>
    <w:p w14:paraId="63F05E63" w14:textId="77777777" w:rsidR="001F60E6" w:rsidRPr="00C66638" w:rsidRDefault="00000000" w:rsidP="001F60E6">
      <w:pPr>
        <w:pStyle w:val="afffffc"/>
        <w:ind w:leftChars="100" w:left="210" w:firstLineChars="95" w:firstLine="199"/>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pict w14:anchorId="655FA895">
          <v:group id="_x0000_s2152" style="position:absolute;left:0;text-align:left;margin-left:360.25pt;margin-top:35.2pt;width:3.55pt;height:65.65pt;z-index:251672576" coordorigin="7555,6245" coordsize="71,1313">
            <v:shapetype id="_x0000_t32" coordsize="21600,21600" o:spt="32" o:oned="t" path="m,l21600,21600e" filled="f">
              <v:path arrowok="t" fillok="f" o:connecttype="none"/>
              <o:lock v:ext="edit" shapetype="t"/>
            </v:shapetype>
            <v:shape id="_x0000_s2153" type="#_x0000_t32" style="position:absolute;left:7602;top:6245;width:0;height:1313" o:connectortype="straight" strokecolor="#00b050" strokeweight="2.5pt">
              <v:shadow color="#868686"/>
            </v:shape>
            <v:oval id="_x0000_s2154" style="position:absolute;left:7555;top:6887;width:71;height:71;flip:x y" strokecolor="#e00" strokeweight="2.5pt">
              <v:shadow color="#868686"/>
            </v:oval>
          </v:group>
        </w:pict>
      </w:r>
      <w:r>
        <w:rPr>
          <w:rFonts w:asciiTheme="minorEastAsia" w:eastAsiaTheme="minorEastAsia" w:hAnsiTheme="minorEastAsia"/>
          <w:noProof/>
          <w:color w:val="000000" w:themeColor="text1"/>
        </w:rPr>
        <w:pict w14:anchorId="21D35B6F">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151" type="#_x0000_t13" style="position:absolute;left:0;text-align:left;margin-left:213.95pt;margin-top:78.35pt;width:37.35pt;height:8.15pt;z-index:251671552"/>
        </w:pict>
      </w:r>
      <w:bookmarkStart w:id="97" w:name="_Hlk219798681"/>
      <w:r w:rsidR="001F60E6" w:rsidRPr="00C66638">
        <w:rPr>
          <w:rFonts w:asciiTheme="minorEastAsia" w:eastAsiaTheme="minorEastAsia" w:hAnsiTheme="minorEastAsia"/>
          <w:noProof/>
          <w:color w:val="000000" w:themeColor="text1"/>
        </w:rPr>
        <w:drawing>
          <wp:inline distT="0" distB="0" distL="0" distR="0" wp14:anchorId="44677C1A" wp14:editId="5110D5EC">
            <wp:extent cx="1028700" cy="1800225"/>
            <wp:effectExtent l="19050" t="0" r="0" b="0"/>
            <wp:docPr id="1" name="图片 19" descr="右边线取点-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右边线取点-4"/>
                    <pic:cNvPicPr>
                      <a:picLocks noChangeAspect="1" noChangeArrowheads="1"/>
                    </pic:cNvPicPr>
                  </pic:nvPicPr>
                  <pic:blipFill>
                    <a:blip r:embed="rId69" cstate="print"/>
                    <a:srcRect/>
                    <a:stretch>
                      <a:fillRect/>
                    </a:stretch>
                  </pic:blipFill>
                  <pic:spPr bwMode="auto">
                    <a:xfrm>
                      <a:off x="0" y="0"/>
                      <a:ext cx="1028700" cy="1800225"/>
                    </a:xfrm>
                    <a:prstGeom prst="rect">
                      <a:avLst/>
                    </a:prstGeom>
                    <a:noFill/>
                    <a:ln w="9525">
                      <a:noFill/>
                      <a:miter lim="800000"/>
                      <a:headEnd/>
                      <a:tailEnd/>
                    </a:ln>
                  </pic:spPr>
                </pic:pic>
              </a:graphicData>
            </a:graphic>
          </wp:inline>
        </w:drawing>
      </w:r>
      <w:bookmarkEnd w:id="97"/>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0DEBAED5" wp14:editId="259ECAAB">
            <wp:extent cx="1019175" cy="1809750"/>
            <wp:effectExtent l="19050" t="0" r="9525" b="0"/>
            <wp:docPr id="20" name="图片 20" descr="右边线取点-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右边线取点-4"/>
                    <pic:cNvPicPr>
                      <a:picLocks noChangeAspect="1" noChangeArrowheads="1"/>
                    </pic:cNvPicPr>
                  </pic:nvPicPr>
                  <pic:blipFill>
                    <a:blip r:embed="rId70" cstate="print"/>
                    <a:srcRect/>
                    <a:stretch>
                      <a:fillRect/>
                    </a:stretch>
                  </pic:blipFill>
                  <pic:spPr bwMode="auto">
                    <a:xfrm>
                      <a:off x="0" y="0"/>
                      <a:ext cx="1019175" cy="1809750"/>
                    </a:xfrm>
                    <a:prstGeom prst="rect">
                      <a:avLst/>
                    </a:prstGeom>
                    <a:noFill/>
                    <a:ln w="9525">
                      <a:noFill/>
                      <a:miter lim="800000"/>
                      <a:headEnd/>
                      <a:tailEnd/>
                    </a:ln>
                  </pic:spPr>
                </pic:pic>
              </a:graphicData>
            </a:graphic>
          </wp:inline>
        </w:drawing>
      </w:r>
    </w:p>
    <w:p w14:paraId="1761E577" w14:textId="77777777" w:rsidR="001F60E6" w:rsidRPr="00C66638" w:rsidRDefault="001F60E6" w:rsidP="00C82418">
      <w:pPr>
        <w:pStyle w:val="afffffc"/>
        <w:spacing w:line="360" w:lineRule="auto"/>
        <w:ind w:leftChars="0" w:left="0" w:rightChars="0" w:right="0" w:firstLineChars="0" w:firstLine="0"/>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（a）边线（标注前）                      （b）边线（标注后）</w:t>
      </w:r>
    </w:p>
    <w:p w14:paraId="21ACD67B" w14:textId="77777777" w:rsidR="001F60E6" w:rsidRPr="00C66638" w:rsidRDefault="00000000" w:rsidP="001F60E6">
      <w:pPr>
        <w:pStyle w:val="afffffc"/>
        <w:ind w:firstLineChars="345" w:firstLine="724"/>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pict w14:anchorId="57D1B8D1">
          <v:group id="_x0000_s2155" style="position:absolute;left:0;text-align:left;margin-left:338.45pt;margin-top:43.5pt;width:68pt;height:65.65pt;z-index:251673600" coordorigin="7108,9870" coordsize="1360,1313">
            <v:shape id="_x0000_s2156" type="#_x0000_t32" style="position:absolute;left:8068;top:9870;width:0;height:1313" o:connectortype="straight" strokecolor="#00b050" strokeweight="2.5pt">
              <v:shadow color="#868686"/>
            </v:shape>
            <v:shape id="_x0000_s2157" type="#_x0000_t32" style="position:absolute;left:7108;top:10837;width:1360;height:0" o:connectortype="straight" strokecolor="#00b050" strokeweight="2.5pt">
              <v:shadow color="#868686"/>
            </v:shape>
            <v:oval id="_x0000_s2158" style="position:absolute;left:8037;top:10803;width:71;height:71;flip:x y" strokecolor="#e00" strokeweight="2.5pt">
              <v:shadow color="#868686"/>
            </v:oval>
          </v:group>
        </w:pict>
      </w:r>
      <w:r>
        <w:rPr>
          <w:rFonts w:asciiTheme="minorEastAsia" w:eastAsiaTheme="minorEastAsia" w:hAnsiTheme="minorEastAsia"/>
          <w:noProof/>
          <w:color w:val="000000" w:themeColor="text1"/>
        </w:rPr>
        <w:pict w14:anchorId="23AC1AB2">
          <v:shape id="_x0000_s2159" type="#_x0000_t13" style="position:absolute;left:0;text-align:left;margin-left:232.1pt;margin-top:51pt;width:37.35pt;height:8.15pt;z-index:251674624"/>
        </w:pict>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1C88E04E" wp14:editId="4A11C84F">
            <wp:extent cx="1609725" cy="1800225"/>
            <wp:effectExtent l="19050" t="0" r="9525" b="0"/>
            <wp:docPr id="21" name="图片 21" descr="特征点（拐角）取点-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特征点（拐角）取点-5"/>
                    <pic:cNvPicPr>
                      <a:picLocks noChangeAspect="1" noChangeArrowheads="1"/>
                    </pic:cNvPicPr>
                  </pic:nvPicPr>
                  <pic:blipFill>
                    <a:blip r:embed="rId71" cstate="print"/>
                    <a:srcRect/>
                    <a:stretch>
                      <a:fillRect/>
                    </a:stretch>
                  </pic:blipFill>
                  <pic:spPr bwMode="auto">
                    <a:xfrm>
                      <a:off x="0" y="0"/>
                      <a:ext cx="1609725" cy="1800225"/>
                    </a:xfrm>
                    <a:prstGeom prst="rect">
                      <a:avLst/>
                    </a:prstGeom>
                    <a:noFill/>
                    <a:ln w="9525">
                      <a:noFill/>
                      <a:miter lim="800000"/>
                      <a:headEnd/>
                      <a:tailEnd/>
                    </a:ln>
                  </pic:spPr>
                </pic:pic>
              </a:graphicData>
            </a:graphic>
          </wp:inline>
        </w:drawing>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273E4C7A" wp14:editId="1C08ACA1">
            <wp:extent cx="1609725" cy="1800225"/>
            <wp:effectExtent l="19050" t="0" r="9525" b="0"/>
            <wp:docPr id="22" name="图片 22" descr="特征点（拐角）取点-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特征点（拐角）取点-5"/>
                    <pic:cNvPicPr>
                      <a:picLocks noChangeAspect="1" noChangeArrowheads="1"/>
                    </pic:cNvPicPr>
                  </pic:nvPicPr>
                  <pic:blipFill>
                    <a:blip r:embed="rId71" cstate="print"/>
                    <a:srcRect/>
                    <a:stretch>
                      <a:fillRect/>
                    </a:stretch>
                  </pic:blipFill>
                  <pic:spPr bwMode="auto">
                    <a:xfrm>
                      <a:off x="0" y="0"/>
                      <a:ext cx="1609725" cy="1800225"/>
                    </a:xfrm>
                    <a:prstGeom prst="rect">
                      <a:avLst/>
                    </a:prstGeom>
                    <a:noFill/>
                    <a:ln w="9525">
                      <a:noFill/>
                      <a:miter lim="800000"/>
                      <a:headEnd/>
                      <a:tailEnd/>
                    </a:ln>
                  </pic:spPr>
                </pic:pic>
              </a:graphicData>
            </a:graphic>
          </wp:inline>
        </w:drawing>
      </w:r>
    </w:p>
    <w:p w14:paraId="7EACF4C3" w14:textId="77777777" w:rsidR="001F60E6" w:rsidRPr="00C66638" w:rsidRDefault="001F60E6" w:rsidP="00C82418">
      <w:pPr>
        <w:pStyle w:val="afffffc"/>
        <w:spacing w:line="360" w:lineRule="auto"/>
        <w:ind w:leftChars="0" w:left="0" w:rightChars="0" w:right="0" w:firstLineChars="345" w:firstLine="738"/>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（c）拐角（“2”右下角）（标注前）      （d）拐角（“2”右下角）（标注后）</w:t>
      </w:r>
    </w:p>
    <w:p w14:paraId="4C36D300" w14:textId="77777777" w:rsidR="001F60E6" w:rsidRPr="00C66638" w:rsidRDefault="00000000" w:rsidP="001F60E6">
      <w:pPr>
        <w:pStyle w:val="afffffc"/>
        <w:ind w:firstLineChars="295" w:firstLine="619"/>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pict w14:anchorId="13D35AD5">
          <v:group id="_x0000_s2208" style="position:absolute;left:0;text-align:left;margin-left:336.7pt;margin-top:59.25pt;width:68pt;height:3.55pt;z-index:251686912" coordorigin="6940,2576" coordsize="1360,71">
            <v:shape id="_x0000_s2209" type="#_x0000_t32" style="position:absolute;left:6940;top:2602;width:1360;height:0" o:connectortype="straight" strokecolor="#00b050" strokeweight="2.5pt">
              <v:shadow color="#868686"/>
            </v:shape>
            <v:oval id="_x0000_s2210" style="position:absolute;left:7557;top:2576;width:71;height:71;flip:x y" strokecolor="#e00" strokeweight="2.5pt">
              <v:shadow color="#868686"/>
            </v:oval>
          </v:group>
        </w:pict>
      </w:r>
      <w:r>
        <w:rPr>
          <w:rFonts w:asciiTheme="minorEastAsia" w:eastAsiaTheme="minorEastAsia" w:hAnsiTheme="minorEastAsia"/>
          <w:noProof/>
          <w:color w:val="000000" w:themeColor="text1"/>
        </w:rPr>
        <w:pict w14:anchorId="2E5055A7">
          <v:shape id="_x0000_s2167" type="#_x0000_t13" style="position:absolute;left:0;text-align:left;margin-left:237.95pt;margin-top:51.3pt;width:37.35pt;height:8.15pt;z-index:251677696"/>
        </w:pict>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5AF2AAF4" wp14:editId="2A9530D4">
            <wp:extent cx="1790700" cy="1266825"/>
            <wp:effectExtent l="19050" t="0" r="0" b="0"/>
            <wp:docPr id="23" name="图片 23" descr="V下底部 取点-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下底部 取点-7"/>
                    <pic:cNvPicPr>
                      <a:picLocks noChangeAspect="1" noChangeArrowheads="1"/>
                    </pic:cNvPicPr>
                  </pic:nvPicPr>
                  <pic:blipFill>
                    <a:blip r:embed="rId72" cstate="print"/>
                    <a:srcRect l="12346" r="13266" b="16211"/>
                    <a:stretch>
                      <a:fillRect/>
                    </a:stretch>
                  </pic:blipFill>
                  <pic:spPr bwMode="auto">
                    <a:xfrm>
                      <a:off x="0" y="0"/>
                      <a:ext cx="1790700" cy="1266825"/>
                    </a:xfrm>
                    <a:prstGeom prst="rect">
                      <a:avLst/>
                    </a:prstGeom>
                    <a:noFill/>
                    <a:ln w="9525">
                      <a:noFill/>
                      <a:miter lim="800000"/>
                      <a:headEnd/>
                      <a:tailEnd/>
                    </a:ln>
                  </pic:spPr>
                </pic:pic>
              </a:graphicData>
            </a:graphic>
          </wp:inline>
        </w:drawing>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387EF4DB" wp14:editId="7984461A">
            <wp:extent cx="1790700" cy="1266825"/>
            <wp:effectExtent l="19050" t="0" r="0" b="0"/>
            <wp:docPr id="24" name="图片 24" descr="V下底部 取点-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V下底部 取点-7"/>
                    <pic:cNvPicPr>
                      <a:picLocks noChangeAspect="1" noChangeArrowheads="1"/>
                    </pic:cNvPicPr>
                  </pic:nvPicPr>
                  <pic:blipFill>
                    <a:blip r:embed="rId72" cstate="print"/>
                    <a:srcRect l="12346" r="13266" b="16211"/>
                    <a:stretch>
                      <a:fillRect/>
                    </a:stretch>
                  </pic:blipFill>
                  <pic:spPr bwMode="auto">
                    <a:xfrm>
                      <a:off x="0" y="0"/>
                      <a:ext cx="1790700" cy="1266825"/>
                    </a:xfrm>
                    <a:prstGeom prst="rect">
                      <a:avLst/>
                    </a:prstGeom>
                    <a:noFill/>
                    <a:ln w="9525">
                      <a:noFill/>
                      <a:miter lim="800000"/>
                      <a:headEnd/>
                      <a:tailEnd/>
                    </a:ln>
                  </pic:spPr>
                </pic:pic>
              </a:graphicData>
            </a:graphic>
          </wp:inline>
        </w:drawing>
      </w:r>
    </w:p>
    <w:p w14:paraId="6E499212" w14:textId="77777777" w:rsidR="001F60E6" w:rsidRPr="00C66638" w:rsidRDefault="001F60E6" w:rsidP="0094460F">
      <w:pPr>
        <w:pStyle w:val="afffffc"/>
        <w:spacing w:line="360" w:lineRule="auto"/>
        <w:ind w:leftChars="0" w:left="0" w:rightChars="0" w:right="0" w:firstLineChars="295" w:firstLine="631"/>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 xml:space="preserve">  （e）拐角（“V”底部）（标注前）            （f）拐角（“V”底部）（标注前）</w:t>
      </w:r>
    </w:p>
    <w:p w14:paraId="1775AC09" w14:textId="77777777" w:rsidR="001F60E6" w:rsidRPr="00C66638" w:rsidRDefault="00000000" w:rsidP="001F60E6">
      <w:pPr>
        <w:pStyle w:val="afffffc"/>
        <w:ind w:firstLineChars="295" w:firstLine="619"/>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lastRenderedPageBreak/>
        <w:pict w14:anchorId="62825DC3">
          <v:group id="_x0000_s2164" style="position:absolute;left:0;text-align:left;margin-left:348.1pt;margin-top:16.05pt;width:68pt;height:3.55pt;z-index:251676672" coordorigin="6940,2576" coordsize="1360,71">
            <v:shape id="_x0000_s2165" type="#_x0000_t32" style="position:absolute;left:6940;top:2602;width:1360;height:0" o:connectortype="straight" strokecolor="#00b050" strokeweight="2.5pt">
              <v:shadow color="#868686"/>
            </v:shape>
            <v:oval id="_x0000_s2166" style="position:absolute;left:7557;top:2576;width:71;height:71;flip:x y" strokecolor="#e00" strokeweight="2.5pt">
              <v:shadow color="#868686"/>
            </v:oval>
          </v:group>
        </w:pict>
      </w:r>
      <w:r>
        <w:rPr>
          <w:rFonts w:asciiTheme="minorEastAsia" w:eastAsiaTheme="minorEastAsia" w:hAnsiTheme="minorEastAsia"/>
          <w:noProof/>
          <w:color w:val="000000" w:themeColor="text1"/>
        </w:rPr>
        <w:pict w14:anchorId="3E53E7AB">
          <v:shape id="_x0000_s2168" type="#_x0000_t13" style="position:absolute;left:0;text-align:left;margin-left:225.3pt;margin-top:60.4pt;width:37.35pt;height:8.15pt;z-index:251678720"/>
        </w:pict>
      </w:r>
      <w:r w:rsidR="001F60E6" w:rsidRPr="00C66638">
        <w:rPr>
          <w:rFonts w:asciiTheme="minorEastAsia" w:eastAsiaTheme="minorEastAsia" w:hAnsiTheme="minorEastAsia"/>
          <w:noProof/>
          <w:color w:val="000000" w:themeColor="text1"/>
        </w:rPr>
        <w:drawing>
          <wp:inline distT="0" distB="0" distL="0" distR="0" wp14:anchorId="33EB5F31" wp14:editId="67AFACFF">
            <wp:extent cx="1933575" cy="1257300"/>
            <wp:effectExtent l="19050" t="0" r="9525" b="0"/>
            <wp:docPr id="25" name="图片 25" descr="1上顶部 取点-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上顶部 取点-8"/>
                    <pic:cNvPicPr>
                      <a:picLocks noChangeAspect="1" noChangeArrowheads="1"/>
                    </pic:cNvPicPr>
                  </pic:nvPicPr>
                  <pic:blipFill>
                    <a:blip r:embed="rId73"/>
                    <a:srcRect t="14319" r="8170"/>
                    <a:stretch>
                      <a:fillRect/>
                    </a:stretch>
                  </pic:blipFill>
                  <pic:spPr bwMode="auto">
                    <a:xfrm>
                      <a:off x="0" y="0"/>
                      <a:ext cx="1933575" cy="1257300"/>
                    </a:xfrm>
                    <a:prstGeom prst="rect">
                      <a:avLst/>
                    </a:prstGeom>
                    <a:noFill/>
                    <a:ln w="9525">
                      <a:noFill/>
                      <a:miter lim="800000"/>
                      <a:headEnd/>
                      <a:tailEnd/>
                    </a:ln>
                  </pic:spPr>
                </pic:pic>
              </a:graphicData>
            </a:graphic>
          </wp:inline>
        </w:drawing>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598C9671" wp14:editId="017444CC">
            <wp:extent cx="1924050" cy="1257300"/>
            <wp:effectExtent l="19050" t="0" r="0" b="0"/>
            <wp:docPr id="26" name="图片 26" descr="1上顶部 取点-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上顶部 取点-8"/>
                    <pic:cNvPicPr>
                      <a:picLocks noChangeAspect="1" noChangeArrowheads="1"/>
                    </pic:cNvPicPr>
                  </pic:nvPicPr>
                  <pic:blipFill>
                    <a:blip r:embed="rId73"/>
                    <a:srcRect t="14319" r="8170"/>
                    <a:stretch>
                      <a:fillRect/>
                    </a:stretch>
                  </pic:blipFill>
                  <pic:spPr bwMode="auto">
                    <a:xfrm>
                      <a:off x="0" y="0"/>
                      <a:ext cx="1924050" cy="1257300"/>
                    </a:xfrm>
                    <a:prstGeom prst="rect">
                      <a:avLst/>
                    </a:prstGeom>
                    <a:noFill/>
                    <a:ln w="9525">
                      <a:noFill/>
                      <a:miter lim="800000"/>
                      <a:headEnd/>
                      <a:tailEnd/>
                    </a:ln>
                  </pic:spPr>
                </pic:pic>
              </a:graphicData>
            </a:graphic>
          </wp:inline>
        </w:drawing>
      </w:r>
    </w:p>
    <w:p w14:paraId="1855938A" w14:textId="77777777" w:rsidR="001F60E6" w:rsidRPr="00C66638" w:rsidRDefault="001F60E6" w:rsidP="00C82418">
      <w:pPr>
        <w:pStyle w:val="afffffc"/>
        <w:spacing w:line="360" w:lineRule="auto"/>
        <w:ind w:leftChars="0" w:left="0" w:rightChars="0" w:right="0" w:firstLineChars="0" w:firstLine="0"/>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 xml:space="preserve">     （g）拐角（“1”顶部）（标注前）            （h）拐角（“1”顶部）（标注后）</w:t>
      </w:r>
    </w:p>
    <w:p w14:paraId="2609C670" w14:textId="77777777" w:rsidR="001F60E6" w:rsidRPr="00C66638" w:rsidRDefault="00000000" w:rsidP="001F60E6">
      <w:pPr>
        <w:pStyle w:val="afffffc"/>
        <w:ind w:firstLineChars="0" w:firstLine="0"/>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pict w14:anchorId="647FEE1F">
          <v:group id="_x0000_s2170" style="position:absolute;left:0;text-align:left;margin-left:326.75pt;margin-top:21.9pt;width:68pt;height:3.55pt;z-index:251680768" coordorigin="7233,4829" coordsize="1360,71">
            <v:shape id="_x0000_s2171" type="#_x0000_t32" style="position:absolute;left:7233;top:4870;width:1360;height:0" o:connectortype="straight" strokecolor="#00b050" strokeweight="2.5pt">
              <v:shadow color="#868686"/>
            </v:shape>
            <v:oval id="_x0000_s2172" style="position:absolute;left:7911;top:4829;width:71;height:71;flip:x y" strokecolor="#e00" strokeweight="2.5pt">
              <v:shadow color="#868686"/>
            </v:oval>
          </v:group>
        </w:pict>
      </w:r>
      <w:r>
        <w:rPr>
          <w:rFonts w:asciiTheme="minorEastAsia" w:eastAsiaTheme="minorEastAsia" w:hAnsiTheme="minorEastAsia"/>
          <w:noProof/>
          <w:color w:val="000000" w:themeColor="text1"/>
        </w:rPr>
        <w:pict w14:anchorId="1ADEF4F4">
          <v:shape id="_x0000_s2169" type="#_x0000_t13" style="position:absolute;left:0;text-align:left;margin-left:225.3pt;margin-top:44.55pt;width:37.35pt;height:8.15pt;z-index:251679744"/>
        </w:pict>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766803D6" wp14:editId="0F6828B9">
            <wp:extent cx="2085975" cy="895350"/>
            <wp:effectExtent l="19050" t="0" r="9525" b="0"/>
            <wp:docPr id="27" name="图片 27" descr="8上顶部 取点-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8上顶部 取点-6"/>
                    <pic:cNvPicPr>
                      <a:picLocks noChangeAspect="1" noChangeArrowheads="1"/>
                    </pic:cNvPicPr>
                  </pic:nvPicPr>
                  <pic:blipFill>
                    <a:blip r:embed="rId74" cstate="print"/>
                    <a:srcRect r="13228"/>
                    <a:stretch>
                      <a:fillRect/>
                    </a:stretch>
                  </pic:blipFill>
                  <pic:spPr bwMode="auto">
                    <a:xfrm>
                      <a:off x="0" y="0"/>
                      <a:ext cx="2085975" cy="895350"/>
                    </a:xfrm>
                    <a:prstGeom prst="rect">
                      <a:avLst/>
                    </a:prstGeom>
                    <a:noFill/>
                    <a:ln w="9525">
                      <a:noFill/>
                      <a:miter lim="800000"/>
                      <a:headEnd/>
                      <a:tailEnd/>
                    </a:ln>
                  </pic:spPr>
                </pic:pic>
              </a:graphicData>
            </a:graphic>
          </wp:inline>
        </w:drawing>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29EEFDFA" wp14:editId="50921F35">
            <wp:extent cx="2085975" cy="895350"/>
            <wp:effectExtent l="19050" t="0" r="9525" b="0"/>
            <wp:docPr id="28" name="图片 28" descr="8上顶部 取点-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8上顶部 取点-6"/>
                    <pic:cNvPicPr>
                      <a:picLocks noChangeAspect="1" noChangeArrowheads="1"/>
                    </pic:cNvPicPr>
                  </pic:nvPicPr>
                  <pic:blipFill>
                    <a:blip r:embed="rId74" cstate="print"/>
                    <a:srcRect r="13228"/>
                    <a:stretch>
                      <a:fillRect/>
                    </a:stretch>
                  </pic:blipFill>
                  <pic:spPr bwMode="auto">
                    <a:xfrm>
                      <a:off x="0" y="0"/>
                      <a:ext cx="2085975" cy="895350"/>
                    </a:xfrm>
                    <a:prstGeom prst="rect">
                      <a:avLst/>
                    </a:prstGeom>
                    <a:noFill/>
                    <a:ln w="9525">
                      <a:noFill/>
                      <a:miter lim="800000"/>
                      <a:headEnd/>
                      <a:tailEnd/>
                    </a:ln>
                  </pic:spPr>
                </pic:pic>
              </a:graphicData>
            </a:graphic>
          </wp:inline>
        </w:drawing>
      </w:r>
    </w:p>
    <w:p w14:paraId="600E7E18" w14:textId="77777777" w:rsidR="001F60E6" w:rsidRPr="00C66638" w:rsidRDefault="001F60E6" w:rsidP="00C82418">
      <w:pPr>
        <w:pStyle w:val="afffffc"/>
        <w:spacing w:line="360" w:lineRule="auto"/>
        <w:ind w:leftChars="0" w:left="0" w:rightChars="0" w:right="0" w:firstLineChars="295" w:firstLine="631"/>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（i）弧线顶部（标注前）                  （j）弧线顶部（标注后）</w:t>
      </w:r>
    </w:p>
    <w:p w14:paraId="27083C88" w14:textId="77777777" w:rsidR="001F60E6" w:rsidRPr="00C66638" w:rsidRDefault="001F60E6" w:rsidP="00D67967">
      <w:pPr>
        <w:pStyle w:val="afffffc"/>
        <w:spacing w:line="360" w:lineRule="auto"/>
        <w:ind w:leftChars="0" w:left="0" w:rightChars="0" w:right="0" w:firstLineChars="0" w:firstLine="0"/>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图</w:t>
      </w:r>
      <w:r w:rsidR="00500043">
        <w:rPr>
          <w:rFonts w:asciiTheme="minorEastAsia" w:eastAsiaTheme="minorEastAsia" w:hAnsiTheme="minorEastAsia" w:hint="eastAsia"/>
          <w:color w:val="000000" w:themeColor="text1"/>
        </w:rPr>
        <w:t>C</w:t>
      </w:r>
      <w:r w:rsidRPr="00C66638">
        <w:rPr>
          <w:rFonts w:asciiTheme="minorEastAsia" w:eastAsiaTheme="minorEastAsia" w:hAnsiTheme="minorEastAsia" w:hint="eastAsia"/>
          <w:color w:val="000000" w:themeColor="text1"/>
        </w:rPr>
        <w:t>.1</w:t>
      </w:r>
      <w:r w:rsidRPr="00C66638">
        <w:rPr>
          <w:rFonts w:asciiTheme="minorEastAsia" w:eastAsiaTheme="minorEastAsia" w:hAnsiTheme="minorEastAsia"/>
          <w:color w:val="000000" w:themeColor="text1"/>
        </w:rPr>
        <w:t xml:space="preserve">  </w:t>
      </w:r>
      <w:r w:rsidRPr="00C66638">
        <w:rPr>
          <w:rFonts w:asciiTheme="minorEastAsia" w:eastAsiaTheme="minorEastAsia" w:hAnsiTheme="minorEastAsia" w:hint="eastAsia"/>
          <w:color w:val="000000" w:themeColor="text1"/>
        </w:rPr>
        <w:t>电子资料的字码尺寸测量取点示意图</w:t>
      </w:r>
    </w:p>
    <w:p w14:paraId="0206F0C5" w14:textId="77777777" w:rsidR="001F60E6" w:rsidRPr="00C66638" w:rsidRDefault="00500043" w:rsidP="00C82418">
      <w:pPr>
        <w:pStyle w:val="aff8"/>
        <w:spacing w:before="0" w:after="0" w:line="360" w:lineRule="auto"/>
        <w:rPr>
          <w:rFonts w:asciiTheme="minorEastAsia" w:eastAsiaTheme="minorEastAsia" w:hAnsiTheme="minorEastAsia" w:cs="Times New Roman"/>
          <w:b w:val="0"/>
          <w:bCs w:val="0"/>
          <w:color w:val="000000" w:themeColor="text1"/>
          <w:kern w:val="0"/>
          <w:sz w:val="24"/>
          <w:szCs w:val="24"/>
        </w:rPr>
      </w:pPr>
      <w:bookmarkStart w:id="98" w:name="_Toc232945826"/>
      <w:r>
        <w:rPr>
          <w:rFonts w:asciiTheme="minorEastAsia" w:eastAsiaTheme="minorEastAsia" w:hAnsiTheme="minorEastAsia" w:cs="Times New Roman" w:hint="eastAsia"/>
          <w:b w:val="0"/>
          <w:bCs w:val="0"/>
          <w:color w:val="000000" w:themeColor="text1"/>
          <w:kern w:val="0"/>
          <w:sz w:val="24"/>
          <w:szCs w:val="24"/>
        </w:rPr>
        <w:t>C</w:t>
      </w:r>
      <w:r w:rsidR="001F60E6" w:rsidRPr="00C66638">
        <w:rPr>
          <w:rFonts w:asciiTheme="minorEastAsia" w:eastAsiaTheme="minorEastAsia" w:hAnsiTheme="minorEastAsia" w:cs="Times New Roman" w:hint="eastAsia"/>
          <w:b w:val="0"/>
          <w:bCs w:val="0"/>
          <w:color w:val="000000" w:themeColor="text1"/>
          <w:kern w:val="0"/>
          <w:sz w:val="24"/>
          <w:szCs w:val="24"/>
        </w:rPr>
        <w:t>.2.2  对于车辆识别代号纸质资料的字码尺寸测量，测量取点示例见图B.2。</w:t>
      </w:r>
      <w:bookmarkEnd w:id="98"/>
    </w:p>
    <w:p w14:paraId="5F4F745B" w14:textId="77777777" w:rsidR="001F60E6" w:rsidRPr="00C66638" w:rsidRDefault="00000000" w:rsidP="001F60E6">
      <w:pPr>
        <w:pStyle w:val="afffffc"/>
        <w:ind w:firstLineChars="0" w:firstLine="0"/>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pict w14:anchorId="10C427B9">
          <v:group id="_x0000_s2173" style="position:absolute;left:0;text-align:left;margin-left:362.9pt;margin-top:20.3pt;width:3.55pt;height:48pt;z-index:251681792" coordorigin="8381,7470" coordsize="71,960">
            <v:shape id="_x0000_s2174" type="#_x0000_t32" style="position:absolute;left:8416;top:7470;width:7;height:960;flip:x" o:connectortype="straight" strokecolor="#00b050" strokeweight="2.5pt">
              <v:shadow color="#868686"/>
            </v:shape>
            <v:oval id="_x0000_s2175" style="position:absolute;left:8381;top:7897;width:71;height:71;flip:x y" strokecolor="#e00" strokeweight="2.5pt">
              <v:shadow color="#868686"/>
            </v:oval>
          </v:group>
        </w:pict>
      </w:r>
      <w:r>
        <w:rPr>
          <w:rFonts w:asciiTheme="minorEastAsia" w:eastAsiaTheme="minorEastAsia" w:hAnsiTheme="minorEastAsia"/>
          <w:color w:val="000000" w:themeColor="text1"/>
        </w:rPr>
        <w:pict w14:anchorId="50349429">
          <v:shape id="自选图形 38" o:spid="_x0000_s2146" type="#_x0000_t13" style="position:absolute;left:0;text-align:left;margin-left:216.65pt;margin-top:50.9pt;width:37.35pt;height:8.15pt;z-index:251666432"/>
        </w:pict>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0C24CC54" wp14:editId="7ABF6769">
            <wp:extent cx="1743075" cy="1257300"/>
            <wp:effectExtent l="19050" t="0" r="9525" b="0"/>
            <wp:docPr id="29" name="图片 31" descr="打印纸-右边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打印纸-右边4"/>
                    <pic:cNvPicPr>
                      <a:picLocks noChangeAspect="1" noChangeArrowheads="1"/>
                    </pic:cNvPicPr>
                  </pic:nvPicPr>
                  <pic:blipFill>
                    <a:blip r:embed="rId75"/>
                    <a:srcRect r="11603"/>
                    <a:stretch>
                      <a:fillRect/>
                    </a:stretch>
                  </pic:blipFill>
                  <pic:spPr bwMode="auto">
                    <a:xfrm>
                      <a:off x="0" y="0"/>
                      <a:ext cx="1743075" cy="1257300"/>
                    </a:xfrm>
                    <a:prstGeom prst="rect">
                      <a:avLst/>
                    </a:prstGeom>
                    <a:noFill/>
                    <a:ln w="9525">
                      <a:noFill/>
                      <a:miter lim="800000"/>
                      <a:headEnd/>
                      <a:tailEnd/>
                    </a:ln>
                  </pic:spPr>
                </pic:pic>
              </a:graphicData>
            </a:graphic>
          </wp:inline>
        </w:drawing>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1BEF307E" wp14:editId="4224034D">
            <wp:extent cx="1743075" cy="1257300"/>
            <wp:effectExtent l="19050" t="0" r="9525" b="0"/>
            <wp:docPr id="30" name="图片 31" descr="打印纸-右边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打印纸-右边4"/>
                    <pic:cNvPicPr>
                      <a:picLocks noChangeAspect="1" noChangeArrowheads="1"/>
                    </pic:cNvPicPr>
                  </pic:nvPicPr>
                  <pic:blipFill>
                    <a:blip r:embed="rId75"/>
                    <a:srcRect r="11603"/>
                    <a:stretch>
                      <a:fillRect/>
                    </a:stretch>
                  </pic:blipFill>
                  <pic:spPr bwMode="auto">
                    <a:xfrm>
                      <a:off x="0" y="0"/>
                      <a:ext cx="1743075" cy="1257300"/>
                    </a:xfrm>
                    <a:prstGeom prst="rect">
                      <a:avLst/>
                    </a:prstGeom>
                    <a:noFill/>
                    <a:ln w="9525">
                      <a:noFill/>
                      <a:miter lim="800000"/>
                      <a:headEnd/>
                      <a:tailEnd/>
                    </a:ln>
                  </pic:spPr>
                </pic:pic>
              </a:graphicData>
            </a:graphic>
          </wp:inline>
        </w:drawing>
      </w:r>
    </w:p>
    <w:p w14:paraId="062FA925" w14:textId="77777777" w:rsidR="001F60E6" w:rsidRPr="00C66638" w:rsidRDefault="001F60E6" w:rsidP="00C82418">
      <w:pPr>
        <w:pStyle w:val="afffffc"/>
        <w:spacing w:line="360" w:lineRule="auto"/>
        <w:ind w:leftChars="0" w:left="0" w:rightChars="0" w:right="0" w:firstLineChars="95" w:firstLine="203"/>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 xml:space="preserve"> （a）边线（标注前）                        （b）边线（标注后）</w:t>
      </w:r>
    </w:p>
    <w:p w14:paraId="6D78B200" w14:textId="77777777" w:rsidR="001F60E6" w:rsidRPr="00C66638" w:rsidRDefault="00000000" w:rsidP="001F60E6">
      <w:pPr>
        <w:pStyle w:val="afffffc"/>
        <w:ind w:firstLineChars="95" w:firstLine="199"/>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pict w14:anchorId="7A9F7D48">
          <v:group id="_x0000_s2176" style="position:absolute;left:0;text-align:left;margin-left:319.25pt;margin-top:20.2pt;width:51.5pt;height:58.4pt;z-index:251682816" coordorigin="7534,9513" coordsize="1030,1168">
            <v:shape id="_x0000_s2177" type="#_x0000_t32" style="position:absolute;left:8384;top:9513;width:156;height:1168;flip:x" o:connectortype="straight" strokecolor="#00b050" strokeweight="2.5pt">
              <v:shadow color="#868686"/>
            </v:shape>
            <v:shape id="_x0000_s2178" type="#_x0000_t32" style="position:absolute;left:7534;top:10521;width:1030;height:11;flip:y" o:connectortype="straight" strokecolor="#00b050" strokeweight="2.5pt">
              <v:shadow color="#868686"/>
            </v:shape>
            <v:oval id="_x0000_s2179" style="position:absolute;left:8359;top:10490;width:71;height:71;flip:x y" strokecolor="#e00" strokeweight="2.5pt">
              <v:shadow color="#868686"/>
            </v:oval>
          </v:group>
        </w:pict>
      </w:r>
      <w:r>
        <w:rPr>
          <w:rFonts w:asciiTheme="minorEastAsia" w:eastAsiaTheme="minorEastAsia" w:hAnsiTheme="minorEastAsia"/>
          <w:color w:val="000000" w:themeColor="text1"/>
        </w:rPr>
        <w:pict w14:anchorId="53962AF7">
          <v:shape id="自选图形 39" o:spid="_x0000_s2147" type="#_x0000_t13" style="position:absolute;left:0;text-align:left;margin-left:218.15pt;margin-top:52.9pt;width:37.35pt;height:8.15pt;z-index:251667456"/>
        </w:pict>
      </w:r>
      <w:r w:rsidR="001F60E6" w:rsidRPr="00C66638">
        <w:rPr>
          <w:rFonts w:asciiTheme="minorEastAsia" w:eastAsiaTheme="minorEastAsia" w:hAnsiTheme="minorEastAsia"/>
          <w:noProof/>
          <w:color w:val="000000" w:themeColor="text1"/>
        </w:rPr>
        <w:drawing>
          <wp:inline distT="0" distB="0" distL="0" distR="0" wp14:anchorId="42FB30A7" wp14:editId="3986583A">
            <wp:extent cx="1704975" cy="1295400"/>
            <wp:effectExtent l="19050" t="0" r="9525" b="0"/>
            <wp:docPr id="31" name="图片 35" descr="打印纸-拐角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打印纸-拐角5"/>
                    <pic:cNvPicPr>
                      <a:picLocks noChangeAspect="1" noChangeArrowheads="1"/>
                    </pic:cNvPicPr>
                  </pic:nvPicPr>
                  <pic:blipFill>
                    <a:blip r:embed="rId76"/>
                    <a:srcRect/>
                    <a:stretch>
                      <a:fillRect/>
                    </a:stretch>
                  </pic:blipFill>
                  <pic:spPr bwMode="auto">
                    <a:xfrm>
                      <a:off x="0" y="0"/>
                      <a:ext cx="1704975" cy="1295400"/>
                    </a:xfrm>
                    <a:prstGeom prst="rect">
                      <a:avLst/>
                    </a:prstGeom>
                    <a:noFill/>
                    <a:ln w="9525">
                      <a:noFill/>
                      <a:miter lim="800000"/>
                      <a:headEnd/>
                      <a:tailEnd/>
                    </a:ln>
                  </pic:spPr>
                </pic:pic>
              </a:graphicData>
            </a:graphic>
          </wp:inline>
        </w:drawing>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71F36F93" wp14:editId="230C57AF">
            <wp:extent cx="1714500" cy="1295400"/>
            <wp:effectExtent l="19050" t="0" r="0" b="0"/>
            <wp:docPr id="32" name="图片 35" descr="打印纸-拐角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打印纸-拐角5"/>
                    <pic:cNvPicPr>
                      <a:picLocks noChangeAspect="1" noChangeArrowheads="1"/>
                    </pic:cNvPicPr>
                  </pic:nvPicPr>
                  <pic:blipFill>
                    <a:blip r:embed="rId76"/>
                    <a:srcRect/>
                    <a:stretch>
                      <a:fillRect/>
                    </a:stretch>
                  </pic:blipFill>
                  <pic:spPr bwMode="auto">
                    <a:xfrm>
                      <a:off x="0" y="0"/>
                      <a:ext cx="1714500" cy="1295400"/>
                    </a:xfrm>
                    <a:prstGeom prst="rect">
                      <a:avLst/>
                    </a:prstGeom>
                    <a:noFill/>
                    <a:ln w="9525">
                      <a:noFill/>
                      <a:miter lim="800000"/>
                      <a:headEnd/>
                      <a:tailEnd/>
                    </a:ln>
                  </pic:spPr>
                </pic:pic>
              </a:graphicData>
            </a:graphic>
          </wp:inline>
        </w:drawing>
      </w:r>
    </w:p>
    <w:p w14:paraId="4A51A7BB" w14:textId="77777777" w:rsidR="001F60E6" w:rsidRPr="00C66638" w:rsidRDefault="00000000" w:rsidP="00C82418">
      <w:pPr>
        <w:pStyle w:val="afffffc"/>
        <w:spacing w:line="360" w:lineRule="auto"/>
        <w:ind w:leftChars="0" w:left="0" w:rightChars="0" w:right="0" w:firstLineChars="0" w:firstLine="0"/>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pict w14:anchorId="2B8CA307">
          <v:group id="_x0000_s2180" style="position:absolute;left:0;text-align:left;margin-left:323.45pt;margin-top:100.6pt;width:37.95pt;height:3.55pt;z-index:251683840" coordorigin="7992,12973" coordsize="759,71">
            <v:shape id="_x0000_s2181" type="#_x0000_t32" style="position:absolute;left:7992;top:12990;width:759;height:18;flip:y" o:connectortype="straight" strokecolor="#00b050" strokeweight="2.5pt">
              <v:shadow color="#868686"/>
            </v:shape>
            <v:oval id="_x0000_s2182" style="position:absolute;left:8340;top:12973;width:71;height:71;flip:x y" strokecolor="#e00" strokeweight="2.5pt">
              <v:shadow color="#868686"/>
            </v:oval>
          </v:group>
        </w:pict>
      </w:r>
      <w:r>
        <w:rPr>
          <w:rFonts w:asciiTheme="minorEastAsia" w:eastAsiaTheme="minorEastAsia" w:hAnsiTheme="minorEastAsia"/>
          <w:color w:val="000000" w:themeColor="text1"/>
        </w:rPr>
        <w:pict w14:anchorId="4D56FDD6">
          <v:shape id="自选图形 45" o:spid="_x0000_s2150" type="#_x0000_t13" style="position:absolute;left:0;text-align:left;margin-left:213.65pt;margin-top:73.85pt;width:37.35pt;height:8.15pt;z-index:251670528"/>
        </w:pict>
      </w:r>
      <w:r w:rsidR="001F60E6" w:rsidRPr="00C66638">
        <w:rPr>
          <w:rFonts w:asciiTheme="minorEastAsia" w:eastAsiaTheme="minorEastAsia" w:hAnsiTheme="minorEastAsia" w:hint="eastAsia"/>
          <w:color w:val="000000" w:themeColor="text1"/>
        </w:rPr>
        <w:t xml:space="preserve">  （c）拐角（“2”右下角）（标注前）         （d）拐角（“2”右下角）（标注后） </w:t>
      </w:r>
      <w:r w:rsidR="001F60E6" w:rsidRPr="00C66638">
        <w:rPr>
          <w:rFonts w:asciiTheme="minorEastAsia" w:eastAsiaTheme="minorEastAsia" w:hAnsiTheme="minorEastAsia"/>
          <w:noProof/>
          <w:color w:val="000000" w:themeColor="text1"/>
        </w:rPr>
        <w:drawing>
          <wp:inline distT="0" distB="0" distL="0" distR="0" wp14:anchorId="1D54E0B9" wp14:editId="5C3DD4D9">
            <wp:extent cx="1724025" cy="1438275"/>
            <wp:effectExtent l="19050" t="0" r="9525" b="0"/>
            <wp:docPr id="33" name="图片 39" descr="打印纸-V字底-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打印纸-V字底-11"/>
                    <pic:cNvPicPr>
                      <a:picLocks noChangeAspect="1" noChangeArrowheads="1"/>
                    </pic:cNvPicPr>
                  </pic:nvPicPr>
                  <pic:blipFill>
                    <a:blip r:embed="rId77" cstate="print"/>
                    <a:srcRect/>
                    <a:stretch>
                      <a:fillRect/>
                    </a:stretch>
                  </pic:blipFill>
                  <pic:spPr bwMode="auto">
                    <a:xfrm>
                      <a:off x="0" y="0"/>
                      <a:ext cx="1724025" cy="1438275"/>
                    </a:xfrm>
                    <a:prstGeom prst="rect">
                      <a:avLst/>
                    </a:prstGeom>
                    <a:noFill/>
                    <a:ln w="9525">
                      <a:noFill/>
                      <a:miter lim="800000"/>
                      <a:headEnd/>
                      <a:tailEnd/>
                    </a:ln>
                  </pic:spPr>
                </pic:pic>
              </a:graphicData>
            </a:graphic>
          </wp:inline>
        </w:drawing>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4B1B7926" wp14:editId="78038B5B">
            <wp:extent cx="1724025" cy="1438275"/>
            <wp:effectExtent l="19050" t="0" r="9525" b="0"/>
            <wp:docPr id="34" name="图片 39" descr="打印纸-V字底-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打印纸-V字底-11"/>
                    <pic:cNvPicPr>
                      <a:picLocks noChangeAspect="1" noChangeArrowheads="1"/>
                    </pic:cNvPicPr>
                  </pic:nvPicPr>
                  <pic:blipFill>
                    <a:blip r:embed="rId77" cstate="print"/>
                    <a:srcRect/>
                    <a:stretch>
                      <a:fillRect/>
                    </a:stretch>
                  </pic:blipFill>
                  <pic:spPr bwMode="auto">
                    <a:xfrm>
                      <a:off x="0" y="0"/>
                      <a:ext cx="1724025" cy="1438275"/>
                    </a:xfrm>
                    <a:prstGeom prst="rect">
                      <a:avLst/>
                    </a:prstGeom>
                    <a:noFill/>
                    <a:ln w="9525">
                      <a:noFill/>
                      <a:miter lim="800000"/>
                      <a:headEnd/>
                      <a:tailEnd/>
                    </a:ln>
                  </pic:spPr>
                </pic:pic>
              </a:graphicData>
            </a:graphic>
          </wp:inline>
        </w:drawing>
      </w:r>
    </w:p>
    <w:p w14:paraId="399C82FB" w14:textId="77777777" w:rsidR="001F60E6" w:rsidRPr="00C66638" w:rsidRDefault="001F60E6" w:rsidP="001F60E6">
      <w:pPr>
        <w:pStyle w:val="afffffc"/>
        <w:ind w:firstLineChars="0" w:firstLine="0"/>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（e）拐角（“V”底部）（标注前）            （f）拐角（“V”底部）（标注后）</w:t>
      </w:r>
    </w:p>
    <w:p w14:paraId="4459AD0D" w14:textId="77777777" w:rsidR="001F60E6" w:rsidRPr="00C66638" w:rsidRDefault="00000000" w:rsidP="001F60E6">
      <w:pPr>
        <w:pStyle w:val="afffffc"/>
        <w:ind w:firstLineChars="300" w:firstLine="630"/>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lastRenderedPageBreak/>
        <w:pict w14:anchorId="3B06191F">
          <v:group id="_x0000_s2183" style="position:absolute;left:0;text-align:left;margin-left:374.65pt;margin-top:25.75pt;width:38.3pt;height:3.55pt;z-index:251684864" coordorigin="8506,2380" coordsize="766,71">
            <v:shape id="_x0000_s2184" type="#_x0000_t32" style="position:absolute;left:8506;top:2412;width:766;height:7" o:connectortype="straight" strokecolor="#00b050" strokeweight="2.5pt">
              <v:shadow color="#868686"/>
            </v:shape>
            <v:oval id="_x0000_s2185" style="position:absolute;left:8869;top:2380;width:71;height:71;flip:x y" strokecolor="#e00" strokeweight="2.5pt">
              <v:shadow color="#868686"/>
            </v:oval>
          </v:group>
        </w:pict>
      </w:r>
      <w:r>
        <w:rPr>
          <w:rFonts w:asciiTheme="minorEastAsia" w:eastAsiaTheme="minorEastAsia" w:hAnsiTheme="minorEastAsia"/>
          <w:color w:val="000000" w:themeColor="text1"/>
        </w:rPr>
        <w:pict w14:anchorId="73FE85DD">
          <v:shape id="自选图形 41" o:spid="_x0000_s2148" type="#_x0000_t13" style="position:absolute;left:0;text-align:left;margin-left:227.85pt;margin-top:59.75pt;width:37.35pt;height:8.15pt;z-index:251668480"/>
        </w:pict>
      </w:r>
      <w:r w:rsidR="001F60E6" w:rsidRPr="00C66638">
        <w:rPr>
          <w:rFonts w:asciiTheme="minorEastAsia" w:eastAsiaTheme="minorEastAsia" w:hAnsiTheme="minorEastAsia"/>
          <w:noProof/>
          <w:color w:val="000000" w:themeColor="text1"/>
        </w:rPr>
        <w:drawing>
          <wp:inline distT="0" distB="0" distL="0" distR="0" wp14:anchorId="066253B1" wp14:editId="05317011">
            <wp:extent cx="1781175" cy="1514475"/>
            <wp:effectExtent l="19050" t="0" r="9525" b="0"/>
            <wp:docPr id="35" name="图片 43" descr="打印纸-1字顶-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打印纸-1字顶-10"/>
                    <pic:cNvPicPr>
                      <a:picLocks noChangeAspect="1" noChangeArrowheads="1"/>
                    </pic:cNvPicPr>
                  </pic:nvPicPr>
                  <pic:blipFill>
                    <a:blip r:embed="rId78"/>
                    <a:srcRect/>
                    <a:stretch>
                      <a:fillRect/>
                    </a:stretch>
                  </pic:blipFill>
                  <pic:spPr bwMode="auto">
                    <a:xfrm>
                      <a:off x="0" y="0"/>
                      <a:ext cx="1781175" cy="1514475"/>
                    </a:xfrm>
                    <a:prstGeom prst="rect">
                      <a:avLst/>
                    </a:prstGeom>
                    <a:noFill/>
                    <a:ln w="9525">
                      <a:noFill/>
                      <a:miter lim="800000"/>
                      <a:headEnd/>
                      <a:tailEnd/>
                    </a:ln>
                  </pic:spPr>
                </pic:pic>
              </a:graphicData>
            </a:graphic>
          </wp:inline>
        </w:drawing>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54A4E995" wp14:editId="55A1D5D0">
            <wp:extent cx="1781175" cy="1514475"/>
            <wp:effectExtent l="19050" t="0" r="9525" b="0"/>
            <wp:docPr id="36" name="图片 43" descr="打印纸-1字顶-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打印纸-1字顶-10"/>
                    <pic:cNvPicPr>
                      <a:picLocks noChangeAspect="1" noChangeArrowheads="1"/>
                    </pic:cNvPicPr>
                  </pic:nvPicPr>
                  <pic:blipFill>
                    <a:blip r:embed="rId78"/>
                    <a:srcRect/>
                    <a:stretch>
                      <a:fillRect/>
                    </a:stretch>
                  </pic:blipFill>
                  <pic:spPr bwMode="auto">
                    <a:xfrm>
                      <a:off x="0" y="0"/>
                      <a:ext cx="1781175" cy="1514475"/>
                    </a:xfrm>
                    <a:prstGeom prst="rect">
                      <a:avLst/>
                    </a:prstGeom>
                    <a:noFill/>
                    <a:ln w="9525">
                      <a:noFill/>
                      <a:miter lim="800000"/>
                      <a:headEnd/>
                      <a:tailEnd/>
                    </a:ln>
                  </pic:spPr>
                </pic:pic>
              </a:graphicData>
            </a:graphic>
          </wp:inline>
        </w:drawing>
      </w:r>
    </w:p>
    <w:p w14:paraId="3F50ABB5" w14:textId="77777777" w:rsidR="001F60E6" w:rsidRPr="00C66638" w:rsidRDefault="001F60E6" w:rsidP="00C855FA">
      <w:pPr>
        <w:pStyle w:val="afffffc"/>
        <w:spacing w:line="360" w:lineRule="auto"/>
        <w:ind w:leftChars="0" w:left="0" w:rightChars="0" w:right="0" w:firstLineChars="0" w:firstLine="0"/>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 xml:space="preserve">     （g）拐角（“1”顶部）（标注前）             （h）拐角（“1”顶部）（标注后）</w:t>
      </w:r>
    </w:p>
    <w:p w14:paraId="14D80C62" w14:textId="77777777" w:rsidR="001F60E6" w:rsidRPr="00C66638" w:rsidRDefault="00000000" w:rsidP="001F60E6">
      <w:pPr>
        <w:pStyle w:val="afffffc"/>
        <w:ind w:firstLineChars="300" w:firstLine="630"/>
        <w:jc w:val="center"/>
        <w:rPr>
          <w:rFonts w:asciiTheme="minorEastAsia" w:eastAsiaTheme="minorEastAsia" w:hAnsiTheme="minorEastAsia"/>
          <w:color w:val="000000" w:themeColor="text1"/>
        </w:rPr>
      </w:pPr>
      <w:r>
        <w:rPr>
          <w:rFonts w:asciiTheme="minorEastAsia" w:eastAsiaTheme="minorEastAsia" w:hAnsiTheme="minorEastAsia"/>
          <w:noProof/>
          <w:color w:val="000000" w:themeColor="text1"/>
        </w:rPr>
        <w:pict w14:anchorId="3C9480DA">
          <v:group id="_x0000_s2186" style="position:absolute;left:0;text-align:left;margin-left:324.45pt;margin-top:26.35pt;width:80.65pt;height:3.55pt;z-index:251685888" coordorigin="7652,4963" coordsize="1613,71">
            <v:shape id="_x0000_s2187" type="#_x0000_t32" style="position:absolute;left:7652;top:5013;width:1613;height:0" o:connectortype="straight" strokecolor="#00b050" strokeweight="2.5pt">
              <v:shadow color="#868686"/>
            </v:shape>
            <v:oval id="_x0000_s2188" style="position:absolute;left:8404;top:4963;width:71;height:71;flip:x y" strokecolor="#e00" strokeweight="2.5pt">
              <v:shadow color="#868686"/>
            </v:oval>
          </v:group>
        </w:pict>
      </w:r>
      <w:r>
        <w:rPr>
          <w:rFonts w:asciiTheme="minorEastAsia" w:eastAsiaTheme="minorEastAsia" w:hAnsiTheme="minorEastAsia"/>
          <w:color w:val="000000" w:themeColor="text1"/>
        </w:rPr>
        <w:pict w14:anchorId="28200171">
          <v:shape id="自选图形 42" o:spid="_x0000_s2149" type="#_x0000_t13" style="position:absolute;left:0;text-align:left;margin-left:230.4pt;margin-top:38.25pt;width:37.35pt;height:8.15pt;z-index:251669504"/>
        </w:pict>
      </w:r>
      <w:r w:rsidR="001F60E6" w:rsidRPr="00C66638">
        <w:rPr>
          <w:rFonts w:asciiTheme="minorEastAsia" w:eastAsiaTheme="minorEastAsia" w:hAnsiTheme="minorEastAsia"/>
          <w:noProof/>
          <w:color w:val="000000" w:themeColor="text1"/>
        </w:rPr>
        <w:drawing>
          <wp:inline distT="0" distB="0" distL="0" distR="0" wp14:anchorId="6EE40225" wp14:editId="3C334B30">
            <wp:extent cx="2028825" cy="1152525"/>
            <wp:effectExtent l="19050" t="0" r="9525" b="0"/>
            <wp:docPr id="37" name="图片 47" descr="打印纸-圆弧顶（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打印纸-圆弧顶（0）7"/>
                    <pic:cNvPicPr>
                      <a:picLocks noChangeAspect="1" noChangeArrowheads="1"/>
                    </pic:cNvPicPr>
                  </pic:nvPicPr>
                  <pic:blipFill>
                    <a:blip r:embed="rId79" cstate="print"/>
                    <a:srcRect/>
                    <a:stretch>
                      <a:fillRect/>
                    </a:stretch>
                  </pic:blipFill>
                  <pic:spPr bwMode="auto">
                    <a:xfrm>
                      <a:off x="0" y="0"/>
                      <a:ext cx="2028825" cy="1152525"/>
                    </a:xfrm>
                    <a:prstGeom prst="rect">
                      <a:avLst/>
                    </a:prstGeom>
                    <a:noFill/>
                    <a:ln w="9525">
                      <a:noFill/>
                      <a:miter lim="800000"/>
                      <a:headEnd/>
                      <a:tailEnd/>
                    </a:ln>
                  </pic:spPr>
                </pic:pic>
              </a:graphicData>
            </a:graphic>
          </wp:inline>
        </w:drawing>
      </w:r>
      <w:r w:rsidR="001F60E6" w:rsidRPr="00C66638">
        <w:rPr>
          <w:rFonts w:asciiTheme="minorEastAsia" w:eastAsiaTheme="minorEastAsia" w:hAnsiTheme="minorEastAsia" w:hint="eastAsia"/>
          <w:color w:val="000000" w:themeColor="text1"/>
        </w:rPr>
        <w:t xml:space="preserve">                </w:t>
      </w:r>
      <w:r w:rsidR="001F60E6" w:rsidRPr="00C66638">
        <w:rPr>
          <w:rFonts w:asciiTheme="minorEastAsia" w:eastAsiaTheme="minorEastAsia" w:hAnsiTheme="minorEastAsia"/>
          <w:noProof/>
          <w:color w:val="000000" w:themeColor="text1"/>
        </w:rPr>
        <w:drawing>
          <wp:inline distT="0" distB="0" distL="0" distR="0" wp14:anchorId="16D8531F" wp14:editId="03F98835">
            <wp:extent cx="2009775" cy="1152525"/>
            <wp:effectExtent l="19050" t="0" r="9525" b="0"/>
            <wp:docPr id="38" name="图片 47" descr="打印纸-圆弧顶（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打印纸-圆弧顶（0）7"/>
                    <pic:cNvPicPr>
                      <a:picLocks noChangeAspect="1" noChangeArrowheads="1"/>
                    </pic:cNvPicPr>
                  </pic:nvPicPr>
                  <pic:blipFill>
                    <a:blip r:embed="rId80" cstate="print"/>
                    <a:srcRect/>
                    <a:stretch>
                      <a:fillRect/>
                    </a:stretch>
                  </pic:blipFill>
                  <pic:spPr bwMode="auto">
                    <a:xfrm>
                      <a:off x="0" y="0"/>
                      <a:ext cx="2009775" cy="1152525"/>
                    </a:xfrm>
                    <a:prstGeom prst="rect">
                      <a:avLst/>
                    </a:prstGeom>
                    <a:noFill/>
                    <a:ln w="9525">
                      <a:noFill/>
                      <a:miter lim="800000"/>
                      <a:headEnd/>
                      <a:tailEnd/>
                    </a:ln>
                  </pic:spPr>
                </pic:pic>
              </a:graphicData>
            </a:graphic>
          </wp:inline>
        </w:drawing>
      </w:r>
    </w:p>
    <w:p w14:paraId="3F5FC5F9" w14:textId="77777777" w:rsidR="001F60E6" w:rsidRPr="00C66638" w:rsidRDefault="001F60E6" w:rsidP="00C855FA">
      <w:pPr>
        <w:pStyle w:val="afffffc"/>
        <w:spacing w:line="360" w:lineRule="auto"/>
        <w:ind w:leftChars="0" w:left="0" w:rightChars="0" w:right="0" w:firstLineChars="0" w:firstLine="0"/>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 xml:space="preserve">    （i）弧线顶部（标注前）                        （j）弧线顶部（标注后）</w:t>
      </w:r>
    </w:p>
    <w:p w14:paraId="583AA80A" w14:textId="77777777" w:rsidR="001F60E6" w:rsidRPr="00C66638" w:rsidRDefault="001F60E6" w:rsidP="00C855FA">
      <w:pPr>
        <w:pStyle w:val="afffffc"/>
        <w:spacing w:line="360" w:lineRule="auto"/>
        <w:ind w:leftChars="0" w:left="0" w:rightChars="0" w:right="0" w:firstLineChars="0" w:firstLine="0"/>
        <w:jc w:val="center"/>
        <w:rPr>
          <w:rFonts w:asciiTheme="minorEastAsia" w:eastAsiaTheme="minorEastAsia" w:hAnsiTheme="minorEastAsia"/>
          <w:color w:val="000000" w:themeColor="text1"/>
        </w:rPr>
      </w:pPr>
      <w:r w:rsidRPr="00C66638">
        <w:rPr>
          <w:rFonts w:asciiTheme="minorEastAsia" w:eastAsiaTheme="minorEastAsia" w:hAnsiTheme="minorEastAsia" w:hint="eastAsia"/>
          <w:color w:val="000000" w:themeColor="text1"/>
        </w:rPr>
        <w:t>图</w:t>
      </w:r>
      <w:r w:rsidR="00500043">
        <w:rPr>
          <w:rFonts w:asciiTheme="minorEastAsia" w:eastAsiaTheme="minorEastAsia" w:hAnsiTheme="minorEastAsia" w:hint="eastAsia"/>
          <w:color w:val="000000" w:themeColor="text1"/>
        </w:rPr>
        <w:t>C</w:t>
      </w:r>
      <w:r w:rsidRPr="00C66638">
        <w:rPr>
          <w:rFonts w:asciiTheme="minorEastAsia" w:eastAsiaTheme="minorEastAsia" w:hAnsiTheme="minorEastAsia" w:hint="eastAsia"/>
          <w:color w:val="000000" w:themeColor="text1"/>
        </w:rPr>
        <w:t>.2</w:t>
      </w:r>
      <w:r w:rsidRPr="00C66638">
        <w:rPr>
          <w:rFonts w:asciiTheme="minorEastAsia" w:eastAsiaTheme="minorEastAsia" w:hAnsiTheme="minorEastAsia"/>
          <w:color w:val="000000" w:themeColor="text1"/>
        </w:rPr>
        <w:t xml:space="preserve">  </w:t>
      </w:r>
      <w:r w:rsidRPr="00C66638">
        <w:rPr>
          <w:rFonts w:asciiTheme="minorEastAsia" w:eastAsiaTheme="minorEastAsia" w:hAnsiTheme="minorEastAsia" w:hint="eastAsia"/>
          <w:color w:val="000000" w:themeColor="text1"/>
        </w:rPr>
        <w:t>纸质资料的字码尺寸测量取点示意图</w:t>
      </w:r>
    </w:p>
    <w:p w14:paraId="5D4D6584"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7D3C69A4" w14:textId="77777777" w:rsidR="00D72C47" w:rsidRPr="00C66638" w:rsidRDefault="00D72C47">
      <w:pPr>
        <w:spacing w:line="560" w:lineRule="atLeast"/>
        <w:ind w:right="958"/>
        <w:outlineLvl w:val="0"/>
        <w:rPr>
          <w:rFonts w:asciiTheme="minorEastAsia" w:eastAsiaTheme="minorEastAsia" w:hAnsiTheme="minorEastAsia" w:cs="黑体"/>
          <w:color w:val="000000" w:themeColor="text1"/>
          <w:sz w:val="28"/>
          <w:szCs w:val="28"/>
        </w:rPr>
      </w:pPr>
    </w:p>
    <w:p w14:paraId="11ADBFFA"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51AA95FD"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1848DF48"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3EAA94DD"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311DB59B"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5BCCD48C"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5C02E582"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762BA695"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03A293B9"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0F09E1C6"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092719F0" w14:textId="77777777" w:rsidR="004C0351" w:rsidRPr="00C66638" w:rsidRDefault="004C0351">
      <w:pPr>
        <w:spacing w:line="560" w:lineRule="atLeast"/>
        <w:ind w:right="958"/>
        <w:outlineLvl w:val="0"/>
        <w:rPr>
          <w:rFonts w:asciiTheme="minorEastAsia" w:eastAsiaTheme="minorEastAsia" w:hAnsiTheme="minorEastAsia" w:cs="黑体"/>
          <w:color w:val="000000" w:themeColor="text1"/>
          <w:sz w:val="28"/>
          <w:szCs w:val="28"/>
        </w:rPr>
      </w:pPr>
    </w:p>
    <w:p w14:paraId="3C1AB7B9" w14:textId="77777777" w:rsidR="00D72C47" w:rsidRPr="00C66638" w:rsidRDefault="00BF4C0C">
      <w:pPr>
        <w:spacing w:line="560" w:lineRule="atLeast"/>
        <w:ind w:right="958"/>
        <w:outlineLvl w:val="0"/>
        <w:rPr>
          <w:rFonts w:ascii="黑体" w:eastAsia="黑体" w:hAnsi="黑体" w:cs="黑体"/>
          <w:color w:val="000000" w:themeColor="text1"/>
          <w:sz w:val="28"/>
          <w:szCs w:val="28"/>
        </w:rPr>
      </w:pPr>
      <w:bookmarkStart w:id="99" w:name="_Toc232945829"/>
      <w:r w:rsidRPr="00C66638">
        <w:rPr>
          <w:rFonts w:ascii="黑体" w:eastAsia="黑体" w:hAnsi="黑体" w:cs="黑体" w:hint="eastAsia"/>
          <w:color w:val="000000" w:themeColor="text1"/>
          <w:sz w:val="28"/>
          <w:szCs w:val="28"/>
        </w:rPr>
        <w:lastRenderedPageBreak/>
        <w:t>附录</w:t>
      </w:r>
      <w:bookmarkEnd w:id="99"/>
      <w:r w:rsidR="007E14F7">
        <w:rPr>
          <w:rFonts w:ascii="黑体" w:eastAsia="黑体" w:hAnsi="黑体" w:cs="黑体" w:hint="eastAsia"/>
          <w:color w:val="000000" w:themeColor="text1"/>
          <w:sz w:val="28"/>
          <w:szCs w:val="28"/>
        </w:rPr>
        <w:t>D</w:t>
      </w:r>
    </w:p>
    <w:p w14:paraId="6806FC23" w14:textId="77777777" w:rsidR="00D72C47" w:rsidRPr="00C66638" w:rsidRDefault="00655AD0">
      <w:pPr>
        <w:spacing w:line="560" w:lineRule="atLeast"/>
        <w:jc w:val="center"/>
        <w:outlineLvl w:val="0"/>
        <w:rPr>
          <w:rFonts w:ascii="黑体" w:eastAsia="黑体" w:hAnsi="黑体" w:cs="黑体"/>
          <w:color w:val="000000" w:themeColor="text1"/>
          <w:sz w:val="28"/>
          <w:szCs w:val="28"/>
        </w:rPr>
      </w:pPr>
      <w:bookmarkStart w:id="100" w:name="_Toc232945830"/>
      <w:r w:rsidRPr="00C66638">
        <w:rPr>
          <w:rFonts w:ascii="黑体" w:eastAsia="黑体" w:hAnsi="黑体" w:cs="黑体" w:hint="eastAsia"/>
          <w:color w:val="000000" w:themeColor="text1"/>
          <w:sz w:val="28"/>
          <w:szCs w:val="28"/>
        </w:rPr>
        <w:t>机动车车辆识别代号图像采集仪校准</w:t>
      </w:r>
      <w:r w:rsidR="00BF4C0C" w:rsidRPr="00C66638">
        <w:rPr>
          <w:rFonts w:ascii="黑体" w:eastAsia="黑体" w:hAnsi="黑体" w:cs="黑体" w:hint="eastAsia"/>
          <w:color w:val="000000" w:themeColor="text1"/>
          <w:sz w:val="28"/>
          <w:szCs w:val="28"/>
        </w:rPr>
        <w:t>记录格式</w:t>
      </w:r>
      <w:bookmarkEnd w:id="100"/>
    </w:p>
    <w:tbl>
      <w:tblPr>
        <w:tblW w:w="9170" w:type="dxa"/>
        <w:jc w:val="center"/>
        <w:tblLook w:val="0000" w:firstRow="0" w:lastRow="0" w:firstColumn="0" w:lastColumn="0" w:noHBand="0" w:noVBand="0"/>
      </w:tblPr>
      <w:tblGrid>
        <w:gridCol w:w="1183"/>
        <w:gridCol w:w="856"/>
        <w:gridCol w:w="1032"/>
        <w:gridCol w:w="1031"/>
        <w:gridCol w:w="1032"/>
        <w:gridCol w:w="1171"/>
        <w:gridCol w:w="1428"/>
        <w:gridCol w:w="1537"/>
      </w:tblGrid>
      <w:tr w:rsidR="00556F8E" w:rsidRPr="00C66638" w14:paraId="37378C4A" w14:textId="77777777" w:rsidTr="00F93BA4">
        <w:trPr>
          <w:trHeight w:val="499"/>
          <w:jc w:val="center"/>
        </w:trPr>
        <w:tc>
          <w:tcPr>
            <w:tcW w:w="9170" w:type="dxa"/>
            <w:gridSpan w:val="8"/>
            <w:tcBorders>
              <w:top w:val="nil"/>
              <w:left w:val="nil"/>
              <w:bottom w:val="nil"/>
              <w:right w:val="nil"/>
            </w:tcBorders>
            <w:vAlign w:val="center"/>
          </w:tcPr>
          <w:p w14:paraId="6F03B2F0" w14:textId="77777777" w:rsidR="00556F8E" w:rsidRPr="00C66638" w:rsidRDefault="00556F8E" w:rsidP="00446802">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一、外观</w:t>
            </w:r>
          </w:p>
          <w:tbl>
            <w:tblPr>
              <w:tblW w:w="8973" w:type="dxa"/>
              <w:jc w:val="center"/>
              <w:tblLook w:val="04A0" w:firstRow="1" w:lastRow="0" w:firstColumn="1" w:lastColumn="0" w:noHBand="0" w:noVBand="1"/>
            </w:tblPr>
            <w:tblGrid>
              <w:gridCol w:w="7052"/>
              <w:gridCol w:w="1921"/>
            </w:tblGrid>
            <w:tr w:rsidR="00556F8E" w:rsidRPr="00C66638" w14:paraId="1C1A4920" w14:textId="77777777" w:rsidTr="004E38E6">
              <w:trPr>
                <w:trHeight w:val="567"/>
                <w:jc w:val="center"/>
              </w:trPr>
              <w:tc>
                <w:tcPr>
                  <w:tcW w:w="7052" w:type="dxa"/>
                  <w:tcBorders>
                    <w:top w:val="single" w:sz="4" w:space="0" w:color="auto"/>
                    <w:left w:val="single" w:sz="4" w:space="0" w:color="auto"/>
                    <w:bottom w:val="single" w:sz="4" w:space="0" w:color="auto"/>
                    <w:right w:val="single" w:sz="4" w:space="0" w:color="auto"/>
                  </w:tcBorders>
                  <w:vAlign w:val="center"/>
                  <w:hideMark/>
                </w:tcPr>
                <w:p w14:paraId="7BF4946D" w14:textId="77777777" w:rsidR="00556F8E" w:rsidRPr="00C66638" w:rsidRDefault="00556F8E" w:rsidP="00076E26">
                  <w:pPr>
                    <w:widowControl/>
                    <w:jc w:val="center"/>
                    <w:rPr>
                      <w:rFonts w:ascii="宋体" w:hAnsi="宋体" w:cs="宋体"/>
                      <w:color w:val="000000" w:themeColor="text1"/>
                      <w:kern w:val="0"/>
                      <w:szCs w:val="18"/>
                    </w:rPr>
                  </w:pPr>
                  <w:r w:rsidRPr="00C66638">
                    <w:rPr>
                      <w:rFonts w:ascii="宋体" w:hAnsi="宋体" w:cs="宋体" w:hint="eastAsia"/>
                      <w:color w:val="000000" w:themeColor="text1"/>
                      <w:kern w:val="0"/>
                      <w:szCs w:val="18"/>
                    </w:rPr>
                    <w:t>技术要求</w:t>
                  </w:r>
                </w:p>
              </w:tc>
              <w:tc>
                <w:tcPr>
                  <w:tcW w:w="1921" w:type="dxa"/>
                  <w:tcBorders>
                    <w:top w:val="single" w:sz="4" w:space="0" w:color="auto"/>
                    <w:left w:val="nil"/>
                    <w:bottom w:val="single" w:sz="4" w:space="0" w:color="auto"/>
                    <w:right w:val="single" w:sz="4" w:space="0" w:color="auto"/>
                  </w:tcBorders>
                  <w:vAlign w:val="center"/>
                  <w:hideMark/>
                </w:tcPr>
                <w:p w14:paraId="70EF0185" w14:textId="77777777" w:rsidR="00556F8E" w:rsidRPr="00C66638" w:rsidRDefault="00366717" w:rsidP="00076E26">
                  <w:pPr>
                    <w:widowControl/>
                    <w:jc w:val="center"/>
                    <w:rPr>
                      <w:rFonts w:ascii="宋体" w:hAnsi="宋体" w:cs="宋体"/>
                      <w:color w:val="000000" w:themeColor="text1"/>
                      <w:kern w:val="0"/>
                      <w:szCs w:val="18"/>
                    </w:rPr>
                  </w:pPr>
                  <w:r w:rsidRPr="00C66638">
                    <w:rPr>
                      <w:rFonts w:ascii="宋体" w:hAnsi="宋体" w:cs="宋体" w:hint="eastAsia"/>
                      <w:color w:val="000000" w:themeColor="text1"/>
                      <w:kern w:val="0"/>
                      <w:szCs w:val="18"/>
                    </w:rPr>
                    <w:t>检查</w:t>
                  </w:r>
                  <w:r w:rsidR="00556F8E" w:rsidRPr="00C66638">
                    <w:rPr>
                      <w:rFonts w:ascii="宋体" w:hAnsi="宋体" w:cs="宋体" w:hint="eastAsia"/>
                      <w:color w:val="000000" w:themeColor="text1"/>
                      <w:kern w:val="0"/>
                      <w:szCs w:val="18"/>
                    </w:rPr>
                    <w:t>结果</w:t>
                  </w:r>
                </w:p>
              </w:tc>
            </w:tr>
            <w:tr w:rsidR="00556F8E" w:rsidRPr="00C66638" w14:paraId="6D0C0099" w14:textId="77777777" w:rsidTr="004E38E6">
              <w:trPr>
                <w:trHeight w:val="567"/>
                <w:jc w:val="center"/>
              </w:trPr>
              <w:tc>
                <w:tcPr>
                  <w:tcW w:w="7052" w:type="dxa"/>
                  <w:tcBorders>
                    <w:top w:val="nil"/>
                    <w:left w:val="single" w:sz="4" w:space="0" w:color="auto"/>
                    <w:bottom w:val="single" w:sz="4" w:space="0" w:color="auto"/>
                    <w:right w:val="single" w:sz="4" w:space="0" w:color="auto"/>
                  </w:tcBorders>
                  <w:vAlign w:val="center"/>
                  <w:hideMark/>
                </w:tcPr>
                <w:p w14:paraId="37740334" w14:textId="77777777" w:rsidR="00556F8E" w:rsidRPr="00C66638" w:rsidRDefault="00556F8E" w:rsidP="00685EB6">
                  <w:pPr>
                    <w:widowControl/>
                    <w:jc w:val="left"/>
                    <w:rPr>
                      <w:rFonts w:ascii="宋体" w:hAnsi="宋体" w:cs="宋体"/>
                      <w:color w:val="000000" w:themeColor="text1"/>
                      <w:kern w:val="0"/>
                      <w:szCs w:val="18"/>
                    </w:rPr>
                  </w:pPr>
                  <w:r w:rsidRPr="00C66638">
                    <w:rPr>
                      <w:rFonts w:ascii="宋体" w:hAnsi="宋体" w:cs="宋体" w:hint="eastAsia"/>
                      <w:color w:val="000000" w:themeColor="text1"/>
                      <w:kern w:val="0"/>
                      <w:szCs w:val="18"/>
                    </w:rPr>
                    <w:t>采集仪应有清晰的铭牌，标明产品名称、型号、出厂编号、制造厂商、生产日期、摄像头像素数值（不低于1200万）等信息。</w:t>
                  </w:r>
                </w:p>
              </w:tc>
              <w:tc>
                <w:tcPr>
                  <w:tcW w:w="1921" w:type="dxa"/>
                  <w:tcBorders>
                    <w:top w:val="nil"/>
                    <w:left w:val="nil"/>
                    <w:bottom w:val="single" w:sz="4" w:space="0" w:color="auto"/>
                    <w:right w:val="single" w:sz="4" w:space="0" w:color="auto"/>
                  </w:tcBorders>
                  <w:vAlign w:val="center"/>
                  <w:hideMark/>
                </w:tcPr>
                <w:p w14:paraId="78ABACAA" w14:textId="77777777" w:rsidR="00556F8E" w:rsidRPr="00C66638" w:rsidRDefault="00556F8E" w:rsidP="00076E26">
                  <w:pPr>
                    <w:widowControl/>
                    <w:jc w:val="center"/>
                    <w:rPr>
                      <w:rFonts w:ascii="宋体" w:hAnsi="宋体" w:cs="宋体"/>
                      <w:color w:val="000000" w:themeColor="text1"/>
                      <w:kern w:val="0"/>
                      <w:szCs w:val="18"/>
                    </w:rPr>
                  </w:pPr>
                  <w:r w:rsidRPr="00C66638">
                    <w:rPr>
                      <w:rFonts w:ascii="宋体" w:hAnsi="宋体" w:cs="宋体" w:hint="eastAsia"/>
                      <w:color w:val="000000" w:themeColor="text1"/>
                      <w:kern w:val="0"/>
                      <w:szCs w:val="18"/>
                    </w:rPr>
                    <w:t>□符合</w:t>
                  </w:r>
                  <w:r w:rsidR="00802707" w:rsidRPr="00C66638">
                    <w:rPr>
                      <w:rFonts w:ascii="宋体" w:hAnsi="宋体" w:cs="宋体" w:hint="eastAsia"/>
                      <w:color w:val="000000" w:themeColor="text1"/>
                      <w:kern w:val="0"/>
                      <w:szCs w:val="18"/>
                    </w:rPr>
                    <w:t xml:space="preserve"> </w:t>
                  </w:r>
                  <w:r w:rsidRPr="00C66638">
                    <w:rPr>
                      <w:rFonts w:ascii="宋体" w:hAnsi="宋体" w:cs="宋体" w:hint="eastAsia"/>
                      <w:color w:val="000000" w:themeColor="text1"/>
                      <w:kern w:val="0"/>
                      <w:szCs w:val="18"/>
                    </w:rPr>
                    <w:t>□不符合</w:t>
                  </w:r>
                </w:p>
              </w:tc>
            </w:tr>
            <w:tr w:rsidR="00556F8E" w:rsidRPr="00C66638" w14:paraId="53F0FFF6" w14:textId="77777777" w:rsidTr="004E38E6">
              <w:trPr>
                <w:trHeight w:val="567"/>
                <w:jc w:val="center"/>
              </w:trPr>
              <w:tc>
                <w:tcPr>
                  <w:tcW w:w="7052" w:type="dxa"/>
                  <w:tcBorders>
                    <w:top w:val="nil"/>
                    <w:left w:val="single" w:sz="4" w:space="0" w:color="auto"/>
                    <w:bottom w:val="single" w:sz="4" w:space="0" w:color="auto"/>
                    <w:right w:val="single" w:sz="4" w:space="0" w:color="auto"/>
                  </w:tcBorders>
                  <w:vAlign w:val="center"/>
                  <w:hideMark/>
                </w:tcPr>
                <w:p w14:paraId="007FDDC1" w14:textId="77777777" w:rsidR="00556F8E" w:rsidRPr="00C66638" w:rsidRDefault="00556F8E" w:rsidP="00076E26">
                  <w:pPr>
                    <w:widowControl/>
                    <w:jc w:val="left"/>
                    <w:rPr>
                      <w:rFonts w:ascii="宋体" w:hAnsi="宋体" w:cs="宋体"/>
                      <w:color w:val="000000" w:themeColor="text1"/>
                      <w:kern w:val="0"/>
                      <w:szCs w:val="18"/>
                    </w:rPr>
                  </w:pPr>
                  <w:r w:rsidRPr="00C66638">
                    <w:rPr>
                      <w:rFonts w:ascii="宋体" w:hAnsi="宋体" w:cs="宋体" w:hint="eastAsia"/>
                      <w:color w:val="000000" w:themeColor="text1"/>
                      <w:kern w:val="0"/>
                      <w:szCs w:val="18"/>
                    </w:rPr>
                    <w:t>采集仪表面应完好无损，无明显缺陷；屏幕清晰、开关等操作按钮等应灵活可靠。</w:t>
                  </w:r>
                </w:p>
              </w:tc>
              <w:tc>
                <w:tcPr>
                  <w:tcW w:w="1921" w:type="dxa"/>
                  <w:tcBorders>
                    <w:top w:val="nil"/>
                    <w:left w:val="nil"/>
                    <w:bottom w:val="single" w:sz="4" w:space="0" w:color="auto"/>
                    <w:right w:val="single" w:sz="4" w:space="0" w:color="auto"/>
                  </w:tcBorders>
                  <w:vAlign w:val="center"/>
                  <w:hideMark/>
                </w:tcPr>
                <w:p w14:paraId="446AE571" w14:textId="77777777" w:rsidR="00556F8E" w:rsidRPr="00C66638" w:rsidRDefault="00556F8E" w:rsidP="00076E26">
                  <w:pPr>
                    <w:widowControl/>
                    <w:jc w:val="center"/>
                    <w:rPr>
                      <w:rFonts w:ascii="宋体" w:hAnsi="宋体" w:cs="宋体"/>
                      <w:color w:val="000000" w:themeColor="text1"/>
                      <w:kern w:val="0"/>
                      <w:szCs w:val="18"/>
                    </w:rPr>
                  </w:pPr>
                  <w:r w:rsidRPr="00C66638">
                    <w:rPr>
                      <w:rFonts w:ascii="宋体" w:hAnsi="宋体" w:cs="宋体" w:hint="eastAsia"/>
                      <w:color w:val="000000" w:themeColor="text1"/>
                      <w:kern w:val="0"/>
                      <w:szCs w:val="18"/>
                    </w:rPr>
                    <w:t>□符合 □不符合</w:t>
                  </w:r>
                </w:p>
              </w:tc>
            </w:tr>
            <w:tr w:rsidR="00075D8D" w:rsidRPr="00C66638" w14:paraId="5742E6BF" w14:textId="77777777" w:rsidTr="004E38E6">
              <w:trPr>
                <w:trHeight w:val="567"/>
                <w:jc w:val="center"/>
              </w:trPr>
              <w:tc>
                <w:tcPr>
                  <w:tcW w:w="7052" w:type="dxa"/>
                  <w:tcBorders>
                    <w:top w:val="nil"/>
                    <w:left w:val="single" w:sz="4" w:space="0" w:color="auto"/>
                    <w:bottom w:val="single" w:sz="4" w:space="0" w:color="auto"/>
                    <w:right w:val="single" w:sz="4" w:space="0" w:color="auto"/>
                  </w:tcBorders>
                  <w:vAlign w:val="center"/>
                  <w:hideMark/>
                </w:tcPr>
                <w:p w14:paraId="5F98527D" w14:textId="77777777" w:rsidR="00075D8D" w:rsidRPr="00C66638" w:rsidRDefault="00075D8D" w:rsidP="00076E26">
                  <w:pPr>
                    <w:widowControl/>
                    <w:jc w:val="left"/>
                    <w:rPr>
                      <w:rFonts w:ascii="宋体" w:hAnsi="宋体" w:cs="宋体"/>
                      <w:color w:val="000000" w:themeColor="text1"/>
                      <w:kern w:val="0"/>
                      <w:szCs w:val="18"/>
                    </w:rPr>
                  </w:pPr>
                  <w:r w:rsidRPr="00C66638">
                    <w:rPr>
                      <w:rFonts w:ascii="宋体" w:hAnsi="宋体" w:cs="宋体" w:hint="eastAsia"/>
                      <w:color w:val="000000" w:themeColor="text1"/>
                      <w:kern w:val="0"/>
                      <w:szCs w:val="18"/>
                    </w:rPr>
                    <w:t>车辆识别代号电子资料应包含标准车辆识别代号板的整周影像临界线。</w:t>
                  </w:r>
                </w:p>
              </w:tc>
              <w:tc>
                <w:tcPr>
                  <w:tcW w:w="1921" w:type="dxa"/>
                  <w:tcBorders>
                    <w:top w:val="nil"/>
                    <w:left w:val="nil"/>
                    <w:bottom w:val="single" w:sz="4" w:space="0" w:color="auto"/>
                    <w:right w:val="single" w:sz="4" w:space="0" w:color="auto"/>
                  </w:tcBorders>
                  <w:vAlign w:val="center"/>
                  <w:hideMark/>
                </w:tcPr>
                <w:p w14:paraId="71A1623E" w14:textId="77777777" w:rsidR="00075D8D" w:rsidRPr="00C66638" w:rsidRDefault="00075D8D" w:rsidP="00076E26">
                  <w:pPr>
                    <w:widowControl/>
                    <w:jc w:val="center"/>
                    <w:rPr>
                      <w:rFonts w:ascii="宋体" w:hAnsi="宋体" w:cs="宋体"/>
                      <w:color w:val="000000" w:themeColor="text1"/>
                      <w:kern w:val="0"/>
                      <w:szCs w:val="18"/>
                    </w:rPr>
                  </w:pPr>
                  <w:r w:rsidRPr="00C66638">
                    <w:rPr>
                      <w:rFonts w:ascii="宋体" w:hAnsi="宋体" w:cs="宋体" w:hint="eastAsia"/>
                      <w:color w:val="000000" w:themeColor="text1"/>
                      <w:kern w:val="0"/>
                      <w:szCs w:val="18"/>
                    </w:rPr>
                    <w:t>□符合 □不符合</w:t>
                  </w:r>
                </w:p>
              </w:tc>
            </w:tr>
          </w:tbl>
          <w:p w14:paraId="3C9B21E7" w14:textId="77777777" w:rsidR="00556F8E" w:rsidRPr="00C66638" w:rsidRDefault="00075D8D" w:rsidP="00446802">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二</w:t>
            </w:r>
            <w:r w:rsidR="00556F8E" w:rsidRPr="00C66638">
              <w:rPr>
                <w:rFonts w:ascii="宋体" w:hAnsi="宋体" w:cs="Arial" w:hint="eastAsia"/>
                <w:color w:val="000000" w:themeColor="text1"/>
                <w:kern w:val="0"/>
                <w:sz w:val="24"/>
              </w:rPr>
              <w:t>、车辆识别代号电子资料</w:t>
            </w:r>
          </w:p>
          <w:p w14:paraId="26705FB4" w14:textId="77777777" w:rsidR="00556F8E" w:rsidRPr="00C66638" w:rsidRDefault="00556F8E" w:rsidP="00446802">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1. 标尺分度值</w:t>
            </w:r>
          </w:p>
          <w:p w14:paraId="40144C7D" w14:textId="77777777" w:rsidR="00556F8E" w:rsidRPr="00C66638" w:rsidRDefault="00556F8E" w:rsidP="00062BA3">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 xml:space="preserve">   字码长度：           字码高度：    </w:t>
            </w:r>
          </w:p>
          <w:p w14:paraId="65C737EA" w14:textId="77777777" w:rsidR="00556F8E" w:rsidRPr="00C66638" w:rsidRDefault="00556F8E" w:rsidP="00446802">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2. 显示装置的分辨力</w:t>
            </w:r>
          </w:p>
          <w:p w14:paraId="26B90A6A" w14:textId="77777777" w:rsidR="0061786C" w:rsidRPr="00C66638" w:rsidRDefault="00556F8E" w:rsidP="00062BA3">
            <w:pPr>
              <w:widowControl/>
              <w:spacing w:line="360" w:lineRule="auto"/>
              <w:jc w:val="left"/>
              <w:rPr>
                <w:rFonts w:ascii="宋体" w:hAnsi="宋体" w:cs="Arial"/>
                <w:color w:val="000000" w:themeColor="text1"/>
                <w:kern w:val="0"/>
              </w:rPr>
            </w:pPr>
            <w:r w:rsidRPr="00C66638">
              <w:rPr>
                <w:rFonts w:ascii="宋体" w:hAnsi="宋体" w:cs="Arial" w:hint="eastAsia"/>
                <w:color w:val="000000" w:themeColor="text1"/>
                <w:kern w:val="0"/>
                <w:sz w:val="24"/>
              </w:rPr>
              <w:t xml:space="preserve">   字码长度：           字码高度：</w:t>
            </w:r>
            <w:r w:rsidRPr="00C66638">
              <w:rPr>
                <w:rFonts w:ascii="宋体" w:hAnsi="宋体" w:cs="Arial" w:hint="eastAsia"/>
                <w:color w:val="000000" w:themeColor="text1"/>
                <w:kern w:val="0"/>
              </w:rPr>
              <w:t xml:space="preserve">   </w:t>
            </w:r>
          </w:p>
          <w:p w14:paraId="23D14865" w14:textId="77777777" w:rsidR="0061786C" w:rsidRPr="00C66638" w:rsidRDefault="0061786C" w:rsidP="00285F11">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3. 字码长度</w:t>
            </w:r>
          </w:p>
          <w:tbl>
            <w:tblPr>
              <w:tblW w:w="5000" w:type="pct"/>
              <w:tblLook w:val="04A0" w:firstRow="1" w:lastRow="0" w:firstColumn="1" w:lastColumn="0" w:noHBand="0" w:noVBand="1"/>
            </w:tblPr>
            <w:tblGrid>
              <w:gridCol w:w="1294"/>
              <w:gridCol w:w="1185"/>
              <w:gridCol w:w="1237"/>
              <w:gridCol w:w="1208"/>
              <w:gridCol w:w="1239"/>
              <w:gridCol w:w="1505"/>
              <w:gridCol w:w="1376"/>
            </w:tblGrid>
            <w:tr w:rsidR="0061786C" w:rsidRPr="00C66638" w14:paraId="47B10B92" w14:textId="77777777" w:rsidTr="00307713">
              <w:trPr>
                <w:trHeight w:val="539"/>
              </w:trPr>
              <w:tc>
                <w:tcPr>
                  <w:tcW w:w="715" w:type="pct"/>
                  <w:vMerge w:val="restart"/>
                  <w:tcBorders>
                    <w:top w:val="single" w:sz="4" w:space="0" w:color="auto"/>
                    <w:left w:val="single" w:sz="4" w:space="0" w:color="auto"/>
                    <w:bottom w:val="single" w:sz="4" w:space="0" w:color="auto"/>
                    <w:right w:val="single" w:sz="4" w:space="0" w:color="auto"/>
                  </w:tcBorders>
                  <w:noWrap/>
                  <w:vAlign w:val="center"/>
                  <w:hideMark/>
                </w:tcPr>
                <w:p w14:paraId="2ED313E6"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标准值</w:t>
                  </w:r>
                  <w:r w:rsidRPr="00C66638">
                    <w:rPr>
                      <w:rFonts w:ascii="宋体" w:hAnsi="宋体" w:cs="Arial" w:hint="eastAsia"/>
                      <w:color w:val="000000" w:themeColor="text1"/>
                      <w:kern w:val="0"/>
                      <w:szCs w:val="21"/>
                    </w:rPr>
                    <w:t>/mm</w:t>
                  </w:r>
                </w:p>
              </w:tc>
              <w:tc>
                <w:tcPr>
                  <w:tcW w:w="2692" w:type="pct"/>
                  <w:gridSpan w:val="4"/>
                  <w:tcBorders>
                    <w:top w:val="single" w:sz="4" w:space="0" w:color="auto"/>
                    <w:left w:val="nil"/>
                    <w:bottom w:val="single" w:sz="4" w:space="0" w:color="auto"/>
                    <w:right w:val="single" w:sz="4" w:space="0" w:color="auto"/>
                  </w:tcBorders>
                  <w:noWrap/>
                  <w:vAlign w:val="center"/>
                  <w:hideMark/>
                </w:tcPr>
                <w:p w14:paraId="72AF23C9"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示值</w:t>
                  </w:r>
                  <w:r w:rsidRPr="00C66638">
                    <w:rPr>
                      <w:rFonts w:ascii="宋体" w:hAnsi="宋体" w:cs="Arial" w:hint="eastAsia"/>
                      <w:color w:val="000000" w:themeColor="text1"/>
                      <w:kern w:val="0"/>
                      <w:szCs w:val="21"/>
                    </w:rPr>
                    <w:t>/mm</w:t>
                  </w:r>
                </w:p>
              </w:tc>
              <w:tc>
                <w:tcPr>
                  <w:tcW w:w="832" w:type="pct"/>
                  <w:vMerge w:val="restart"/>
                  <w:tcBorders>
                    <w:top w:val="single" w:sz="4" w:space="0" w:color="auto"/>
                    <w:left w:val="single" w:sz="4" w:space="0" w:color="auto"/>
                    <w:bottom w:val="single" w:sz="4" w:space="0" w:color="auto"/>
                    <w:right w:val="single" w:sz="4" w:space="0" w:color="auto"/>
                  </w:tcBorders>
                  <w:noWrap/>
                  <w:vAlign w:val="center"/>
                  <w:hideMark/>
                </w:tcPr>
                <w:p w14:paraId="43FCCFEE"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示值误差</w:t>
                  </w:r>
                  <w:r w:rsidRPr="00C66638">
                    <w:rPr>
                      <w:rFonts w:ascii="宋体" w:hAnsi="宋体" w:cs="Arial" w:hint="eastAsia"/>
                      <w:color w:val="000000" w:themeColor="text1"/>
                      <w:kern w:val="0"/>
                      <w:szCs w:val="21"/>
                    </w:rPr>
                    <w:t>/mm</w:t>
                  </w:r>
                </w:p>
              </w:tc>
              <w:tc>
                <w:tcPr>
                  <w:tcW w:w="762" w:type="pct"/>
                  <w:vMerge w:val="restart"/>
                  <w:tcBorders>
                    <w:top w:val="single" w:sz="4" w:space="0" w:color="auto"/>
                    <w:left w:val="single" w:sz="4" w:space="0" w:color="auto"/>
                    <w:bottom w:val="single" w:sz="4" w:space="0" w:color="000000"/>
                    <w:right w:val="single" w:sz="4" w:space="0" w:color="auto"/>
                  </w:tcBorders>
                  <w:vAlign w:val="center"/>
                  <w:hideMark/>
                </w:tcPr>
                <w:p w14:paraId="54C1A551" w14:textId="77777777" w:rsidR="0061786C" w:rsidRPr="00C66638" w:rsidRDefault="0061786C" w:rsidP="00655AD0">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不确定度</w:t>
                  </w:r>
                  <w:r w:rsidRPr="00C66638">
                    <w:rPr>
                      <w:rFonts w:ascii="宋体" w:hAnsi="宋体" w:cs="宋体" w:hint="eastAsia"/>
                      <w:i/>
                      <w:iCs/>
                      <w:color w:val="000000" w:themeColor="text1"/>
                      <w:kern w:val="0"/>
                      <w:szCs w:val="21"/>
                    </w:rPr>
                    <w:t>U</w:t>
                  </w:r>
                  <w:r w:rsidRPr="00C66638">
                    <w:rPr>
                      <w:rFonts w:ascii="宋体" w:hAnsi="宋体" w:cs="宋体" w:hint="eastAsia"/>
                      <w:color w:val="000000" w:themeColor="text1"/>
                      <w:kern w:val="0"/>
                      <w:szCs w:val="21"/>
                    </w:rPr>
                    <w:t>（</w:t>
                  </w:r>
                  <w:r w:rsidRPr="00C66638">
                    <w:rPr>
                      <w:rFonts w:ascii="宋体" w:hAnsi="宋体" w:cs="宋体" w:hint="eastAsia"/>
                      <w:i/>
                      <w:iCs/>
                      <w:color w:val="000000" w:themeColor="text1"/>
                      <w:kern w:val="0"/>
                      <w:szCs w:val="21"/>
                    </w:rPr>
                    <w:t>k</w:t>
                  </w:r>
                  <w:r w:rsidRPr="00C66638">
                    <w:rPr>
                      <w:rFonts w:ascii="宋体" w:hAnsi="宋体" w:cs="宋体" w:hint="eastAsia"/>
                      <w:color w:val="000000" w:themeColor="text1"/>
                      <w:kern w:val="0"/>
                      <w:szCs w:val="21"/>
                    </w:rPr>
                    <w:t>=2）</w:t>
                  </w:r>
                </w:p>
                <w:p w14:paraId="23EFF5AF" w14:textId="77777777" w:rsidR="0061786C" w:rsidRPr="00C66638" w:rsidRDefault="0061786C" w:rsidP="00655AD0">
                  <w:pPr>
                    <w:widowControl/>
                    <w:jc w:val="center"/>
                    <w:rPr>
                      <w:rFonts w:ascii="宋体" w:hAnsi="宋体" w:cs="宋体"/>
                      <w:color w:val="000000" w:themeColor="text1"/>
                      <w:kern w:val="0"/>
                      <w:szCs w:val="21"/>
                    </w:rPr>
                  </w:pPr>
                  <w:r w:rsidRPr="00C66638">
                    <w:rPr>
                      <w:rFonts w:ascii="宋体" w:hAnsi="宋体" w:cs="Arial" w:hint="eastAsia"/>
                      <w:color w:val="000000" w:themeColor="text1"/>
                      <w:kern w:val="0"/>
                      <w:szCs w:val="21"/>
                    </w:rPr>
                    <w:t>/mm</w:t>
                  </w:r>
                </w:p>
              </w:tc>
            </w:tr>
            <w:tr w:rsidR="0061786C" w:rsidRPr="00C66638" w14:paraId="6A1061D9" w14:textId="77777777" w:rsidTr="00307713">
              <w:trPr>
                <w:trHeight w:val="539"/>
              </w:trPr>
              <w:tc>
                <w:tcPr>
                  <w:tcW w:w="715" w:type="pct"/>
                  <w:vMerge/>
                  <w:tcBorders>
                    <w:top w:val="single" w:sz="4" w:space="0" w:color="auto"/>
                    <w:left w:val="single" w:sz="4" w:space="0" w:color="auto"/>
                    <w:bottom w:val="single" w:sz="4" w:space="0" w:color="auto"/>
                    <w:right w:val="single" w:sz="4" w:space="0" w:color="auto"/>
                  </w:tcBorders>
                  <w:vAlign w:val="center"/>
                  <w:hideMark/>
                </w:tcPr>
                <w:p w14:paraId="6E15C770" w14:textId="77777777" w:rsidR="0061786C" w:rsidRPr="00C66638" w:rsidRDefault="0061786C" w:rsidP="00076E26">
                  <w:pPr>
                    <w:widowControl/>
                    <w:jc w:val="left"/>
                    <w:rPr>
                      <w:rFonts w:ascii="宋体" w:hAnsi="宋体" w:cs="宋体"/>
                      <w:color w:val="000000" w:themeColor="text1"/>
                      <w:kern w:val="0"/>
                      <w:szCs w:val="21"/>
                    </w:rPr>
                  </w:pPr>
                </w:p>
              </w:tc>
              <w:tc>
                <w:tcPr>
                  <w:tcW w:w="655" w:type="pct"/>
                  <w:tcBorders>
                    <w:top w:val="nil"/>
                    <w:left w:val="nil"/>
                    <w:bottom w:val="single" w:sz="4" w:space="0" w:color="auto"/>
                    <w:right w:val="single" w:sz="4" w:space="0" w:color="auto"/>
                  </w:tcBorders>
                  <w:noWrap/>
                  <w:vAlign w:val="center"/>
                  <w:hideMark/>
                </w:tcPr>
                <w:p w14:paraId="54910700"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1</w:t>
                  </w:r>
                </w:p>
              </w:tc>
              <w:tc>
                <w:tcPr>
                  <w:tcW w:w="684" w:type="pct"/>
                  <w:tcBorders>
                    <w:top w:val="nil"/>
                    <w:left w:val="nil"/>
                    <w:bottom w:val="single" w:sz="4" w:space="0" w:color="auto"/>
                    <w:right w:val="single" w:sz="4" w:space="0" w:color="auto"/>
                  </w:tcBorders>
                  <w:noWrap/>
                  <w:vAlign w:val="center"/>
                  <w:hideMark/>
                </w:tcPr>
                <w:p w14:paraId="5AC679D1"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2</w:t>
                  </w:r>
                </w:p>
              </w:tc>
              <w:tc>
                <w:tcPr>
                  <w:tcW w:w="668" w:type="pct"/>
                  <w:tcBorders>
                    <w:top w:val="nil"/>
                    <w:left w:val="nil"/>
                    <w:bottom w:val="single" w:sz="4" w:space="0" w:color="auto"/>
                    <w:right w:val="single" w:sz="4" w:space="0" w:color="auto"/>
                  </w:tcBorders>
                  <w:noWrap/>
                  <w:vAlign w:val="center"/>
                  <w:hideMark/>
                </w:tcPr>
                <w:p w14:paraId="0B3C3992"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3</w:t>
                  </w:r>
                </w:p>
              </w:tc>
              <w:tc>
                <w:tcPr>
                  <w:tcW w:w="685" w:type="pct"/>
                  <w:tcBorders>
                    <w:top w:val="nil"/>
                    <w:left w:val="nil"/>
                    <w:bottom w:val="single" w:sz="4" w:space="0" w:color="auto"/>
                    <w:right w:val="single" w:sz="4" w:space="0" w:color="auto"/>
                  </w:tcBorders>
                  <w:noWrap/>
                  <w:vAlign w:val="center"/>
                  <w:hideMark/>
                </w:tcPr>
                <w:p w14:paraId="20794612"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平均值</w:t>
                  </w: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6781E492" w14:textId="77777777" w:rsidR="0061786C" w:rsidRPr="00C66638" w:rsidRDefault="0061786C" w:rsidP="00076E26">
                  <w:pPr>
                    <w:widowControl/>
                    <w:jc w:val="left"/>
                    <w:rPr>
                      <w:rFonts w:ascii="宋体" w:hAnsi="宋体" w:cs="宋体"/>
                      <w:color w:val="000000" w:themeColor="text1"/>
                      <w:kern w:val="0"/>
                      <w:szCs w:val="21"/>
                    </w:rPr>
                  </w:pPr>
                </w:p>
              </w:tc>
              <w:tc>
                <w:tcPr>
                  <w:tcW w:w="762" w:type="pct"/>
                  <w:vMerge/>
                  <w:tcBorders>
                    <w:top w:val="single" w:sz="4" w:space="0" w:color="auto"/>
                    <w:left w:val="single" w:sz="4" w:space="0" w:color="auto"/>
                    <w:bottom w:val="single" w:sz="4" w:space="0" w:color="000000"/>
                    <w:right w:val="single" w:sz="4" w:space="0" w:color="auto"/>
                  </w:tcBorders>
                  <w:vAlign w:val="center"/>
                  <w:hideMark/>
                </w:tcPr>
                <w:p w14:paraId="7D2AB28A" w14:textId="77777777" w:rsidR="0061786C" w:rsidRPr="00C66638" w:rsidRDefault="0061786C" w:rsidP="00076E26">
                  <w:pPr>
                    <w:widowControl/>
                    <w:jc w:val="left"/>
                    <w:rPr>
                      <w:rFonts w:ascii="宋体" w:hAnsi="宋体" w:cs="宋体"/>
                      <w:color w:val="000000" w:themeColor="text1"/>
                      <w:kern w:val="0"/>
                      <w:szCs w:val="21"/>
                    </w:rPr>
                  </w:pPr>
                </w:p>
              </w:tc>
            </w:tr>
            <w:tr w:rsidR="0061786C" w:rsidRPr="00C66638" w14:paraId="3F97140D" w14:textId="77777777" w:rsidTr="00307713">
              <w:trPr>
                <w:trHeight w:val="539"/>
              </w:trPr>
              <w:tc>
                <w:tcPr>
                  <w:tcW w:w="715" w:type="pct"/>
                  <w:tcBorders>
                    <w:top w:val="nil"/>
                    <w:left w:val="single" w:sz="4" w:space="0" w:color="auto"/>
                    <w:bottom w:val="single" w:sz="4" w:space="0" w:color="auto"/>
                    <w:right w:val="single" w:sz="4" w:space="0" w:color="auto"/>
                  </w:tcBorders>
                  <w:noWrap/>
                  <w:vAlign w:val="center"/>
                  <w:hideMark/>
                </w:tcPr>
                <w:p w14:paraId="1186BCA5" w14:textId="77777777" w:rsidR="0061786C" w:rsidRPr="00C66638" w:rsidRDefault="0061786C"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110.00</w:t>
                  </w:r>
                </w:p>
              </w:tc>
              <w:tc>
                <w:tcPr>
                  <w:tcW w:w="655" w:type="pct"/>
                  <w:tcBorders>
                    <w:top w:val="nil"/>
                    <w:left w:val="nil"/>
                    <w:bottom w:val="single" w:sz="4" w:space="0" w:color="auto"/>
                    <w:right w:val="single" w:sz="4" w:space="0" w:color="auto"/>
                  </w:tcBorders>
                  <w:noWrap/>
                  <w:vAlign w:val="center"/>
                  <w:hideMark/>
                </w:tcPr>
                <w:p w14:paraId="78FFAE40" w14:textId="77777777" w:rsidR="0061786C" w:rsidRPr="00C66638" w:rsidRDefault="0061786C" w:rsidP="00076E26">
                  <w:pPr>
                    <w:widowControl/>
                    <w:jc w:val="center"/>
                    <w:rPr>
                      <w:rFonts w:ascii="宋体" w:hAnsi="宋体" w:cs="宋体"/>
                      <w:color w:val="000000" w:themeColor="text1"/>
                      <w:kern w:val="0"/>
                      <w:szCs w:val="21"/>
                    </w:rPr>
                  </w:pPr>
                </w:p>
              </w:tc>
              <w:tc>
                <w:tcPr>
                  <w:tcW w:w="684" w:type="pct"/>
                  <w:tcBorders>
                    <w:top w:val="nil"/>
                    <w:left w:val="nil"/>
                    <w:bottom w:val="single" w:sz="4" w:space="0" w:color="auto"/>
                    <w:right w:val="single" w:sz="4" w:space="0" w:color="auto"/>
                  </w:tcBorders>
                  <w:noWrap/>
                  <w:vAlign w:val="center"/>
                  <w:hideMark/>
                </w:tcPr>
                <w:p w14:paraId="03CCC2D1" w14:textId="77777777" w:rsidR="0061786C" w:rsidRPr="00C66638" w:rsidRDefault="0061786C" w:rsidP="00076E26">
                  <w:pPr>
                    <w:widowControl/>
                    <w:jc w:val="center"/>
                    <w:rPr>
                      <w:rFonts w:ascii="宋体" w:hAnsi="宋体" w:cs="宋体"/>
                      <w:color w:val="000000" w:themeColor="text1"/>
                      <w:kern w:val="0"/>
                      <w:szCs w:val="21"/>
                    </w:rPr>
                  </w:pPr>
                </w:p>
              </w:tc>
              <w:tc>
                <w:tcPr>
                  <w:tcW w:w="668" w:type="pct"/>
                  <w:tcBorders>
                    <w:top w:val="nil"/>
                    <w:left w:val="nil"/>
                    <w:bottom w:val="single" w:sz="4" w:space="0" w:color="auto"/>
                    <w:right w:val="single" w:sz="4" w:space="0" w:color="auto"/>
                  </w:tcBorders>
                  <w:noWrap/>
                  <w:vAlign w:val="center"/>
                  <w:hideMark/>
                </w:tcPr>
                <w:p w14:paraId="615A7F40" w14:textId="77777777" w:rsidR="0061786C" w:rsidRPr="00C66638" w:rsidRDefault="0061786C" w:rsidP="00076E26">
                  <w:pPr>
                    <w:widowControl/>
                    <w:jc w:val="center"/>
                    <w:rPr>
                      <w:rFonts w:ascii="宋体" w:hAnsi="宋体" w:cs="宋体"/>
                      <w:color w:val="000000" w:themeColor="text1"/>
                      <w:kern w:val="0"/>
                      <w:szCs w:val="21"/>
                    </w:rPr>
                  </w:pPr>
                </w:p>
              </w:tc>
              <w:tc>
                <w:tcPr>
                  <w:tcW w:w="685" w:type="pct"/>
                  <w:tcBorders>
                    <w:top w:val="nil"/>
                    <w:left w:val="nil"/>
                    <w:bottom w:val="single" w:sz="4" w:space="0" w:color="auto"/>
                    <w:right w:val="single" w:sz="4" w:space="0" w:color="auto"/>
                  </w:tcBorders>
                  <w:noWrap/>
                  <w:vAlign w:val="center"/>
                  <w:hideMark/>
                </w:tcPr>
                <w:p w14:paraId="67D0A459" w14:textId="77777777" w:rsidR="0061786C" w:rsidRPr="00C66638" w:rsidRDefault="0061786C" w:rsidP="00076E26">
                  <w:pPr>
                    <w:widowControl/>
                    <w:jc w:val="center"/>
                    <w:rPr>
                      <w:rFonts w:ascii="宋体" w:hAnsi="宋体" w:cs="宋体"/>
                      <w:color w:val="000000" w:themeColor="text1"/>
                      <w:kern w:val="0"/>
                      <w:szCs w:val="21"/>
                    </w:rPr>
                  </w:pPr>
                </w:p>
              </w:tc>
              <w:tc>
                <w:tcPr>
                  <w:tcW w:w="832" w:type="pct"/>
                  <w:tcBorders>
                    <w:top w:val="nil"/>
                    <w:left w:val="nil"/>
                    <w:bottom w:val="single" w:sz="4" w:space="0" w:color="auto"/>
                    <w:right w:val="single" w:sz="4" w:space="0" w:color="auto"/>
                  </w:tcBorders>
                  <w:noWrap/>
                  <w:vAlign w:val="center"/>
                  <w:hideMark/>
                </w:tcPr>
                <w:p w14:paraId="4A3DCBF7" w14:textId="77777777" w:rsidR="0061786C" w:rsidRPr="00C66638" w:rsidRDefault="0061786C" w:rsidP="00076E26">
                  <w:pPr>
                    <w:widowControl/>
                    <w:jc w:val="center"/>
                    <w:rPr>
                      <w:rFonts w:ascii="宋体" w:hAnsi="宋体" w:cs="宋体"/>
                      <w:color w:val="000000" w:themeColor="text1"/>
                      <w:kern w:val="0"/>
                      <w:szCs w:val="21"/>
                    </w:rPr>
                  </w:pPr>
                </w:p>
              </w:tc>
              <w:tc>
                <w:tcPr>
                  <w:tcW w:w="762" w:type="pct"/>
                  <w:tcBorders>
                    <w:top w:val="nil"/>
                    <w:left w:val="nil"/>
                    <w:bottom w:val="single" w:sz="4" w:space="0" w:color="auto"/>
                    <w:right w:val="single" w:sz="4" w:space="0" w:color="auto"/>
                  </w:tcBorders>
                  <w:noWrap/>
                  <w:vAlign w:val="center"/>
                  <w:hideMark/>
                </w:tcPr>
                <w:p w14:paraId="3FC69035" w14:textId="77777777" w:rsidR="0061786C" w:rsidRPr="00C66638" w:rsidRDefault="0061786C" w:rsidP="00387B56">
                  <w:pPr>
                    <w:widowControl/>
                    <w:jc w:val="center"/>
                    <w:rPr>
                      <w:rFonts w:ascii="宋体" w:hAnsi="宋体" w:cs="宋体"/>
                      <w:color w:val="000000" w:themeColor="text1"/>
                      <w:kern w:val="0"/>
                      <w:szCs w:val="21"/>
                    </w:rPr>
                  </w:pPr>
                </w:p>
              </w:tc>
            </w:tr>
            <w:tr w:rsidR="0061786C" w:rsidRPr="00C66638" w14:paraId="4C2AAD86" w14:textId="77777777" w:rsidTr="00307713">
              <w:trPr>
                <w:trHeight w:val="539"/>
              </w:trPr>
              <w:tc>
                <w:tcPr>
                  <w:tcW w:w="715" w:type="pct"/>
                  <w:tcBorders>
                    <w:top w:val="nil"/>
                    <w:left w:val="single" w:sz="4" w:space="0" w:color="auto"/>
                    <w:bottom w:val="single" w:sz="4" w:space="0" w:color="auto"/>
                    <w:right w:val="single" w:sz="4" w:space="0" w:color="auto"/>
                  </w:tcBorders>
                  <w:noWrap/>
                  <w:vAlign w:val="center"/>
                  <w:hideMark/>
                </w:tcPr>
                <w:p w14:paraId="21E9058D" w14:textId="77777777" w:rsidR="0061786C" w:rsidRPr="00C66638" w:rsidRDefault="0061786C"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140.00</w:t>
                  </w:r>
                </w:p>
              </w:tc>
              <w:tc>
                <w:tcPr>
                  <w:tcW w:w="655" w:type="pct"/>
                  <w:tcBorders>
                    <w:top w:val="nil"/>
                    <w:left w:val="nil"/>
                    <w:bottom w:val="single" w:sz="4" w:space="0" w:color="auto"/>
                    <w:right w:val="single" w:sz="4" w:space="0" w:color="auto"/>
                  </w:tcBorders>
                  <w:noWrap/>
                  <w:vAlign w:val="center"/>
                  <w:hideMark/>
                </w:tcPr>
                <w:p w14:paraId="0386A900" w14:textId="77777777" w:rsidR="0061786C" w:rsidRPr="00C66638" w:rsidRDefault="0061786C" w:rsidP="00076E26">
                  <w:pPr>
                    <w:widowControl/>
                    <w:jc w:val="center"/>
                    <w:rPr>
                      <w:rFonts w:ascii="宋体" w:hAnsi="宋体" w:cs="宋体"/>
                      <w:color w:val="000000" w:themeColor="text1"/>
                      <w:kern w:val="0"/>
                      <w:szCs w:val="21"/>
                    </w:rPr>
                  </w:pPr>
                </w:p>
              </w:tc>
              <w:tc>
                <w:tcPr>
                  <w:tcW w:w="684" w:type="pct"/>
                  <w:tcBorders>
                    <w:top w:val="nil"/>
                    <w:left w:val="nil"/>
                    <w:bottom w:val="single" w:sz="4" w:space="0" w:color="auto"/>
                    <w:right w:val="single" w:sz="4" w:space="0" w:color="auto"/>
                  </w:tcBorders>
                  <w:noWrap/>
                  <w:vAlign w:val="center"/>
                  <w:hideMark/>
                </w:tcPr>
                <w:p w14:paraId="600E1002" w14:textId="77777777" w:rsidR="0061786C" w:rsidRPr="00C66638" w:rsidRDefault="0061786C" w:rsidP="00076E26">
                  <w:pPr>
                    <w:widowControl/>
                    <w:jc w:val="center"/>
                    <w:rPr>
                      <w:rFonts w:ascii="宋体" w:hAnsi="宋体" w:cs="宋体"/>
                      <w:color w:val="000000" w:themeColor="text1"/>
                      <w:kern w:val="0"/>
                      <w:szCs w:val="21"/>
                    </w:rPr>
                  </w:pPr>
                </w:p>
              </w:tc>
              <w:tc>
                <w:tcPr>
                  <w:tcW w:w="668" w:type="pct"/>
                  <w:tcBorders>
                    <w:top w:val="nil"/>
                    <w:left w:val="nil"/>
                    <w:bottom w:val="single" w:sz="4" w:space="0" w:color="auto"/>
                    <w:right w:val="single" w:sz="4" w:space="0" w:color="auto"/>
                  </w:tcBorders>
                  <w:noWrap/>
                  <w:vAlign w:val="center"/>
                  <w:hideMark/>
                </w:tcPr>
                <w:p w14:paraId="1689009C" w14:textId="77777777" w:rsidR="0061786C" w:rsidRPr="00C66638" w:rsidRDefault="0061786C" w:rsidP="00076E26">
                  <w:pPr>
                    <w:widowControl/>
                    <w:jc w:val="center"/>
                    <w:rPr>
                      <w:rFonts w:ascii="宋体" w:hAnsi="宋体" w:cs="宋体"/>
                      <w:color w:val="000000" w:themeColor="text1"/>
                      <w:kern w:val="0"/>
                      <w:szCs w:val="21"/>
                    </w:rPr>
                  </w:pPr>
                </w:p>
              </w:tc>
              <w:tc>
                <w:tcPr>
                  <w:tcW w:w="685" w:type="pct"/>
                  <w:tcBorders>
                    <w:top w:val="nil"/>
                    <w:left w:val="nil"/>
                    <w:bottom w:val="single" w:sz="4" w:space="0" w:color="auto"/>
                    <w:right w:val="single" w:sz="4" w:space="0" w:color="auto"/>
                  </w:tcBorders>
                  <w:noWrap/>
                  <w:vAlign w:val="center"/>
                  <w:hideMark/>
                </w:tcPr>
                <w:p w14:paraId="20E91905" w14:textId="77777777" w:rsidR="0061786C" w:rsidRPr="00C66638" w:rsidRDefault="0061786C" w:rsidP="00076E26">
                  <w:pPr>
                    <w:widowControl/>
                    <w:jc w:val="center"/>
                    <w:rPr>
                      <w:rFonts w:ascii="宋体" w:hAnsi="宋体" w:cs="宋体"/>
                      <w:color w:val="000000" w:themeColor="text1"/>
                      <w:kern w:val="0"/>
                      <w:szCs w:val="21"/>
                    </w:rPr>
                  </w:pPr>
                </w:p>
              </w:tc>
              <w:tc>
                <w:tcPr>
                  <w:tcW w:w="832" w:type="pct"/>
                  <w:tcBorders>
                    <w:top w:val="nil"/>
                    <w:left w:val="nil"/>
                    <w:bottom w:val="single" w:sz="4" w:space="0" w:color="auto"/>
                    <w:right w:val="single" w:sz="4" w:space="0" w:color="auto"/>
                  </w:tcBorders>
                  <w:noWrap/>
                  <w:vAlign w:val="center"/>
                  <w:hideMark/>
                </w:tcPr>
                <w:p w14:paraId="29719F12" w14:textId="77777777" w:rsidR="0061786C" w:rsidRPr="00C66638" w:rsidRDefault="0061786C" w:rsidP="00076E26">
                  <w:pPr>
                    <w:widowControl/>
                    <w:jc w:val="center"/>
                    <w:rPr>
                      <w:rFonts w:ascii="宋体" w:hAnsi="宋体" w:cs="宋体"/>
                      <w:color w:val="000000" w:themeColor="text1"/>
                      <w:kern w:val="0"/>
                      <w:szCs w:val="21"/>
                    </w:rPr>
                  </w:pPr>
                </w:p>
              </w:tc>
              <w:tc>
                <w:tcPr>
                  <w:tcW w:w="762" w:type="pct"/>
                  <w:tcBorders>
                    <w:top w:val="nil"/>
                    <w:left w:val="nil"/>
                    <w:bottom w:val="single" w:sz="4" w:space="0" w:color="auto"/>
                    <w:right w:val="single" w:sz="4" w:space="0" w:color="auto"/>
                  </w:tcBorders>
                  <w:noWrap/>
                  <w:vAlign w:val="center"/>
                  <w:hideMark/>
                </w:tcPr>
                <w:p w14:paraId="06F04F9B" w14:textId="77777777" w:rsidR="0061786C" w:rsidRPr="00C66638" w:rsidRDefault="0061786C" w:rsidP="00387B56">
                  <w:pPr>
                    <w:widowControl/>
                    <w:jc w:val="center"/>
                    <w:rPr>
                      <w:rFonts w:ascii="宋体" w:hAnsi="宋体" w:cs="宋体"/>
                      <w:color w:val="000000" w:themeColor="text1"/>
                      <w:kern w:val="0"/>
                      <w:szCs w:val="21"/>
                    </w:rPr>
                  </w:pPr>
                </w:p>
              </w:tc>
            </w:tr>
            <w:tr w:rsidR="0061786C" w:rsidRPr="00C66638" w14:paraId="37151477" w14:textId="77777777" w:rsidTr="00307713">
              <w:trPr>
                <w:trHeight w:val="539"/>
              </w:trPr>
              <w:tc>
                <w:tcPr>
                  <w:tcW w:w="715" w:type="pct"/>
                  <w:tcBorders>
                    <w:top w:val="nil"/>
                    <w:left w:val="single" w:sz="4" w:space="0" w:color="auto"/>
                    <w:bottom w:val="single" w:sz="4" w:space="0" w:color="auto"/>
                    <w:right w:val="single" w:sz="4" w:space="0" w:color="auto"/>
                  </w:tcBorders>
                  <w:noWrap/>
                  <w:vAlign w:val="center"/>
                  <w:hideMark/>
                </w:tcPr>
                <w:p w14:paraId="1C4FBAB5" w14:textId="77777777" w:rsidR="0061786C" w:rsidRPr="00C66638" w:rsidRDefault="0061786C"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170.00</w:t>
                  </w:r>
                </w:p>
              </w:tc>
              <w:tc>
                <w:tcPr>
                  <w:tcW w:w="655" w:type="pct"/>
                  <w:tcBorders>
                    <w:top w:val="nil"/>
                    <w:left w:val="nil"/>
                    <w:bottom w:val="single" w:sz="4" w:space="0" w:color="auto"/>
                    <w:right w:val="single" w:sz="4" w:space="0" w:color="auto"/>
                  </w:tcBorders>
                  <w:noWrap/>
                  <w:vAlign w:val="center"/>
                  <w:hideMark/>
                </w:tcPr>
                <w:p w14:paraId="39BA811B" w14:textId="77777777" w:rsidR="0061786C" w:rsidRPr="00C66638" w:rsidRDefault="0061786C" w:rsidP="00076E26">
                  <w:pPr>
                    <w:widowControl/>
                    <w:jc w:val="center"/>
                    <w:rPr>
                      <w:rFonts w:ascii="宋体" w:hAnsi="宋体" w:cs="宋体"/>
                      <w:color w:val="000000" w:themeColor="text1"/>
                      <w:kern w:val="0"/>
                      <w:szCs w:val="21"/>
                    </w:rPr>
                  </w:pPr>
                </w:p>
              </w:tc>
              <w:tc>
                <w:tcPr>
                  <w:tcW w:w="684" w:type="pct"/>
                  <w:tcBorders>
                    <w:top w:val="nil"/>
                    <w:left w:val="nil"/>
                    <w:bottom w:val="single" w:sz="4" w:space="0" w:color="auto"/>
                    <w:right w:val="single" w:sz="4" w:space="0" w:color="auto"/>
                  </w:tcBorders>
                  <w:noWrap/>
                  <w:vAlign w:val="center"/>
                  <w:hideMark/>
                </w:tcPr>
                <w:p w14:paraId="42F7A9FF" w14:textId="77777777" w:rsidR="0061786C" w:rsidRPr="00C66638" w:rsidRDefault="0061786C" w:rsidP="00076E26">
                  <w:pPr>
                    <w:widowControl/>
                    <w:jc w:val="center"/>
                    <w:rPr>
                      <w:rFonts w:ascii="宋体" w:hAnsi="宋体" w:cs="宋体"/>
                      <w:color w:val="000000" w:themeColor="text1"/>
                      <w:kern w:val="0"/>
                      <w:szCs w:val="21"/>
                    </w:rPr>
                  </w:pPr>
                </w:p>
              </w:tc>
              <w:tc>
                <w:tcPr>
                  <w:tcW w:w="668" w:type="pct"/>
                  <w:tcBorders>
                    <w:top w:val="nil"/>
                    <w:left w:val="nil"/>
                    <w:bottom w:val="single" w:sz="4" w:space="0" w:color="auto"/>
                    <w:right w:val="single" w:sz="4" w:space="0" w:color="auto"/>
                  </w:tcBorders>
                  <w:noWrap/>
                  <w:vAlign w:val="center"/>
                  <w:hideMark/>
                </w:tcPr>
                <w:p w14:paraId="32417687" w14:textId="77777777" w:rsidR="0061786C" w:rsidRPr="00C66638" w:rsidRDefault="0061786C" w:rsidP="00076E26">
                  <w:pPr>
                    <w:widowControl/>
                    <w:jc w:val="center"/>
                    <w:rPr>
                      <w:rFonts w:ascii="宋体" w:hAnsi="宋体" w:cs="宋体"/>
                      <w:color w:val="000000" w:themeColor="text1"/>
                      <w:kern w:val="0"/>
                      <w:szCs w:val="21"/>
                    </w:rPr>
                  </w:pPr>
                </w:p>
              </w:tc>
              <w:tc>
                <w:tcPr>
                  <w:tcW w:w="685" w:type="pct"/>
                  <w:tcBorders>
                    <w:top w:val="nil"/>
                    <w:left w:val="nil"/>
                    <w:bottom w:val="single" w:sz="4" w:space="0" w:color="auto"/>
                    <w:right w:val="single" w:sz="4" w:space="0" w:color="auto"/>
                  </w:tcBorders>
                  <w:noWrap/>
                  <w:vAlign w:val="center"/>
                  <w:hideMark/>
                </w:tcPr>
                <w:p w14:paraId="146CD92F" w14:textId="77777777" w:rsidR="0061786C" w:rsidRPr="00C66638" w:rsidRDefault="0061786C" w:rsidP="00076E26">
                  <w:pPr>
                    <w:widowControl/>
                    <w:jc w:val="center"/>
                    <w:rPr>
                      <w:rFonts w:ascii="宋体" w:hAnsi="宋体" w:cs="宋体"/>
                      <w:color w:val="000000" w:themeColor="text1"/>
                      <w:kern w:val="0"/>
                      <w:szCs w:val="21"/>
                    </w:rPr>
                  </w:pPr>
                </w:p>
              </w:tc>
              <w:tc>
                <w:tcPr>
                  <w:tcW w:w="832" w:type="pct"/>
                  <w:tcBorders>
                    <w:top w:val="nil"/>
                    <w:left w:val="nil"/>
                    <w:bottom w:val="single" w:sz="4" w:space="0" w:color="auto"/>
                    <w:right w:val="single" w:sz="4" w:space="0" w:color="auto"/>
                  </w:tcBorders>
                  <w:noWrap/>
                  <w:vAlign w:val="center"/>
                  <w:hideMark/>
                </w:tcPr>
                <w:p w14:paraId="2ED4A622" w14:textId="77777777" w:rsidR="0061786C" w:rsidRPr="00C66638" w:rsidRDefault="0061786C" w:rsidP="00076E26">
                  <w:pPr>
                    <w:widowControl/>
                    <w:jc w:val="center"/>
                    <w:rPr>
                      <w:rFonts w:ascii="宋体" w:hAnsi="宋体" w:cs="宋体"/>
                      <w:color w:val="000000" w:themeColor="text1"/>
                      <w:kern w:val="0"/>
                      <w:szCs w:val="21"/>
                    </w:rPr>
                  </w:pPr>
                </w:p>
              </w:tc>
              <w:tc>
                <w:tcPr>
                  <w:tcW w:w="762" w:type="pct"/>
                  <w:tcBorders>
                    <w:top w:val="nil"/>
                    <w:left w:val="nil"/>
                    <w:bottom w:val="single" w:sz="4" w:space="0" w:color="auto"/>
                    <w:right w:val="single" w:sz="4" w:space="0" w:color="auto"/>
                  </w:tcBorders>
                  <w:noWrap/>
                  <w:vAlign w:val="center"/>
                  <w:hideMark/>
                </w:tcPr>
                <w:p w14:paraId="2EF639D3" w14:textId="77777777" w:rsidR="0061786C" w:rsidRPr="00C66638" w:rsidRDefault="0061786C" w:rsidP="00387B56">
                  <w:pPr>
                    <w:widowControl/>
                    <w:jc w:val="center"/>
                    <w:rPr>
                      <w:rFonts w:ascii="宋体" w:hAnsi="宋体" w:cs="宋体"/>
                      <w:color w:val="000000" w:themeColor="text1"/>
                      <w:kern w:val="0"/>
                      <w:szCs w:val="21"/>
                    </w:rPr>
                  </w:pPr>
                </w:p>
              </w:tc>
            </w:tr>
          </w:tbl>
          <w:p w14:paraId="3EBEF7A4" w14:textId="77777777" w:rsidR="0061786C" w:rsidRPr="00C66638" w:rsidRDefault="0061786C" w:rsidP="00285F11">
            <w:pPr>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4. 字码高度</w:t>
            </w:r>
          </w:p>
          <w:tbl>
            <w:tblPr>
              <w:tblW w:w="9044" w:type="dxa"/>
              <w:tblLook w:val="04A0" w:firstRow="1" w:lastRow="0" w:firstColumn="1" w:lastColumn="0" w:noHBand="0" w:noVBand="1"/>
            </w:tblPr>
            <w:tblGrid>
              <w:gridCol w:w="1330"/>
              <w:gridCol w:w="1222"/>
              <w:gridCol w:w="1276"/>
              <w:gridCol w:w="1247"/>
              <w:gridCol w:w="1276"/>
              <w:gridCol w:w="1276"/>
              <w:gridCol w:w="1417"/>
            </w:tblGrid>
            <w:tr w:rsidR="0061786C" w:rsidRPr="00C66638" w14:paraId="66432E6C" w14:textId="77777777" w:rsidTr="00307713">
              <w:trPr>
                <w:trHeight w:val="539"/>
              </w:trPr>
              <w:tc>
                <w:tcPr>
                  <w:tcW w:w="1330" w:type="dxa"/>
                  <w:vMerge w:val="restart"/>
                  <w:tcBorders>
                    <w:top w:val="single" w:sz="4" w:space="0" w:color="auto"/>
                    <w:left w:val="single" w:sz="4" w:space="0" w:color="auto"/>
                    <w:bottom w:val="single" w:sz="4" w:space="0" w:color="auto"/>
                    <w:right w:val="single" w:sz="4" w:space="0" w:color="auto"/>
                  </w:tcBorders>
                  <w:noWrap/>
                  <w:vAlign w:val="center"/>
                  <w:hideMark/>
                </w:tcPr>
                <w:p w14:paraId="3F2F2353"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标准值</w:t>
                  </w:r>
                  <w:r w:rsidRPr="00C66638">
                    <w:rPr>
                      <w:rFonts w:ascii="宋体" w:hAnsi="宋体" w:cs="Arial" w:hint="eastAsia"/>
                      <w:color w:val="000000" w:themeColor="text1"/>
                      <w:kern w:val="0"/>
                      <w:szCs w:val="21"/>
                    </w:rPr>
                    <w:t>/mm</w:t>
                  </w:r>
                </w:p>
              </w:tc>
              <w:tc>
                <w:tcPr>
                  <w:tcW w:w="5021" w:type="dxa"/>
                  <w:gridSpan w:val="4"/>
                  <w:tcBorders>
                    <w:top w:val="single" w:sz="4" w:space="0" w:color="auto"/>
                    <w:left w:val="nil"/>
                    <w:bottom w:val="single" w:sz="4" w:space="0" w:color="auto"/>
                    <w:right w:val="single" w:sz="4" w:space="0" w:color="auto"/>
                  </w:tcBorders>
                  <w:noWrap/>
                  <w:vAlign w:val="center"/>
                  <w:hideMark/>
                </w:tcPr>
                <w:p w14:paraId="0E6AEB57"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示值</w:t>
                  </w:r>
                  <w:r w:rsidRPr="00C66638">
                    <w:rPr>
                      <w:rFonts w:ascii="宋体" w:hAnsi="宋体" w:cs="Arial" w:hint="eastAsia"/>
                      <w:color w:val="000000" w:themeColor="text1"/>
                      <w:kern w:val="0"/>
                      <w:szCs w:val="21"/>
                    </w:rPr>
                    <w:t>/mm</w:t>
                  </w:r>
                </w:p>
              </w:tc>
              <w:tc>
                <w:tcPr>
                  <w:tcW w:w="1276" w:type="dxa"/>
                  <w:vMerge w:val="restart"/>
                  <w:tcBorders>
                    <w:top w:val="single" w:sz="4" w:space="0" w:color="auto"/>
                    <w:left w:val="single" w:sz="4" w:space="0" w:color="auto"/>
                    <w:bottom w:val="single" w:sz="4" w:space="0" w:color="auto"/>
                    <w:right w:val="single" w:sz="4" w:space="0" w:color="auto"/>
                  </w:tcBorders>
                  <w:noWrap/>
                  <w:vAlign w:val="center"/>
                  <w:hideMark/>
                </w:tcPr>
                <w:p w14:paraId="36D32752"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示值误差</w:t>
                  </w:r>
                  <w:r w:rsidRPr="00C66638">
                    <w:rPr>
                      <w:rFonts w:ascii="宋体" w:hAnsi="宋体" w:cs="Arial" w:hint="eastAsia"/>
                      <w:color w:val="000000" w:themeColor="text1"/>
                      <w:kern w:val="0"/>
                      <w:szCs w:val="21"/>
                    </w:rPr>
                    <w:t>/mm</w:t>
                  </w:r>
                </w:p>
              </w:tc>
              <w:tc>
                <w:tcPr>
                  <w:tcW w:w="1417" w:type="dxa"/>
                  <w:vMerge w:val="restart"/>
                  <w:tcBorders>
                    <w:top w:val="single" w:sz="4" w:space="0" w:color="auto"/>
                    <w:left w:val="single" w:sz="4" w:space="0" w:color="auto"/>
                    <w:bottom w:val="single" w:sz="4" w:space="0" w:color="000000"/>
                    <w:right w:val="single" w:sz="4" w:space="0" w:color="auto"/>
                  </w:tcBorders>
                  <w:vAlign w:val="center"/>
                  <w:hideMark/>
                </w:tcPr>
                <w:p w14:paraId="5D984FE6"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不确定度</w:t>
                  </w:r>
                  <w:r w:rsidRPr="00C66638">
                    <w:rPr>
                      <w:rFonts w:ascii="宋体" w:hAnsi="宋体" w:cs="宋体" w:hint="eastAsia"/>
                      <w:i/>
                      <w:iCs/>
                      <w:color w:val="000000" w:themeColor="text1"/>
                      <w:kern w:val="0"/>
                      <w:szCs w:val="21"/>
                    </w:rPr>
                    <w:t>U</w:t>
                  </w:r>
                  <w:r w:rsidRPr="00C66638">
                    <w:rPr>
                      <w:rFonts w:ascii="宋体" w:hAnsi="宋体" w:cs="宋体" w:hint="eastAsia"/>
                      <w:color w:val="000000" w:themeColor="text1"/>
                      <w:kern w:val="0"/>
                      <w:szCs w:val="21"/>
                    </w:rPr>
                    <w:t>（</w:t>
                  </w:r>
                  <w:r w:rsidRPr="00C66638">
                    <w:rPr>
                      <w:rFonts w:ascii="宋体" w:hAnsi="宋体" w:cs="宋体" w:hint="eastAsia"/>
                      <w:i/>
                      <w:iCs/>
                      <w:color w:val="000000" w:themeColor="text1"/>
                      <w:kern w:val="0"/>
                      <w:szCs w:val="21"/>
                    </w:rPr>
                    <w:t>k</w:t>
                  </w:r>
                  <w:r w:rsidRPr="00C66638">
                    <w:rPr>
                      <w:rFonts w:ascii="宋体" w:hAnsi="宋体" w:cs="宋体" w:hint="eastAsia"/>
                      <w:color w:val="000000" w:themeColor="text1"/>
                      <w:kern w:val="0"/>
                      <w:szCs w:val="21"/>
                    </w:rPr>
                    <w:t>=2）</w:t>
                  </w:r>
                </w:p>
                <w:p w14:paraId="373E25F6"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Arial" w:hint="eastAsia"/>
                      <w:color w:val="000000" w:themeColor="text1"/>
                      <w:kern w:val="0"/>
                      <w:szCs w:val="21"/>
                    </w:rPr>
                    <w:t>/mm</w:t>
                  </w:r>
                </w:p>
              </w:tc>
            </w:tr>
            <w:tr w:rsidR="0061786C" w:rsidRPr="00C66638" w14:paraId="3DAC6E8C" w14:textId="77777777" w:rsidTr="00307713">
              <w:trPr>
                <w:trHeight w:val="539"/>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A58E031" w14:textId="77777777" w:rsidR="0061786C" w:rsidRPr="00C66638" w:rsidRDefault="0061786C" w:rsidP="00076E26">
                  <w:pPr>
                    <w:widowControl/>
                    <w:jc w:val="left"/>
                    <w:rPr>
                      <w:rFonts w:ascii="宋体" w:hAnsi="宋体" w:cs="宋体"/>
                      <w:color w:val="000000" w:themeColor="text1"/>
                      <w:kern w:val="0"/>
                      <w:szCs w:val="21"/>
                    </w:rPr>
                  </w:pPr>
                </w:p>
              </w:tc>
              <w:tc>
                <w:tcPr>
                  <w:tcW w:w="1222" w:type="dxa"/>
                  <w:tcBorders>
                    <w:top w:val="nil"/>
                    <w:left w:val="nil"/>
                    <w:bottom w:val="single" w:sz="4" w:space="0" w:color="auto"/>
                    <w:right w:val="single" w:sz="4" w:space="0" w:color="auto"/>
                  </w:tcBorders>
                  <w:noWrap/>
                  <w:vAlign w:val="center"/>
                  <w:hideMark/>
                </w:tcPr>
                <w:p w14:paraId="7E9D9469"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1</w:t>
                  </w:r>
                </w:p>
              </w:tc>
              <w:tc>
                <w:tcPr>
                  <w:tcW w:w="1276" w:type="dxa"/>
                  <w:tcBorders>
                    <w:top w:val="nil"/>
                    <w:left w:val="nil"/>
                    <w:bottom w:val="single" w:sz="4" w:space="0" w:color="auto"/>
                    <w:right w:val="single" w:sz="4" w:space="0" w:color="auto"/>
                  </w:tcBorders>
                  <w:noWrap/>
                  <w:vAlign w:val="center"/>
                  <w:hideMark/>
                </w:tcPr>
                <w:p w14:paraId="7E536D76"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2</w:t>
                  </w:r>
                </w:p>
              </w:tc>
              <w:tc>
                <w:tcPr>
                  <w:tcW w:w="1247" w:type="dxa"/>
                  <w:tcBorders>
                    <w:top w:val="nil"/>
                    <w:left w:val="nil"/>
                    <w:bottom w:val="single" w:sz="4" w:space="0" w:color="auto"/>
                    <w:right w:val="single" w:sz="4" w:space="0" w:color="auto"/>
                  </w:tcBorders>
                  <w:noWrap/>
                  <w:vAlign w:val="center"/>
                  <w:hideMark/>
                </w:tcPr>
                <w:p w14:paraId="619B48AB"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3</w:t>
                  </w:r>
                </w:p>
              </w:tc>
              <w:tc>
                <w:tcPr>
                  <w:tcW w:w="1276" w:type="dxa"/>
                  <w:tcBorders>
                    <w:top w:val="nil"/>
                    <w:left w:val="nil"/>
                    <w:bottom w:val="single" w:sz="4" w:space="0" w:color="auto"/>
                    <w:right w:val="single" w:sz="4" w:space="0" w:color="auto"/>
                  </w:tcBorders>
                  <w:noWrap/>
                  <w:vAlign w:val="center"/>
                  <w:hideMark/>
                </w:tcPr>
                <w:p w14:paraId="1D3FAB41" w14:textId="77777777" w:rsidR="0061786C" w:rsidRPr="00C66638" w:rsidRDefault="0061786C"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平均值</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E999C01" w14:textId="77777777" w:rsidR="0061786C" w:rsidRPr="00C66638" w:rsidRDefault="0061786C" w:rsidP="00076E26">
                  <w:pPr>
                    <w:widowControl/>
                    <w:jc w:val="left"/>
                    <w:rPr>
                      <w:rFonts w:ascii="宋体" w:hAnsi="宋体" w:cs="宋体"/>
                      <w:color w:val="000000" w:themeColor="text1"/>
                      <w:kern w:val="0"/>
                      <w:szCs w:val="21"/>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56029F77" w14:textId="77777777" w:rsidR="0061786C" w:rsidRPr="00C66638" w:rsidRDefault="0061786C" w:rsidP="00076E26">
                  <w:pPr>
                    <w:widowControl/>
                    <w:jc w:val="left"/>
                    <w:rPr>
                      <w:rFonts w:ascii="宋体" w:hAnsi="宋体" w:cs="宋体"/>
                      <w:color w:val="000000" w:themeColor="text1"/>
                      <w:kern w:val="0"/>
                      <w:szCs w:val="21"/>
                    </w:rPr>
                  </w:pPr>
                </w:p>
              </w:tc>
            </w:tr>
            <w:tr w:rsidR="00285F11" w:rsidRPr="00C66638" w14:paraId="14F18140" w14:textId="77777777" w:rsidTr="00307713">
              <w:trPr>
                <w:trHeight w:val="539"/>
              </w:trPr>
              <w:tc>
                <w:tcPr>
                  <w:tcW w:w="1330" w:type="dxa"/>
                  <w:tcBorders>
                    <w:top w:val="nil"/>
                    <w:left w:val="single" w:sz="4" w:space="0" w:color="auto"/>
                    <w:bottom w:val="single" w:sz="4" w:space="0" w:color="auto"/>
                    <w:right w:val="single" w:sz="4" w:space="0" w:color="auto"/>
                  </w:tcBorders>
                  <w:noWrap/>
                  <w:vAlign w:val="center"/>
                  <w:hideMark/>
                </w:tcPr>
                <w:p w14:paraId="1B19D44B" w14:textId="77777777" w:rsidR="00285F11" w:rsidRPr="00C66638" w:rsidRDefault="00285F11"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8.00</w:t>
                  </w:r>
                </w:p>
              </w:tc>
              <w:tc>
                <w:tcPr>
                  <w:tcW w:w="1222" w:type="dxa"/>
                  <w:tcBorders>
                    <w:top w:val="nil"/>
                    <w:left w:val="nil"/>
                    <w:bottom w:val="single" w:sz="4" w:space="0" w:color="auto"/>
                    <w:right w:val="single" w:sz="4" w:space="0" w:color="auto"/>
                  </w:tcBorders>
                  <w:noWrap/>
                  <w:vAlign w:val="center"/>
                  <w:hideMark/>
                </w:tcPr>
                <w:p w14:paraId="48F1F625" w14:textId="77777777" w:rsidR="00285F11" w:rsidRPr="00C66638" w:rsidRDefault="00285F11" w:rsidP="00076E26">
                  <w:pPr>
                    <w:widowControl/>
                    <w:jc w:val="center"/>
                    <w:rPr>
                      <w:rFonts w:ascii="宋体" w:hAnsi="宋体" w:cs="宋体"/>
                      <w:color w:val="000000" w:themeColor="text1"/>
                      <w:kern w:val="0"/>
                      <w:szCs w:val="21"/>
                    </w:rPr>
                  </w:pPr>
                </w:p>
              </w:tc>
              <w:tc>
                <w:tcPr>
                  <w:tcW w:w="1276" w:type="dxa"/>
                  <w:tcBorders>
                    <w:top w:val="nil"/>
                    <w:left w:val="nil"/>
                    <w:bottom w:val="single" w:sz="4" w:space="0" w:color="auto"/>
                    <w:right w:val="single" w:sz="4" w:space="0" w:color="auto"/>
                  </w:tcBorders>
                  <w:noWrap/>
                  <w:vAlign w:val="center"/>
                  <w:hideMark/>
                </w:tcPr>
                <w:p w14:paraId="057CCC6D" w14:textId="77777777" w:rsidR="00285F11" w:rsidRPr="00C66638" w:rsidRDefault="00285F11" w:rsidP="00076E26">
                  <w:pPr>
                    <w:widowControl/>
                    <w:jc w:val="center"/>
                    <w:rPr>
                      <w:rFonts w:ascii="宋体" w:hAnsi="宋体" w:cs="宋体"/>
                      <w:color w:val="000000" w:themeColor="text1"/>
                      <w:kern w:val="0"/>
                      <w:szCs w:val="21"/>
                    </w:rPr>
                  </w:pPr>
                </w:p>
              </w:tc>
              <w:tc>
                <w:tcPr>
                  <w:tcW w:w="1247" w:type="dxa"/>
                  <w:tcBorders>
                    <w:top w:val="nil"/>
                    <w:left w:val="nil"/>
                    <w:bottom w:val="single" w:sz="4" w:space="0" w:color="auto"/>
                    <w:right w:val="single" w:sz="4" w:space="0" w:color="auto"/>
                  </w:tcBorders>
                  <w:noWrap/>
                  <w:vAlign w:val="center"/>
                  <w:hideMark/>
                </w:tcPr>
                <w:p w14:paraId="1FBB230D" w14:textId="77777777" w:rsidR="00285F11" w:rsidRPr="00C66638" w:rsidRDefault="00285F11" w:rsidP="00076E26">
                  <w:pPr>
                    <w:widowControl/>
                    <w:jc w:val="center"/>
                    <w:rPr>
                      <w:rFonts w:ascii="宋体" w:hAnsi="宋体" w:cs="宋体"/>
                      <w:color w:val="000000" w:themeColor="text1"/>
                      <w:kern w:val="0"/>
                      <w:szCs w:val="21"/>
                    </w:rPr>
                  </w:pPr>
                </w:p>
              </w:tc>
              <w:tc>
                <w:tcPr>
                  <w:tcW w:w="1276" w:type="dxa"/>
                  <w:tcBorders>
                    <w:top w:val="nil"/>
                    <w:left w:val="nil"/>
                    <w:bottom w:val="single" w:sz="4" w:space="0" w:color="auto"/>
                    <w:right w:val="single" w:sz="4" w:space="0" w:color="auto"/>
                  </w:tcBorders>
                  <w:noWrap/>
                  <w:vAlign w:val="center"/>
                  <w:hideMark/>
                </w:tcPr>
                <w:p w14:paraId="693C7F10" w14:textId="77777777" w:rsidR="00285F11" w:rsidRPr="00C66638" w:rsidRDefault="00285F11" w:rsidP="00076E26">
                  <w:pPr>
                    <w:widowControl/>
                    <w:jc w:val="center"/>
                    <w:rPr>
                      <w:rFonts w:ascii="宋体" w:hAnsi="宋体" w:cs="宋体"/>
                      <w:color w:val="000000" w:themeColor="text1"/>
                      <w:kern w:val="0"/>
                      <w:szCs w:val="21"/>
                    </w:rPr>
                  </w:pPr>
                </w:p>
              </w:tc>
              <w:tc>
                <w:tcPr>
                  <w:tcW w:w="1276" w:type="dxa"/>
                  <w:tcBorders>
                    <w:top w:val="nil"/>
                    <w:left w:val="nil"/>
                    <w:bottom w:val="single" w:sz="4" w:space="0" w:color="auto"/>
                    <w:right w:val="single" w:sz="4" w:space="0" w:color="auto"/>
                  </w:tcBorders>
                  <w:noWrap/>
                  <w:vAlign w:val="center"/>
                  <w:hideMark/>
                </w:tcPr>
                <w:p w14:paraId="50E384BE" w14:textId="77777777" w:rsidR="00285F11" w:rsidRPr="00C66638" w:rsidRDefault="00285F11" w:rsidP="00076E26">
                  <w:pPr>
                    <w:widowControl/>
                    <w:jc w:val="center"/>
                    <w:rPr>
                      <w:rFonts w:ascii="宋体" w:hAnsi="宋体" w:cs="宋体"/>
                      <w:color w:val="000000" w:themeColor="text1"/>
                      <w:kern w:val="0"/>
                      <w:szCs w:val="21"/>
                    </w:rPr>
                  </w:pPr>
                </w:p>
              </w:tc>
              <w:tc>
                <w:tcPr>
                  <w:tcW w:w="1417" w:type="dxa"/>
                  <w:tcBorders>
                    <w:top w:val="nil"/>
                    <w:left w:val="nil"/>
                    <w:bottom w:val="single" w:sz="4" w:space="0" w:color="auto"/>
                    <w:right w:val="single" w:sz="4" w:space="0" w:color="auto"/>
                  </w:tcBorders>
                  <w:noWrap/>
                  <w:vAlign w:val="center"/>
                  <w:hideMark/>
                </w:tcPr>
                <w:p w14:paraId="4368577F" w14:textId="77777777" w:rsidR="00285F11" w:rsidRPr="00C66638" w:rsidRDefault="00285F11" w:rsidP="00387B56">
                  <w:pPr>
                    <w:widowControl/>
                    <w:jc w:val="center"/>
                    <w:rPr>
                      <w:rFonts w:ascii="宋体" w:hAnsi="宋体" w:cs="宋体"/>
                      <w:color w:val="000000" w:themeColor="text1"/>
                      <w:kern w:val="0"/>
                      <w:szCs w:val="21"/>
                    </w:rPr>
                  </w:pPr>
                </w:p>
              </w:tc>
            </w:tr>
            <w:tr w:rsidR="00285F11" w:rsidRPr="00C66638" w14:paraId="00F67835" w14:textId="77777777" w:rsidTr="00307713">
              <w:trPr>
                <w:trHeight w:val="539"/>
              </w:trPr>
              <w:tc>
                <w:tcPr>
                  <w:tcW w:w="1330" w:type="dxa"/>
                  <w:tcBorders>
                    <w:top w:val="nil"/>
                    <w:left w:val="single" w:sz="4" w:space="0" w:color="auto"/>
                    <w:bottom w:val="single" w:sz="4" w:space="0" w:color="auto"/>
                    <w:right w:val="single" w:sz="4" w:space="0" w:color="auto"/>
                  </w:tcBorders>
                  <w:noWrap/>
                  <w:vAlign w:val="center"/>
                  <w:hideMark/>
                </w:tcPr>
                <w:p w14:paraId="0FF82D20" w14:textId="77777777" w:rsidR="00285F11" w:rsidRPr="00C66638" w:rsidRDefault="00285F11"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10.00</w:t>
                  </w:r>
                </w:p>
              </w:tc>
              <w:tc>
                <w:tcPr>
                  <w:tcW w:w="1222" w:type="dxa"/>
                  <w:tcBorders>
                    <w:top w:val="nil"/>
                    <w:left w:val="nil"/>
                    <w:bottom w:val="single" w:sz="4" w:space="0" w:color="auto"/>
                    <w:right w:val="single" w:sz="4" w:space="0" w:color="auto"/>
                  </w:tcBorders>
                  <w:noWrap/>
                  <w:vAlign w:val="center"/>
                  <w:hideMark/>
                </w:tcPr>
                <w:p w14:paraId="3EE7D2EE" w14:textId="77777777" w:rsidR="00285F11" w:rsidRPr="00C66638" w:rsidRDefault="00285F11" w:rsidP="00076E26">
                  <w:pPr>
                    <w:widowControl/>
                    <w:jc w:val="center"/>
                    <w:rPr>
                      <w:rFonts w:ascii="宋体" w:hAnsi="宋体" w:cs="宋体"/>
                      <w:color w:val="000000" w:themeColor="text1"/>
                      <w:kern w:val="0"/>
                      <w:szCs w:val="21"/>
                    </w:rPr>
                  </w:pPr>
                </w:p>
              </w:tc>
              <w:tc>
                <w:tcPr>
                  <w:tcW w:w="1276" w:type="dxa"/>
                  <w:tcBorders>
                    <w:top w:val="nil"/>
                    <w:left w:val="nil"/>
                    <w:bottom w:val="single" w:sz="4" w:space="0" w:color="auto"/>
                    <w:right w:val="single" w:sz="4" w:space="0" w:color="auto"/>
                  </w:tcBorders>
                  <w:noWrap/>
                  <w:vAlign w:val="center"/>
                  <w:hideMark/>
                </w:tcPr>
                <w:p w14:paraId="5E93D80A" w14:textId="77777777" w:rsidR="00285F11" w:rsidRPr="00C66638" w:rsidRDefault="00285F11" w:rsidP="00076E26">
                  <w:pPr>
                    <w:widowControl/>
                    <w:jc w:val="center"/>
                    <w:rPr>
                      <w:rFonts w:ascii="宋体" w:hAnsi="宋体" w:cs="宋体"/>
                      <w:color w:val="000000" w:themeColor="text1"/>
                      <w:kern w:val="0"/>
                      <w:szCs w:val="21"/>
                    </w:rPr>
                  </w:pPr>
                </w:p>
              </w:tc>
              <w:tc>
                <w:tcPr>
                  <w:tcW w:w="1247" w:type="dxa"/>
                  <w:tcBorders>
                    <w:top w:val="nil"/>
                    <w:left w:val="nil"/>
                    <w:bottom w:val="single" w:sz="4" w:space="0" w:color="auto"/>
                    <w:right w:val="single" w:sz="4" w:space="0" w:color="auto"/>
                  </w:tcBorders>
                  <w:noWrap/>
                  <w:vAlign w:val="center"/>
                  <w:hideMark/>
                </w:tcPr>
                <w:p w14:paraId="68D3E0D4" w14:textId="77777777" w:rsidR="00285F11" w:rsidRPr="00C66638" w:rsidRDefault="00285F11" w:rsidP="00076E26">
                  <w:pPr>
                    <w:widowControl/>
                    <w:jc w:val="center"/>
                    <w:rPr>
                      <w:rFonts w:ascii="宋体" w:hAnsi="宋体" w:cs="宋体"/>
                      <w:color w:val="000000" w:themeColor="text1"/>
                      <w:kern w:val="0"/>
                      <w:szCs w:val="21"/>
                    </w:rPr>
                  </w:pPr>
                </w:p>
              </w:tc>
              <w:tc>
                <w:tcPr>
                  <w:tcW w:w="1276" w:type="dxa"/>
                  <w:tcBorders>
                    <w:top w:val="nil"/>
                    <w:left w:val="nil"/>
                    <w:bottom w:val="single" w:sz="4" w:space="0" w:color="auto"/>
                    <w:right w:val="single" w:sz="4" w:space="0" w:color="auto"/>
                  </w:tcBorders>
                  <w:noWrap/>
                  <w:vAlign w:val="center"/>
                  <w:hideMark/>
                </w:tcPr>
                <w:p w14:paraId="2365261E" w14:textId="77777777" w:rsidR="00285F11" w:rsidRPr="00C66638" w:rsidRDefault="00285F11" w:rsidP="00076E26">
                  <w:pPr>
                    <w:widowControl/>
                    <w:jc w:val="center"/>
                    <w:rPr>
                      <w:rFonts w:ascii="宋体" w:hAnsi="宋体" w:cs="宋体"/>
                      <w:color w:val="000000" w:themeColor="text1"/>
                      <w:kern w:val="0"/>
                      <w:szCs w:val="21"/>
                    </w:rPr>
                  </w:pPr>
                </w:p>
              </w:tc>
              <w:tc>
                <w:tcPr>
                  <w:tcW w:w="1276" w:type="dxa"/>
                  <w:tcBorders>
                    <w:top w:val="nil"/>
                    <w:left w:val="nil"/>
                    <w:bottom w:val="single" w:sz="4" w:space="0" w:color="auto"/>
                    <w:right w:val="single" w:sz="4" w:space="0" w:color="auto"/>
                  </w:tcBorders>
                  <w:noWrap/>
                  <w:vAlign w:val="center"/>
                  <w:hideMark/>
                </w:tcPr>
                <w:p w14:paraId="7A742576" w14:textId="77777777" w:rsidR="00285F11" w:rsidRPr="00C66638" w:rsidRDefault="00285F11" w:rsidP="00076E26">
                  <w:pPr>
                    <w:widowControl/>
                    <w:jc w:val="center"/>
                    <w:rPr>
                      <w:rFonts w:ascii="宋体" w:hAnsi="宋体" w:cs="宋体"/>
                      <w:color w:val="000000" w:themeColor="text1"/>
                      <w:kern w:val="0"/>
                      <w:szCs w:val="21"/>
                    </w:rPr>
                  </w:pPr>
                </w:p>
              </w:tc>
              <w:tc>
                <w:tcPr>
                  <w:tcW w:w="1417" w:type="dxa"/>
                  <w:tcBorders>
                    <w:top w:val="nil"/>
                    <w:left w:val="nil"/>
                    <w:bottom w:val="single" w:sz="4" w:space="0" w:color="auto"/>
                    <w:right w:val="single" w:sz="4" w:space="0" w:color="auto"/>
                  </w:tcBorders>
                  <w:noWrap/>
                  <w:vAlign w:val="center"/>
                  <w:hideMark/>
                </w:tcPr>
                <w:p w14:paraId="54CE1488" w14:textId="77777777" w:rsidR="00285F11" w:rsidRPr="00C66638" w:rsidRDefault="00285F11" w:rsidP="00387B56">
                  <w:pPr>
                    <w:widowControl/>
                    <w:jc w:val="center"/>
                    <w:rPr>
                      <w:rFonts w:ascii="宋体" w:hAnsi="宋体" w:cs="宋体"/>
                      <w:color w:val="000000" w:themeColor="text1"/>
                      <w:kern w:val="0"/>
                      <w:szCs w:val="21"/>
                    </w:rPr>
                  </w:pPr>
                </w:p>
              </w:tc>
            </w:tr>
            <w:tr w:rsidR="00285F11" w:rsidRPr="00C66638" w14:paraId="56394481" w14:textId="77777777" w:rsidTr="00307713">
              <w:trPr>
                <w:trHeight w:val="539"/>
              </w:trPr>
              <w:tc>
                <w:tcPr>
                  <w:tcW w:w="1330" w:type="dxa"/>
                  <w:tcBorders>
                    <w:top w:val="nil"/>
                    <w:left w:val="single" w:sz="4" w:space="0" w:color="auto"/>
                    <w:bottom w:val="single" w:sz="4" w:space="0" w:color="auto"/>
                    <w:right w:val="single" w:sz="4" w:space="0" w:color="auto"/>
                  </w:tcBorders>
                  <w:noWrap/>
                  <w:vAlign w:val="center"/>
                  <w:hideMark/>
                </w:tcPr>
                <w:p w14:paraId="0A6E31B8" w14:textId="77777777" w:rsidR="00285F11" w:rsidRPr="00C66638" w:rsidRDefault="00285F11" w:rsidP="00285F11">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12.00</w:t>
                  </w:r>
                </w:p>
              </w:tc>
              <w:tc>
                <w:tcPr>
                  <w:tcW w:w="1222" w:type="dxa"/>
                  <w:tcBorders>
                    <w:top w:val="nil"/>
                    <w:left w:val="nil"/>
                    <w:bottom w:val="single" w:sz="4" w:space="0" w:color="auto"/>
                    <w:right w:val="single" w:sz="4" w:space="0" w:color="auto"/>
                  </w:tcBorders>
                  <w:noWrap/>
                  <w:vAlign w:val="center"/>
                  <w:hideMark/>
                </w:tcPr>
                <w:p w14:paraId="4076169E" w14:textId="77777777" w:rsidR="00285F11" w:rsidRPr="00C66638" w:rsidRDefault="00285F11" w:rsidP="00076E26">
                  <w:pPr>
                    <w:widowControl/>
                    <w:jc w:val="center"/>
                    <w:rPr>
                      <w:rFonts w:ascii="宋体" w:hAnsi="宋体" w:cs="宋体"/>
                      <w:color w:val="000000" w:themeColor="text1"/>
                      <w:kern w:val="0"/>
                      <w:szCs w:val="21"/>
                    </w:rPr>
                  </w:pPr>
                </w:p>
              </w:tc>
              <w:tc>
                <w:tcPr>
                  <w:tcW w:w="1276" w:type="dxa"/>
                  <w:tcBorders>
                    <w:top w:val="nil"/>
                    <w:left w:val="nil"/>
                    <w:bottom w:val="single" w:sz="4" w:space="0" w:color="auto"/>
                    <w:right w:val="single" w:sz="4" w:space="0" w:color="auto"/>
                  </w:tcBorders>
                  <w:noWrap/>
                  <w:vAlign w:val="center"/>
                  <w:hideMark/>
                </w:tcPr>
                <w:p w14:paraId="0D4E8847" w14:textId="77777777" w:rsidR="00285F11" w:rsidRPr="00C66638" w:rsidRDefault="00285F11" w:rsidP="00076E26">
                  <w:pPr>
                    <w:widowControl/>
                    <w:jc w:val="center"/>
                    <w:rPr>
                      <w:rFonts w:ascii="宋体" w:hAnsi="宋体" w:cs="宋体"/>
                      <w:color w:val="000000" w:themeColor="text1"/>
                      <w:kern w:val="0"/>
                      <w:szCs w:val="21"/>
                    </w:rPr>
                  </w:pPr>
                </w:p>
              </w:tc>
              <w:tc>
                <w:tcPr>
                  <w:tcW w:w="1247" w:type="dxa"/>
                  <w:tcBorders>
                    <w:top w:val="nil"/>
                    <w:left w:val="nil"/>
                    <w:bottom w:val="single" w:sz="4" w:space="0" w:color="auto"/>
                    <w:right w:val="single" w:sz="4" w:space="0" w:color="auto"/>
                  </w:tcBorders>
                  <w:noWrap/>
                  <w:vAlign w:val="center"/>
                  <w:hideMark/>
                </w:tcPr>
                <w:p w14:paraId="18CEB18F" w14:textId="77777777" w:rsidR="00285F11" w:rsidRPr="00C66638" w:rsidRDefault="00285F11" w:rsidP="00076E26">
                  <w:pPr>
                    <w:widowControl/>
                    <w:jc w:val="center"/>
                    <w:rPr>
                      <w:rFonts w:ascii="宋体" w:hAnsi="宋体" w:cs="宋体"/>
                      <w:color w:val="000000" w:themeColor="text1"/>
                      <w:kern w:val="0"/>
                      <w:szCs w:val="21"/>
                    </w:rPr>
                  </w:pPr>
                </w:p>
              </w:tc>
              <w:tc>
                <w:tcPr>
                  <w:tcW w:w="1276" w:type="dxa"/>
                  <w:tcBorders>
                    <w:top w:val="nil"/>
                    <w:left w:val="nil"/>
                    <w:bottom w:val="single" w:sz="4" w:space="0" w:color="auto"/>
                    <w:right w:val="single" w:sz="4" w:space="0" w:color="auto"/>
                  </w:tcBorders>
                  <w:noWrap/>
                  <w:vAlign w:val="center"/>
                  <w:hideMark/>
                </w:tcPr>
                <w:p w14:paraId="4C7E8368" w14:textId="77777777" w:rsidR="00285F11" w:rsidRPr="00C66638" w:rsidRDefault="00285F11" w:rsidP="00076E26">
                  <w:pPr>
                    <w:widowControl/>
                    <w:jc w:val="center"/>
                    <w:rPr>
                      <w:rFonts w:ascii="宋体" w:hAnsi="宋体" w:cs="宋体"/>
                      <w:color w:val="000000" w:themeColor="text1"/>
                      <w:kern w:val="0"/>
                      <w:szCs w:val="21"/>
                    </w:rPr>
                  </w:pPr>
                </w:p>
              </w:tc>
              <w:tc>
                <w:tcPr>
                  <w:tcW w:w="1276" w:type="dxa"/>
                  <w:tcBorders>
                    <w:top w:val="nil"/>
                    <w:left w:val="nil"/>
                    <w:bottom w:val="single" w:sz="4" w:space="0" w:color="auto"/>
                    <w:right w:val="single" w:sz="4" w:space="0" w:color="auto"/>
                  </w:tcBorders>
                  <w:noWrap/>
                  <w:vAlign w:val="center"/>
                  <w:hideMark/>
                </w:tcPr>
                <w:p w14:paraId="2C83F90F" w14:textId="77777777" w:rsidR="00285F11" w:rsidRPr="00C66638" w:rsidRDefault="00285F11" w:rsidP="00076E26">
                  <w:pPr>
                    <w:widowControl/>
                    <w:jc w:val="center"/>
                    <w:rPr>
                      <w:rFonts w:ascii="宋体" w:hAnsi="宋体" w:cs="宋体"/>
                      <w:color w:val="000000" w:themeColor="text1"/>
                      <w:kern w:val="0"/>
                      <w:szCs w:val="21"/>
                    </w:rPr>
                  </w:pPr>
                </w:p>
              </w:tc>
              <w:tc>
                <w:tcPr>
                  <w:tcW w:w="1417" w:type="dxa"/>
                  <w:tcBorders>
                    <w:top w:val="nil"/>
                    <w:left w:val="nil"/>
                    <w:bottom w:val="single" w:sz="4" w:space="0" w:color="auto"/>
                    <w:right w:val="single" w:sz="4" w:space="0" w:color="auto"/>
                  </w:tcBorders>
                  <w:noWrap/>
                  <w:vAlign w:val="center"/>
                  <w:hideMark/>
                </w:tcPr>
                <w:p w14:paraId="5DF68AD7" w14:textId="77777777" w:rsidR="00285F11" w:rsidRPr="00C66638" w:rsidRDefault="00285F11" w:rsidP="00387B56">
                  <w:pPr>
                    <w:widowControl/>
                    <w:jc w:val="center"/>
                    <w:rPr>
                      <w:rFonts w:ascii="宋体" w:hAnsi="宋体" w:cs="宋体"/>
                      <w:color w:val="000000" w:themeColor="text1"/>
                      <w:kern w:val="0"/>
                      <w:szCs w:val="21"/>
                    </w:rPr>
                  </w:pPr>
                </w:p>
              </w:tc>
            </w:tr>
          </w:tbl>
          <w:p w14:paraId="6E05E001" w14:textId="77777777" w:rsidR="00307713" w:rsidRPr="00C66638" w:rsidRDefault="00307713" w:rsidP="00285F11">
            <w:pPr>
              <w:widowControl/>
              <w:spacing w:line="360" w:lineRule="auto"/>
              <w:jc w:val="left"/>
              <w:rPr>
                <w:rFonts w:ascii="宋体" w:hAnsi="宋体" w:cs="Arial"/>
                <w:color w:val="000000" w:themeColor="text1"/>
                <w:kern w:val="0"/>
                <w:sz w:val="24"/>
              </w:rPr>
            </w:pPr>
          </w:p>
          <w:p w14:paraId="726F69B7" w14:textId="77777777" w:rsidR="00062BA3" w:rsidRPr="00C66638" w:rsidRDefault="0061786C" w:rsidP="00285F11">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lastRenderedPageBreak/>
              <w:t>5. 形变不一致性</w:t>
            </w:r>
          </w:p>
        </w:tc>
      </w:tr>
      <w:tr w:rsidR="00556F8E" w:rsidRPr="00C66638" w14:paraId="689A5E1F" w14:textId="77777777" w:rsidTr="00F93BA4">
        <w:trPr>
          <w:trHeight w:val="539"/>
          <w:jc w:val="center"/>
        </w:trPr>
        <w:tc>
          <w:tcPr>
            <w:tcW w:w="2057" w:type="dxa"/>
            <w:gridSpan w:val="2"/>
            <w:vMerge w:val="restart"/>
            <w:tcBorders>
              <w:top w:val="single" w:sz="4" w:space="0" w:color="auto"/>
              <w:left w:val="single" w:sz="4" w:space="0" w:color="auto"/>
              <w:bottom w:val="single" w:sz="4" w:space="0" w:color="auto"/>
              <w:right w:val="single" w:sz="4" w:space="0" w:color="auto"/>
            </w:tcBorders>
            <w:vAlign w:val="center"/>
          </w:tcPr>
          <w:p w14:paraId="690DC1A1" w14:textId="77777777" w:rsidR="00556F8E" w:rsidRPr="00C66638" w:rsidRDefault="0061786C"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lastRenderedPageBreak/>
              <w:t>标</w:t>
            </w:r>
            <w:r w:rsidR="00556F8E" w:rsidRPr="00C66638">
              <w:rPr>
                <w:rFonts w:ascii="宋体" w:hAnsi="宋体" w:cs="Arial" w:hint="eastAsia"/>
                <w:color w:val="000000" w:themeColor="text1"/>
                <w:kern w:val="0"/>
                <w:szCs w:val="21"/>
              </w:rPr>
              <w:t>准值</w:t>
            </w:r>
            <w:r w:rsidR="00075D8D" w:rsidRPr="00C66638">
              <w:rPr>
                <w:rFonts w:ascii="宋体" w:hAnsi="宋体" w:cs="Arial" w:hint="eastAsia"/>
                <w:color w:val="000000" w:themeColor="text1"/>
                <w:kern w:val="0"/>
                <w:szCs w:val="18"/>
              </w:rPr>
              <w:t>/mm</w:t>
            </w:r>
          </w:p>
        </w:tc>
        <w:tc>
          <w:tcPr>
            <w:tcW w:w="4254" w:type="dxa"/>
            <w:gridSpan w:val="4"/>
            <w:tcBorders>
              <w:top w:val="single" w:sz="4" w:space="0" w:color="auto"/>
              <w:left w:val="nil"/>
              <w:bottom w:val="single" w:sz="4" w:space="0" w:color="auto"/>
              <w:right w:val="single" w:sz="4" w:space="0" w:color="000000"/>
            </w:tcBorders>
            <w:vAlign w:val="center"/>
          </w:tcPr>
          <w:p w14:paraId="4FCA3A05" w14:textId="77777777" w:rsidR="00556F8E" w:rsidRPr="00C66638" w:rsidRDefault="00556F8E"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示值</w:t>
            </w:r>
            <w:r w:rsidR="00075D8D" w:rsidRPr="00C66638">
              <w:rPr>
                <w:rFonts w:ascii="宋体" w:hAnsi="宋体" w:cs="Arial" w:hint="eastAsia"/>
                <w:color w:val="000000" w:themeColor="text1"/>
                <w:kern w:val="0"/>
                <w:szCs w:val="18"/>
              </w:rPr>
              <w:t>/mm</w:t>
            </w:r>
          </w:p>
        </w:tc>
        <w:tc>
          <w:tcPr>
            <w:tcW w:w="1358" w:type="dxa"/>
            <w:vMerge w:val="restart"/>
            <w:tcBorders>
              <w:top w:val="single" w:sz="4" w:space="0" w:color="auto"/>
              <w:left w:val="single" w:sz="4" w:space="0" w:color="auto"/>
              <w:bottom w:val="single" w:sz="4" w:space="0" w:color="000000"/>
              <w:right w:val="single" w:sz="4" w:space="0" w:color="000000"/>
            </w:tcBorders>
            <w:vAlign w:val="center"/>
          </w:tcPr>
          <w:p w14:paraId="1C20A750" w14:textId="77777777" w:rsidR="00556F8E" w:rsidRPr="00C66638" w:rsidRDefault="00556F8E"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示值误差</w:t>
            </w:r>
            <w:r w:rsidR="00075D8D" w:rsidRPr="00C66638">
              <w:rPr>
                <w:rFonts w:ascii="宋体" w:hAnsi="宋体" w:cs="Arial" w:hint="eastAsia"/>
                <w:color w:val="000000" w:themeColor="text1"/>
                <w:kern w:val="0"/>
                <w:szCs w:val="18"/>
              </w:rPr>
              <w:t>/mm</w:t>
            </w:r>
          </w:p>
        </w:tc>
        <w:tc>
          <w:tcPr>
            <w:tcW w:w="1501" w:type="dxa"/>
            <w:vMerge w:val="restart"/>
            <w:tcBorders>
              <w:top w:val="single" w:sz="4" w:space="0" w:color="auto"/>
              <w:left w:val="single" w:sz="4" w:space="0" w:color="auto"/>
              <w:bottom w:val="single" w:sz="4" w:space="0" w:color="000000"/>
              <w:right w:val="single" w:sz="4" w:space="0" w:color="000000"/>
            </w:tcBorders>
            <w:vAlign w:val="center"/>
          </w:tcPr>
          <w:p w14:paraId="2BBF6535" w14:textId="77777777" w:rsidR="00556F8E" w:rsidRPr="00C66638" w:rsidRDefault="00556F8E" w:rsidP="00075D8D">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形变不一致性</w:t>
            </w:r>
            <w:r w:rsidR="00075D8D" w:rsidRPr="00C66638">
              <w:rPr>
                <w:rFonts w:ascii="宋体" w:hAnsi="宋体" w:cs="Arial" w:hint="eastAsia"/>
                <w:color w:val="000000" w:themeColor="text1"/>
                <w:kern w:val="0"/>
                <w:szCs w:val="18"/>
              </w:rPr>
              <w:t>/mm</w:t>
            </w:r>
          </w:p>
        </w:tc>
      </w:tr>
      <w:tr w:rsidR="00556F8E" w:rsidRPr="00C66638" w14:paraId="0B1AE043" w14:textId="77777777" w:rsidTr="00F93BA4">
        <w:trPr>
          <w:trHeight w:val="539"/>
          <w:jc w:val="center"/>
        </w:trPr>
        <w:tc>
          <w:tcPr>
            <w:tcW w:w="2057" w:type="dxa"/>
            <w:gridSpan w:val="2"/>
            <w:vMerge/>
            <w:tcBorders>
              <w:top w:val="single" w:sz="4" w:space="0" w:color="auto"/>
              <w:left w:val="single" w:sz="4" w:space="0" w:color="auto"/>
              <w:bottom w:val="single" w:sz="4" w:space="0" w:color="auto"/>
              <w:right w:val="single" w:sz="4" w:space="0" w:color="auto"/>
            </w:tcBorders>
            <w:vAlign w:val="center"/>
          </w:tcPr>
          <w:p w14:paraId="0519AA20" w14:textId="77777777" w:rsidR="00556F8E" w:rsidRPr="00C66638" w:rsidRDefault="00556F8E" w:rsidP="00076E26">
            <w:pPr>
              <w:widowControl/>
              <w:jc w:val="left"/>
              <w:rPr>
                <w:rFonts w:ascii="宋体" w:hAnsi="宋体" w:cs="Arial"/>
                <w:color w:val="000000" w:themeColor="text1"/>
                <w:kern w:val="0"/>
                <w:szCs w:val="21"/>
              </w:rPr>
            </w:pPr>
          </w:p>
        </w:tc>
        <w:tc>
          <w:tcPr>
            <w:tcW w:w="1044" w:type="dxa"/>
            <w:tcBorders>
              <w:top w:val="single" w:sz="4" w:space="0" w:color="auto"/>
              <w:left w:val="nil"/>
              <w:bottom w:val="single" w:sz="4" w:space="0" w:color="auto"/>
              <w:right w:val="single" w:sz="4" w:space="0" w:color="auto"/>
            </w:tcBorders>
            <w:vAlign w:val="center"/>
          </w:tcPr>
          <w:p w14:paraId="44A03F74" w14:textId="77777777" w:rsidR="00556F8E" w:rsidRPr="00C66638" w:rsidRDefault="00556F8E" w:rsidP="00076E26">
            <w:pPr>
              <w:widowControl/>
              <w:jc w:val="center"/>
              <w:rPr>
                <w:rFonts w:ascii="宋体" w:hAnsi="宋体" w:cs="Arial"/>
                <w:color w:val="000000" w:themeColor="text1"/>
                <w:kern w:val="0"/>
                <w:szCs w:val="21"/>
              </w:rPr>
            </w:pPr>
            <w:r w:rsidRPr="00C66638">
              <w:rPr>
                <w:rFonts w:ascii="宋体" w:hAnsi="宋体" w:cs="Arial"/>
                <w:color w:val="000000" w:themeColor="text1"/>
                <w:kern w:val="0"/>
                <w:szCs w:val="21"/>
              </w:rPr>
              <w:t>1</w:t>
            </w:r>
          </w:p>
        </w:tc>
        <w:tc>
          <w:tcPr>
            <w:tcW w:w="1043" w:type="dxa"/>
            <w:tcBorders>
              <w:top w:val="single" w:sz="4" w:space="0" w:color="auto"/>
              <w:left w:val="nil"/>
              <w:bottom w:val="single" w:sz="4" w:space="0" w:color="auto"/>
              <w:right w:val="single" w:sz="4" w:space="0" w:color="auto"/>
            </w:tcBorders>
            <w:vAlign w:val="center"/>
          </w:tcPr>
          <w:p w14:paraId="52AF16F6" w14:textId="77777777" w:rsidR="00556F8E" w:rsidRPr="00C66638" w:rsidRDefault="00556F8E" w:rsidP="00076E26">
            <w:pPr>
              <w:widowControl/>
              <w:jc w:val="center"/>
              <w:rPr>
                <w:rFonts w:ascii="宋体" w:hAnsi="宋体" w:cs="Arial"/>
                <w:color w:val="000000" w:themeColor="text1"/>
                <w:kern w:val="0"/>
                <w:szCs w:val="21"/>
              </w:rPr>
            </w:pPr>
            <w:r w:rsidRPr="00C66638">
              <w:rPr>
                <w:rFonts w:ascii="宋体" w:hAnsi="宋体" w:cs="Arial"/>
                <w:color w:val="000000" w:themeColor="text1"/>
                <w:kern w:val="0"/>
                <w:szCs w:val="21"/>
              </w:rPr>
              <w:t>2</w:t>
            </w:r>
          </w:p>
        </w:tc>
        <w:tc>
          <w:tcPr>
            <w:tcW w:w="1044" w:type="dxa"/>
            <w:tcBorders>
              <w:top w:val="single" w:sz="4" w:space="0" w:color="auto"/>
              <w:left w:val="nil"/>
              <w:bottom w:val="single" w:sz="4" w:space="0" w:color="auto"/>
              <w:right w:val="single" w:sz="4" w:space="0" w:color="auto"/>
            </w:tcBorders>
            <w:vAlign w:val="center"/>
          </w:tcPr>
          <w:p w14:paraId="2210C2B2" w14:textId="77777777" w:rsidR="00556F8E" w:rsidRPr="00C66638" w:rsidRDefault="00556F8E" w:rsidP="00076E26">
            <w:pPr>
              <w:widowControl/>
              <w:jc w:val="center"/>
              <w:rPr>
                <w:rFonts w:ascii="宋体" w:hAnsi="宋体" w:cs="Arial"/>
                <w:color w:val="000000" w:themeColor="text1"/>
                <w:kern w:val="0"/>
                <w:szCs w:val="21"/>
              </w:rPr>
            </w:pPr>
            <w:r w:rsidRPr="00C66638">
              <w:rPr>
                <w:rFonts w:ascii="宋体" w:hAnsi="宋体" w:cs="Arial"/>
                <w:color w:val="000000" w:themeColor="text1"/>
                <w:kern w:val="0"/>
                <w:szCs w:val="21"/>
              </w:rPr>
              <w:t>3</w:t>
            </w:r>
          </w:p>
        </w:tc>
        <w:tc>
          <w:tcPr>
            <w:tcW w:w="1123" w:type="dxa"/>
            <w:tcBorders>
              <w:top w:val="single" w:sz="4" w:space="0" w:color="auto"/>
              <w:left w:val="nil"/>
              <w:bottom w:val="single" w:sz="4" w:space="0" w:color="auto"/>
              <w:right w:val="single" w:sz="4" w:space="0" w:color="auto"/>
            </w:tcBorders>
            <w:vAlign w:val="center"/>
          </w:tcPr>
          <w:p w14:paraId="7809ECA5" w14:textId="77777777" w:rsidR="00556F8E" w:rsidRPr="00C66638" w:rsidRDefault="00556F8E"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平均值</w:t>
            </w:r>
          </w:p>
        </w:tc>
        <w:tc>
          <w:tcPr>
            <w:tcW w:w="1358" w:type="dxa"/>
            <w:vMerge/>
            <w:tcBorders>
              <w:top w:val="nil"/>
              <w:left w:val="nil"/>
              <w:bottom w:val="single" w:sz="4" w:space="0" w:color="auto"/>
              <w:right w:val="single" w:sz="4" w:space="0" w:color="auto"/>
            </w:tcBorders>
            <w:vAlign w:val="center"/>
          </w:tcPr>
          <w:p w14:paraId="2FC868CF" w14:textId="77777777" w:rsidR="00556F8E" w:rsidRPr="00C66638" w:rsidRDefault="00556F8E" w:rsidP="00076E26">
            <w:pPr>
              <w:widowControl/>
              <w:jc w:val="left"/>
              <w:rPr>
                <w:rFonts w:ascii="宋体" w:hAnsi="宋体" w:cs="Arial"/>
                <w:color w:val="000000" w:themeColor="text1"/>
                <w:kern w:val="0"/>
              </w:rPr>
            </w:pPr>
          </w:p>
        </w:tc>
        <w:tc>
          <w:tcPr>
            <w:tcW w:w="1501" w:type="dxa"/>
            <w:vMerge/>
            <w:tcBorders>
              <w:top w:val="nil"/>
              <w:left w:val="nil"/>
              <w:bottom w:val="single" w:sz="4" w:space="0" w:color="auto"/>
              <w:right w:val="single" w:sz="4" w:space="0" w:color="auto"/>
            </w:tcBorders>
            <w:vAlign w:val="center"/>
          </w:tcPr>
          <w:p w14:paraId="36699236" w14:textId="77777777" w:rsidR="00556F8E" w:rsidRPr="00C66638" w:rsidRDefault="00556F8E" w:rsidP="00076E26">
            <w:pPr>
              <w:widowControl/>
              <w:jc w:val="left"/>
              <w:rPr>
                <w:rFonts w:ascii="宋体" w:hAnsi="宋体" w:cs="Arial"/>
                <w:color w:val="000000" w:themeColor="text1"/>
                <w:kern w:val="0"/>
              </w:rPr>
            </w:pPr>
          </w:p>
        </w:tc>
      </w:tr>
      <w:tr w:rsidR="00556F8E" w:rsidRPr="00C66638" w14:paraId="5158C341" w14:textId="77777777" w:rsidTr="00F93BA4">
        <w:trPr>
          <w:trHeight w:val="539"/>
          <w:jc w:val="center"/>
        </w:trPr>
        <w:tc>
          <w:tcPr>
            <w:tcW w:w="1147" w:type="dxa"/>
            <w:tcBorders>
              <w:top w:val="single" w:sz="4" w:space="0" w:color="auto"/>
              <w:left w:val="single" w:sz="4" w:space="0" w:color="auto"/>
              <w:bottom w:val="single" w:sz="4" w:space="0" w:color="auto"/>
              <w:right w:val="single" w:sz="4" w:space="0" w:color="auto"/>
            </w:tcBorders>
            <w:vAlign w:val="center"/>
          </w:tcPr>
          <w:p w14:paraId="211A1820" w14:textId="77777777" w:rsidR="00556F8E" w:rsidRPr="002258F2" w:rsidRDefault="00556F8E" w:rsidP="00076E26">
            <w:pPr>
              <w:widowControl/>
              <w:jc w:val="center"/>
              <w:rPr>
                <w:rFonts w:ascii="宋体" w:hAnsi="宋体" w:cs="Arial"/>
                <w:color w:val="000000" w:themeColor="text1"/>
                <w:kern w:val="0"/>
                <w:sz w:val="20"/>
                <w:szCs w:val="21"/>
              </w:rPr>
            </w:pPr>
            <w:r w:rsidRPr="002258F2">
              <w:rPr>
                <w:rFonts w:ascii="宋体" w:hAnsi="宋体" w:cs="Arial" w:hint="eastAsia"/>
                <w:color w:val="000000" w:themeColor="text1"/>
                <w:kern w:val="0"/>
                <w:sz w:val="20"/>
                <w:szCs w:val="21"/>
              </w:rPr>
              <w:t>特征点对</w:t>
            </w:r>
            <w:r w:rsidRPr="002258F2">
              <w:rPr>
                <w:rFonts w:ascii="宋体" w:hAnsi="宋体" w:cs="Arial"/>
                <w:color w:val="000000" w:themeColor="text1"/>
                <w:kern w:val="0"/>
                <w:sz w:val="20"/>
                <w:szCs w:val="21"/>
              </w:rPr>
              <w:t>1</w:t>
            </w:r>
          </w:p>
        </w:tc>
        <w:tc>
          <w:tcPr>
            <w:tcW w:w="910" w:type="dxa"/>
            <w:tcBorders>
              <w:top w:val="single" w:sz="4" w:space="0" w:color="auto"/>
              <w:left w:val="nil"/>
              <w:bottom w:val="single" w:sz="4" w:space="0" w:color="auto"/>
              <w:right w:val="single" w:sz="4" w:space="0" w:color="auto"/>
            </w:tcBorders>
            <w:vAlign w:val="center"/>
          </w:tcPr>
          <w:p w14:paraId="011C366E" w14:textId="77777777" w:rsidR="00556F8E" w:rsidRPr="00C66638" w:rsidRDefault="00556F8E" w:rsidP="00076E26">
            <w:pPr>
              <w:widowControl/>
              <w:jc w:val="center"/>
              <w:rPr>
                <w:rFonts w:ascii="宋体" w:hAnsi="宋体" w:cs="Arial"/>
                <w:color w:val="000000" w:themeColor="text1"/>
                <w:kern w:val="0"/>
                <w:szCs w:val="21"/>
              </w:rPr>
            </w:pPr>
          </w:p>
        </w:tc>
        <w:tc>
          <w:tcPr>
            <w:tcW w:w="1044" w:type="dxa"/>
            <w:tcBorders>
              <w:top w:val="single" w:sz="4" w:space="0" w:color="auto"/>
              <w:left w:val="nil"/>
              <w:bottom w:val="single" w:sz="4" w:space="0" w:color="auto"/>
              <w:right w:val="single" w:sz="4" w:space="0" w:color="auto"/>
            </w:tcBorders>
            <w:vAlign w:val="center"/>
          </w:tcPr>
          <w:p w14:paraId="3260D348" w14:textId="77777777" w:rsidR="00556F8E" w:rsidRPr="00C66638" w:rsidRDefault="00556F8E" w:rsidP="00076E26">
            <w:pPr>
              <w:widowControl/>
              <w:jc w:val="center"/>
              <w:rPr>
                <w:rFonts w:ascii="宋体" w:hAnsi="宋体" w:cs="Arial"/>
                <w:color w:val="000000" w:themeColor="text1"/>
                <w:kern w:val="0"/>
                <w:szCs w:val="21"/>
              </w:rPr>
            </w:pPr>
          </w:p>
        </w:tc>
        <w:tc>
          <w:tcPr>
            <w:tcW w:w="1043" w:type="dxa"/>
            <w:tcBorders>
              <w:top w:val="single" w:sz="4" w:space="0" w:color="auto"/>
              <w:left w:val="nil"/>
              <w:bottom w:val="single" w:sz="4" w:space="0" w:color="auto"/>
              <w:right w:val="single" w:sz="4" w:space="0" w:color="auto"/>
            </w:tcBorders>
            <w:vAlign w:val="center"/>
          </w:tcPr>
          <w:p w14:paraId="47964946" w14:textId="77777777" w:rsidR="00556F8E" w:rsidRPr="00C66638" w:rsidRDefault="00556F8E" w:rsidP="00076E26">
            <w:pPr>
              <w:widowControl/>
              <w:jc w:val="center"/>
              <w:rPr>
                <w:rFonts w:ascii="宋体" w:hAnsi="宋体" w:cs="Arial"/>
                <w:color w:val="000000" w:themeColor="text1"/>
                <w:kern w:val="0"/>
                <w:szCs w:val="21"/>
              </w:rPr>
            </w:pPr>
          </w:p>
        </w:tc>
        <w:tc>
          <w:tcPr>
            <w:tcW w:w="1044" w:type="dxa"/>
            <w:tcBorders>
              <w:top w:val="single" w:sz="4" w:space="0" w:color="auto"/>
              <w:left w:val="nil"/>
              <w:bottom w:val="single" w:sz="4" w:space="0" w:color="auto"/>
              <w:right w:val="single" w:sz="4" w:space="0" w:color="auto"/>
            </w:tcBorders>
            <w:vAlign w:val="center"/>
          </w:tcPr>
          <w:p w14:paraId="6B85D8C8" w14:textId="77777777" w:rsidR="00556F8E" w:rsidRPr="00C66638" w:rsidRDefault="00556F8E" w:rsidP="00076E26">
            <w:pPr>
              <w:widowControl/>
              <w:jc w:val="center"/>
              <w:rPr>
                <w:rFonts w:ascii="宋体" w:hAnsi="宋体" w:cs="Arial"/>
                <w:color w:val="000000" w:themeColor="text1"/>
                <w:kern w:val="0"/>
                <w:szCs w:val="21"/>
              </w:rPr>
            </w:pPr>
          </w:p>
        </w:tc>
        <w:tc>
          <w:tcPr>
            <w:tcW w:w="1123" w:type="dxa"/>
            <w:tcBorders>
              <w:top w:val="single" w:sz="4" w:space="0" w:color="auto"/>
              <w:left w:val="nil"/>
              <w:bottom w:val="single" w:sz="4" w:space="0" w:color="auto"/>
              <w:right w:val="single" w:sz="4" w:space="0" w:color="auto"/>
            </w:tcBorders>
            <w:vAlign w:val="center"/>
          </w:tcPr>
          <w:p w14:paraId="08DA6ACB" w14:textId="77777777" w:rsidR="00556F8E" w:rsidRPr="00C66638" w:rsidRDefault="00556F8E" w:rsidP="00076E26">
            <w:pPr>
              <w:widowControl/>
              <w:jc w:val="center"/>
              <w:rPr>
                <w:rFonts w:ascii="宋体" w:hAnsi="宋体" w:cs="Arial"/>
                <w:color w:val="000000" w:themeColor="text1"/>
                <w:kern w:val="0"/>
                <w:szCs w:val="21"/>
              </w:rPr>
            </w:pPr>
          </w:p>
        </w:tc>
        <w:tc>
          <w:tcPr>
            <w:tcW w:w="1358" w:type="dxa"/>
            <w:tcBorders>
              <w:top w:val="single" w:sz="4" w:space="0" w:color="auto"/>
              <w:left w:val="nil"/>
              <w:bottom w:val="single" w:sz="4" w:space="0" w:color="auto"/>
              <w:right w:val="single" w:sz="4" w:space="0" w:color="auto"/>
            </w:tcBorders>
            <w:vAlign w:val="center"/>
          </w:tcPr>
          <w:p w14:paraId="3E3FA438" w14:textId="77777777" w:rsidR="00556F8E" w:rsidRPr="00C66638" w:rsidRDefault="00556F8E" w:rsidP="00076E26">
            <w:pPr>
              <w:widowControl/>
              <w:jc w:val="center"/>
              <w:rPr>
                <w:rFonts w:ascii="宋体" w:hAnsi="宋体" w:cs="Arial"/>
                <w:color w:val="000000" w:themeColor="text1"/>
                <w:kern w:val="0"/>
                <w:szCs w:val="21"/>
              </w:rPr>
            </w:pPr>
          </w:p>
        </w:tc>
        <w:tc>
          <w:tcPr>
            <w:tcW w:w="1501" w:type="dxa"/>
            <w:vMerge w:val="restart"/>
            <w:tcBorders>
              <w:top w:val="single" w:sz="4" w:space="0" w:color="auto"/>
              <w:left w:val="nil"/>
              <w:right w:val="single" w:sz="4" w:space="0" w:color="auto"/>
            </w:tcBorders>
            <w:vAlign w:val="center"/>
          </w:tcPr>
          <w:p w14:paraId="2A8BD435" w14:textId="77777777" w:rsidR="00556F8E" w:rsidRPr="00C66638" w:rsidRDefault="00556F8E" w:rsidP="00076E26">
            <w:pPr>
              <w:widowControl/>
              <w:jc w:val="center"/>
              <w:rPr>
                <w:rFonts w:ascii="宋体" w:hAnsi="宋体" w:cs="Arial"/>
                <w:color w:val="000000" w:themeColor="text1"/>
                <w:kern w:val="0"/>
                <w:szCs w:val="21"/>
              </w:rPr>
            </w:pPr>
          </w:p>
        </w:tc>
      </w:tr>
      <w:tr w:rsidR="00556F8E" w:rsidRPr="00C66638" w14:paraId="0FD1805C" w14:textId="77777777" w:rsidTr="00F93BA4">
        <w:trPr>
          <w:trHeight w:val="539"/>
          <w:jc w:val="center"/>
        </w:trPr>
        <w:tc>
          <w:tcPr>
            <w:tcW w:w="1147" w:type="dxa"/>
            <w:tcBorders>
              <w:top w:val="nil"/>
              <w:left w:val="single" w:sz="4" w:space="0" w:color="auto"/>
              <w:bottom w:val="single" w:sz="4" w:space="0" w:color="auto"/>
              <w:right w:val="single" w:sz="4" w:space="0" w:color="auto"/>
            </w:tcBorders>
            <w:vAlign w:val="center"/>
          </w:tcPr>
          <w:p w14:paraId="554771D3" w14:textId="77777777" w:rsidR="00556F8E" w:rsidRPr="002258F2" w:rsidRDefault="00556F8E" w:rsidP="00076E26">
            <w:pPr>
              <w:widowControl/>
              <w:jc w:val="center"/>
              <w:rPr>
                <w:rFonts w:ascii="宋体" w:hAnsi="宋体" w:cs="Arial"/>
                <w:color w:val="000000" w:themeColor="text1"/>
                <w:kern w:val="0"/>
                <w:sz w:val="20"/>
                <w:szCs w:val="21"/>
              </w:rPr>
            </w:pPr>
            <w:r w:rsidRPr="002258F2">
              <w:rPr>
                <w:rFonts w:ascii="宋体" w:hAnsi="宋体" w:cs="Arial" w:hint="eastAsia"/>
                <w:color w:val="000000" w:themeColor="text1"/>
                <w:kern w:val="0"/>
                <w:sz w:val="20"/>
                <w:szCs w:val="21"/>
              </w:rPr>
              <w:t>特征点对</w:t>
            </w:r>
            <w:r w:rsidRPr="002258F2">
              <w:rPr>
                <w:rFonts w:ascii="宋体" w:hAnsi="宋体" w:cs="Arial"/>
                <w:color w:val="000000" w:themeColor="text1"/>
                <w:kern w:val="0"/>
                <w:sz w:val="20"/>
                <w:szCs w:val="21"/>
              </w:rPr>
              <w:t>2</w:t>
            </w:r>
          </w:p>
        </w:tc>
        <w:tc>
          <w:tcPr>
            <w:tcW w:w="910" w:type="dxa"/>
            <w:tcBorders>
              <w:top w:val="nil"/>
              <w:left w:val="nil"/>
              <w:bottom w:val="single" w:sz="4" w:space="0" w:color="auto"/>
              <w:right w:val="single" w:sz="4" w:space="0" w:color="auto"/>
            </w:tcBorders>
            <w:vAlign w:val="center"/>
          </w:tcPr>
          <w:p w14:paraId="30E683FE" w14:textId="77777777" w:rsidR="00556F8E" w:rsidRPr="00C66638" w:rsidRDefault="00556F8E" w:rsidP="00076E26">
            <w:pPr>
              <w:widowControl/>
              <w:jc w:val="center"/>
              <w:rPr>
                <w:rFonts w:ascii="宋体" w:hAnsi="宋体" w:cs="Arial"/>
                <w:color w:val="000000" w:themeColor="text1"/>
                <w:kern w:val="0"/>
                <w:sz w:val="18"/>
                <w:szCs w:val="21"/>
              </w:rPr>
            </w:pPr>
          </w:p>
        </w:tc>
        <w:tc>
          <w:tcPr>
            <w:tcW w:w="1044" w:type="dxa"/>
            <w:tcBorders>
              <w:top w:val="nil"/>
              <w:left w:val="nil"/>
              <w:bottom w:val="single" w:sz="4" w:space="0" w:color="auto"/>
              <w:right w:val="single" w:sz="4" w:space="0" w:color="auto"/>
            </w:tcBorders>
            <w:vAlign w:val="center"/>
          </w:tcPr>
          <w:p w14:paraId="16628709" w14:textId="77777777" w:rsidR="00556F8E" w:rsidRPr="00C66638" w:rsidRDefault="00556F8E" w:rsidP="00076E26">
            <w:pPr>
              <w:widowControl/>
              <w:jc w:val="center"/>
              <w:rPr>
                <w:rFonts w:ascii="宋体" w:hAnsi="宋体" w:cs="Arial"/>
                <w:color w:val="000000" w:themeColor="text1"/>
                <w:kern w:val="0"/>
                <w:sz w:val="18"/>
                <w:szCs w:val="21"/>
              </w:rPr>
            </w:pPr>
          </w:p>
        </w:tc>
        <w:tc>
          <w:tcPr>
            <w:tcW w:w="1043" w:type="dxa"/>
            <w:tcBorders>
              <w:top w:val="nil"/>
              <w:left w:val="nil"/>
              <w:bottom w:val="single" w:sz="4" w:space="0" w:color="auto"/>
              <w:right w:val="single" w:sz="4" w:space="0" w:color="auto"/>
            </w:tcBorders>
            <w:vAlign w:val="center"/>
          </w:tcPr>
          <w:p w14:paraId="5CE31CFD" w14:textId="77777777" w:rsidR="00556F8E" w:rsidRPr="00C66638" w:rsidRDefault="00556F8E" w:rsidP="00076E26">
            <w:pPr>
              <w:widowControl/>
              <w:jc w:val="center"/>
              <w:rPr>
                <w:rFonts w:ascii="宋体" w:hAnsi="宋体" w:cs="Arial"/>
                <w:color w:val="000000" w:themeColor="text1"/>
                <w:kern w:val="0"/>
                <w:sz w:val="18"/>
                <w:szCs w:val="21"/>
              </w:rPr>
            </w:pPr>
          </w:p>
        </w:tc>
        <w:tc>
          <w:tcPr>
            <w:tcW w:w="1044" w:type="dxa"/>
            <w:tcBorders>
              <w:top w:val="nil"/>
              <w:left w:val="nil"/>
              <w:bottom w:val="single" w:sz="4" w:space="0" w:color="auto"/>
              <w:right w:val="single" w:sz="4" w:space="0" w:color="auto"/>
            </w:tcBorders>
            <w:vAlign w:val="center"/>
          </w:tcPr>
          <w:p w14:paraId="0FDC0302" w14:textId="77777777" w:rsidR="00556F8E" w:rsidRPr="00C66638" w:rsidRDefault="00556F8E" w:rsidP="00076E26">
            <w:pPr>
              <w:widowControl/>
              <w:jc w:val="center"/>
              <w:rPr>
                <w:rFonts w:ascii="宋体" w:hAnsi="宋体" w:cs="Arial"/>
                <w:color w:val="000000" w:themeColor="text1"/>
                <w:kern w:val="0"/>
                <w:sz w:val="18"/>
                <w:szCs w:val="21"/>
              </w:rPr>
            </w:pPr>
          </w:p>
        </w:tc>
        <w:tc>
          <w:tcPr>
            <w:tcW w:w="1123" w:type="dxa"/>
            <w:tcBorders>
              <w:top w:val="nil"/>
              <w:left w:val="nil"/>
              <w:bottom w:val="single" w:sz="4" w:space="0" w:color="auto"/>
              <w:right w:val="single" w:sz="4" w:space="0" w:color="auto"/>
            </w:tcBorders>
            <w:vAlign w:val="center"/>
          </w:tcPr>
          <w:p w14:paraId="066C2930" w14:textId="77777777" w:rsidR="00556F8E" w:rsidRPr="00C66638" w:rsidRDefault="00556F8E" w:rsidP="00076E26">
            <w:pPr>
              <w:widowControl/>
              <w:jc w:val="center"/>
              <w:rPr>
                <w:rFonts w:ascii="宋体" w:hAnsi="宋体" w:cs="Arial"/>
                <w:color w:val="000000" w:themeColor="text1"/>
                <w:kern w:val="0"/>
                <w:sz w:val="18"/>
                <w:szCs w:val="21"/>
              </w:rPr>
            </w:pPr>
          </w:p>
        </w:tc>
        <w:tc>
          <w:tcPr>
            <w:tcW w:w="1358" w:type="dxa"/>
            <w:tcBorders>
              <w:top w:val="nil"/>
              <w:left w:val="nil"/>
              <w:bottom w:val="single" w:sz="4" w:space="0" w:color="auto"/>
              <w:right w:val="single" w:sz="4" w:space="0" w:color="auto"/>
            </w:tcBorders>
            <w:vAlign w:val="center"/>
          </w:tcPr>
          <w:p w14:paraId="7E74D885" w14:textId="77777777" w:rsidR="00556F8E" w:rsidRPr="00C66638" w:rsidRDefault="00556F8E" w:rsidP="00076E26">
            <w:pPr>
              <w:widowControl/>
              <w:jc w:val="center"/>
              <w:rPr>
                <w:rFonts w:ascii="宋体" w:hAnsi="宋体" w:cs="Arial"/>
                <w:color w:val="000000" w:themeColor="text1"/>
                <w:kern w:val="0"/>
                <w:sz w:val="18"/>
                <w:szCs w:val="21"/>
              </w:rPr>
            </w:pPr>
          </w:p>
        </w:tc>
        <w:tc>
          <w:tcPr>
            <w:tcW w:w="1501" w:type="dxa"/>
            <w:vMerge/>
            <w:tcBorders>
              <w:left w:val="nil"/>
              <w:right w:val="single" w:sz="4" w:space="0" w:color="auto"/>
            </w:tcBorders>
            <w:vAlign w:val="center"/>
          </w:tcPr>
          <w:p w14:paraId="63A36E76" w14:textId="77777777" w:rsidR="00556F8E" w:rsidRPr="00C66638" w:rsidRDefault="00556F8E" w:rsidP="00076E26">
            <w:pPr>
              <w:jc w:val="left"/>
              <w:rPr>
                <w:rFonts w:ascii="宋体" w:hAnsi="宋体" w:cs="Arial"/>
                <w:color w:val="000000" w:themeColor="text1"/>
                <w:kern w:val="0"/>
                <w:sz w:val="18"/>
                <w:szCs w:val="21"/>
              </w:rPr>
            </w:pPr>
          </w:p>
        </w:tc>
      </w:tr>
      <w:tr w:rsidR="00556F8E" w:rsidRPr="00C66638" w14:paraId="698A4093" w14:textId="77777777" w:rsidTr="00F93BA4">
        <w:trPr>
          <w:trHeight w:val="539"/>
          <w:jc w:val="center"/>
        </w:trPr>
        <w:tc>
          <w:tcPr>
            <w:tcW w:w="1147" w:type="dxa"/>
            <w:tcBorders>
              <w:top w:val="single" w:sz="4" w:space="0" w:color="auto"/>
              <w:left w:val="single" w:sz="4" w:space="0" w:color="auto"/>
              <w:bottom w:val="single" w:sz="4" w:space="0" w:color="auto"/>
              <w:right w:val="single" w:sz="4" w:space="0" w:color="auto"/>
            </w:tcBorders>
            <w:vAlign w:val="center"/>
          </w:tcPr>
          <w:p w14:paraId="7335F494" w14:textId="77777777" w:rsidR="00556F8E" w:rsidRPr="002258F2" w:rsidRDefault="00556F8E" w:rsidP="00076E26">
            <w:pPr>
              <w:widowControl/>
              <w:jc w:val="center"/>
              <w:rPr>
                <w:rFonts w:ascii="宋体" w:hAnsi="宋体" w:cs="Arial"/>
                <w:color w:val="000000" w:themeColor="text1"/>
                <w:kern w:val="0"/>
                <w:sz w:val="20"/>
                <w:szCs w:val="21"/>
              </w:rPr>
            </w:pPr>
            <w:r w:rsidRPr="002258F2">
              <w:rPr>
                <w:rFonts w:ascii="宋体" w:hAnsi="宋体" w:cs="Arial" w:hint="eastAsia"/>
                <w:color w:val="000000" w:themeColor="text1"/>
                <w:kern w:val="0"/>
                <w:sz w:val="20"/>
                <w:szCs w:val="21"/>
              </w:rPr>
              <w:t>特征点对</w:t>
            </w:r>
            <w:r w:rsidRPr="002258F2">
              <w:rPr>
                <w:rFonts w:ascii="宋体" w:hAnsi="宋体" w:cs="Arial"/>
                <w:color w:val="000000" w:themeColor="text1"/>
                <w:kern w:val="0"/>
                <w:sz w:val="20"/>
                <w:szCs w:val="21"/>
              </w:rPr>
              <w:t>3</w:t>
            </w:r>
          </w:p>
        </w:tc>
        <w:tc>
          <w:tcPr>
            <w:tcW w:w="910" w:type="dxa"/>
            <w:tcBorders>
              <w:top w:val="single" w:sz="4" w:space="0" w:color="auto"/>
              <w:left w:val="nil"/>
              <w:bottom w:val="single" w:sz="4" w:space="0" w:color="auto"/>
              <w:right w:val="single" w:sz="4" w:space="0" w:color="auto"/>
            </w:tcBorders>
            <w:vAlign w:val="center"/>
          </w:tcPr>
          <w:p w14:paraId="77F4C394" w14:textId="77777777" w:rsidR="00556F8E" w:rsidRPr="00C66638" w:rsidRDefault="00556F8E" w:rsidP="00076E26">
            <w:pPr>
              <w:widowControl/>
              <w:jc w:val="center"/>
              <w:rPr>
                <w:rFonts w:ascii="宋体" w:hAnsi="宋体" w:cs="Arial"/>
                <w:color w:val="000000" w:themeColor="text1"/>
                <w:kern w:val="0"/>
                <w:sz w:val="18"/>
                <w:szCs w:val="21"/>
              </w:rPr>
            </w:pPr>
          </w:p>
        </w:tc>
        <w:tc>
          <w:tcPr>
            <w:tcW w:w="1044" w:type="dxa"/>
            <w:tcBorders>
              <w:top w:val="single" w:sz="4" w:space="0" w:color="auto"/>
              <w:left w:val="nil"/>
              <w:bottom w:val="single" w:sz="4" w:space="0" w:color="auto"/>
              <w:right w:val="single" w:sz="4" w:space="0" w:color="auto"/>
            </w:tcBorders>
            <w:vAlign w:val="center"/>
          </w:tcPr>
          <w:p w14:paraId="040001AD" w14:textId="77777777" w:rsidR="00556F8E" w:rsidRPr="00C66638" w:rsidRDefault="00556F8E" w:rsidP="00076E26">
            <w:pPr>
              <w:widowControl/>
              <w:jc w:val="center"/>
              <w:rPr>
                <w:rFonts w:ascii="宋体" w:hAnsi="宋体" w:cs="Arial"/>
                <w:color w:val="000000" w:themeColor="text1"/>
                <w:kern w:val="0"/>
                <w:sz w:val="18"/>
                <w:szCs w:val="21"/>
              </w:rPr>
            </w:pPr>
          </w:p>
        </w:tc>
        <w:tc>
          <w:tcPr>
            <w:tcW w:w="1043" w:type="dxa"/>
            <w:tcBorders>
              <w:top w:val="single" w:sz="4" w:space="0" w:color="auto"/>
              <w:left w:val="nil"/>
              <w:bottom w:val="single" w:sz="4" w:space="0" w:color="auto"/>
              <w:right w:val="single" w:sz="4" w:space="0" w:color="auto"/>
            </w:tcBorders>
            <w:vAlign w:val="center"/>
          </w:tcPr>
          <w:p w14:paraId="0F4CF589" w14:textId="77777777" w:rsidR="00556F8E" w:rsidRPr="00C66638" w:rsidRDefault="00556F8E" w:rsidP="00076E26">
            <w:pPr>
              <w:widowControl/>
              <w:jc w:val="center"/>
              <w:rPr>
                <w:rFonts w:ascii="宋体" w:hAnsi="宋体" w:cs="Arial"/>
                <w:color w:val="000000" w:themeColor="text1"/>
                <w:kern w:val="0"/>
                <w:sz w:val="18"/>
                <w:szCs w:val="21"/>
              </w:rPr>
            </w:pPr>
          </w:p>
        </w:tc>
        <w:tc>
          <w:tcPr>
            <w:tcW w:w="1044" w:type="dxa"/>
            <w:tcBorders>
              <w:top w:val="single" w:sz="4" w:space="0" w:color="auto"/>
              <w:left w:val="nil"/>
              <w:bottom w:val="single" w:sz="4" w:space="0" w:color="auto"/>
              <w:right w:val="single" w:sz="4" w:space="0" w:color="auto"/>
            </w:tcBorders>
            <w:vAlign w:val="center"/>
          </w:tcPr>
          <w:p w14:paraId="16743847" w14:textId="77777777" w:rsidR="00556F8E" w:rsidRPr="00C66638" w:rsidRDefault="00556F8E" w:rsidP="00076E26">
            <w:pPr>
              <w:widowControl/>
              <w:jc w:val="center"/>
              <w:rPr>
                <w:rFonts w:ascii="宋体" w:hAnsi="宋体" w:cs="Arial"/>
                <w:color w:val="000000" w:themeColor="text1"/>
                <w:kern w:val="0"/>
                <w:sz w:val="18"/>
                <w:szCs w:val="21"/>
              </w:rPr>
            </w:pPr>
          </w:p>
        </w:tc>
        <w:tc>
          <w:tcPr>
            <w:tcW w:w="1123" w:type="dxa"/>
            <w:tcBorders>
              <w:top w:val="single" w:sz="4" w:space="0" w:color="auto"/>
              <w:left w:val="nil"/>
              <w:bottom w:val="single" w:sz="4" w:space="0" w:color="auto"/>
              <w:right w:val="single" w:sz="4" w:space="0" w:color="auto"/>
            </w:tcBorders>
            <w:vAlign w:val="center"/>
          </w:tcPr>
          <w:p w14:paraId="039FB56B" w14:textId="77777777" w:rsidR="00556F8E" w:rsidRPr="00C66638" w:rsidRDefault="00556F8E" w:rsidP="00076E26">
            <w:pPr>
              <w:widowControl/>
              <w:jc w:val="center"/>
              <w:rPr>
                <w:rFonts w:ascii="宋体" w:hAnsi="宋体" w:cs="Arial"/>
                <w:color w:val="000000" w:themeColor="text1"/>
                <w:kern w:val="0"/>
                <w:sz w:val="18"/>
                <w:szCs w:val="21"/>
              </w:rPr>
            </w:pPr>
          </w:p>
        </w:tc>
        <w:tc>
          <w:tcPr>
            <w:tcW w:w="1358" w:type="dxa"/>
            <w:tcBorders>
              <w:top w:val="single" w:sz="4" w:space="0" w:color="auto"/>
              <w:left w:val="nil"/>
              <w:bottom w:val="single" w:sz="4" w:space="0" w:color="auto"/>
              <w:right w:val="single" w:sz="4" w:space="0" w:color="auto"/>
            </w:tcBorders>
            <w:vAlign w:val="center"/>
          </w:tcPr>
          <w:p w14:paraId="20FF7123" w14:textId="77777777" w:rsidR="00556F8E" w:rsidRPr="00C66638" w:rsidRDefault="00556F8E" w:rsidP="00076E26">
            <w:pPr>
              <w:widowControl/>
              <w:jc w:val="center"/>
              <w:rPr>
                <w:rFonts w:ascii="宋体" w:hAnsi="宋体" w:cs="Arial"/>
                <w:color w:val="000000" w:themeColor="text1"/>
                <w:kern w:val="0"/>
                <w:sz w:val="18"/>
                <w:szCs w:val="21"/>
              </w:rPr>
            </w:pPr>
          </w:p>
        </w:tc>
        <w:tc>
          <w:tcPr>
            <w:tcW w:w="1501" w:type="dxa"/>
            <w:vMerge/>
            <w:tcBorders>
              <w:top w:val="single" w:sz="4" w:space="0" w:color="auto"/>
              <w:left w:val="nil"/>
              <w:right w:val="single" w:sz="4" w:space="0" w:color="auto"/>
            </w:tcBorders>
            <w:vAlign w:val="center"/>
          </w:tcPr>
          <w:p w14:paraId="02A40617" w14:textId="77777777" w:rsidR="00556F8E" w:rsidRPr="00C66638" w:rsidRDefault="00556F8E" w:rsidP="00076E26">
            <w:pPr>
              <w:jc w:val="left"/>
              <w:rPr>
                <w:rFonts w:ascii="宋体" w:hAnsi="宋体" w:cs="Arial"/>
                <w:color w:val="000000" w:themeColor="text1"/>
                <w:kern w:val="0"/>
                <w:sz w:val="18"/>
                <w:szCs w:val="21"/>
              </w:rPr>
            </w:pPr>
          </w:p>
        </w:tc>
      </w:tr>
      <w:tr w:rsidR="00556F8E" w:rsidRPr="00C66638" w14:paraId="3E8F950C" w14:textId="77777777" w:rsidTr="00F93BA4">
        <w:trPr>
          <w:trHeight w:val="539"/>
          <w:jc w:val="center"/>
        </w:trPr>
        <w:tc>
          <w:tcPr>
            <w:tcW w:w="1147" w:type="dxa"/>
            <w:tcBorders>
              <w:top w:val="nil"/>
              <w:left w:val="single" w:sz="4" w:space="0" w:color="auto"/>
              <w:bottom w:val="single" w:sz="4" w:space="0" w:color="auto"/>
              <w:right w:val="single" w:sz="4" w:space="0" w:color="auto"/>
            </w:tcBorders>
            <w:vAlign w:val="center"/>
          </w:tcPr>
          <w:p w14:paraId="77DC2549" w14:textId="77777777" w:rsidR="00556F8E" w:rsidRPr="002258F2" w:rsidRDefault="00556F8E" w:rsidP="00076E26">
            <w:pPr>
              <w:widowControl/>
              <w:jc w:val="center"/>
              <w:rPr>
                <w:rFonts w:ascii="宋体" w:hAnsi="宋体" w:cs="Arial"/>
                <w:color w:val="000000" w:themeColor="text1"/>
                <w:kern w:val="0"/>
                <w:sz w:val="20"/>
                <w:szCs w:val="21"/>
              </w:rPr>
            </w:pPr>
            <w:r w:rsidRPr="002258F2">
              <w:rPr>
                <w:rFonts w:ascii="宋体" w:hAnsi="宋体" w:cs="Arial" w:hint="eastAsia"/>
                <w:color w:val="000000" w:themeColor="text1"/>
                <w:kern w:val="0"/>
                <w:sz w:val="20"/>
                <w:szCs w:val="21"/>
              </w:rPr>
              <w:t>特征点对</w:t>
            </w:r>
            <w:r w:rsidRPr="002258F2">
              <w:rPr>
                <w:rFonts w:ascii="宋体" w:hAnsi="宋体" w:cs="Arial"/>
                <w:color w:val="000000" w:themeColor="text1"/>
                <w:kern w:val="0"/>
                <w:sz w:val="20"/>
                <w:szCs w:val="21"/>
              </w:rPr>
              <w:t>4</w:t>
            </w:r>
          </w:p>
        </w:tc>
        <w:tc>
          <w:tcPr>
            <w:tcW w:w="910" w:type="dxa"/>
            <w:tcBorders>
              <w:top w:val="nil"/>
              <w:left w:val="nil"/>
              <w:bottom w:val="single" w:sz="4" w:space="0" w:color="auto"/>
              <w:right w:val="single" w:sz="4" w:space="0" w:color="auto"/>
            </w:tcBorders>
            <w:vAlign w:val="center"/>
          </w:tcPr>
          <w:p w14:paraId="538F6937" w14:textId="77777777" w:rsidR="00556F8E" w:rsidRPr="00C66638" w:rsidRDefault="00556F8E" w:rsidP="00076E26">
            <w:pPr>
              <w:widowControl/>
              <w:jc w:val="center"/>
              <w:rPr>
                <w:rFonts w:ascii="宋体" w:hAnsi="宋体" w:cs="Arial"/>
                <w:color w:val="000000" w:themeColor="text1"/>
                <w:kern w:val="0"/>
                <w:sz w:val="18"/>
                <w:szCs w:val="21"/>
              </w:rPr>
            </w:pPr>
          </w:p>
        </w:tc>
        <w:tc>
          <w:tcPr>
            <w:tcW w:w="1044" w:type="dxa"/>
            <w:tcBorders>
              <w:top w:val="nil"/>
              <w:left w:val="nil"/>
              <w:bottom w:val="single" w:sz="4" w:space="0" w:color="auto"/>
              <w:right w:val="single" w:sz="4" w:space="0" w:color="auto"/>
            </w:tcBorders>
            <w:vAlign w:val="center"/>
          </w:tcPr>
          <w:p w14:paraId="3FC43B06" w14:textId="77777777" w:rsidR="00556F8E" w:rsidRPr="00C66638" w:rsidRDefault="00556F8E" w:rsidP="00076E26">
            <w:pPr>
              <w:widowControl/>
              <w:jc w:val="center"/>
              <w:rPr>
                <w:rFonts w:ascii="宋体" w:hAnsi="宋体" w:cs="Arial"/>
                <w:color w:val="000000" w:themeColor="text1"/>
                <w:kern w:val="0"/>
                <w:sz w:val="18"/>
                <w:szCs w:val="21"/>
              </w:rPr>
            </w:pPr>
          </w:p>
        </w:tc>
        <w:tc>
          <w:tcPr>
            <w:tcW w:w="1043" w:type="dxa"/>
            <w:tcBorders>
              <w:top w:val="nil"/>
              <w:left w:val="nil"/>
              <w:bottom w:val="single" w:sz="4" w:space="0" w:color="auto"/>
              <w:right w:val="single" w:sz="4" w:space="0" w:color="auto"/>
            </w:tcBorders>
            <w:vAlign w:val="center"/>
          </w:tcPr>
          <w:p w14:paraId="66191910" w14:textId="77777777" w:rsidR="00556F8E" w:rsidRPr="00C66638" w:rsidRDefault="00556F8E" w:rsidP="00076E26">
            <w:pPr>
              <w:widowControl/>
              <w:jc w:val="center"/>
              <w:rPr>
                <w:rFonts w:ascii="宋体" w:hAnsi="宋体" w:cs="Arial"/>
                <w:color w:val="000000" w:themeColor="text1"/>
                <w:kern w:val="0"/>
                <w:sz w:val="18"/>
                <w:szCs w:val="21"/>
              </w:rPr>
            </w:pPr>
          </w:p>
        </w:tc>
        <w:tc>
          <w:tcPr>
            <w:tcW w:w="1044" w:type="dxa"/>
            <w:tcBorders>
              <w:top w:val="nil"/>
              <w:left w:val="nil"/>
              <w:bottom w:val="single" w:sz="4" w:space="0" w:color="auto"/>
              <w:right w:val="single" w:sz="4" w:space="0" w:color="auto"/>
            </w:tcBorders>
            <w:vAlign w:val="center"/>
          </w:tcPr>
          <w:p w14:paraId="6BE36A61" w14:textId="77777777" w:rsidR="00556F8E" w:rsidRPr="00C66638" w:rsidRDefault="00556F8E" w:rsidP="00076E26">
            <w:pPr>
              <w:widowControl/>
              <w:jc w:val="center"/>
              <w:rPr>
                <w:rFonts w:ascii="宋体" w:hAnsi="宋体" w:cs="Arial"/>
                <w:color w:val="000000" w:themeColor="text1"/>
                <w:kern w:val="0"/>
                <w:sz w:val="18"/>
                <w:szCs w:val="21"/>
              </w:rPr>
            </w:pPr>
          </w:p>
        </w:tc>
        <w:tc>
          <w:tcPr>
            <w:tcW w:w="1123" w:type="dxa"/>
            <w:tcBorders>
              <w:top w:val="nil"/>
              <w:left w:val="nil"/>
              <w:bottom w:val="single" w:sz="4" w:space="0" w:color="auto"/>
              <w:right w:val="single" w:sz="4" w:space="0" w:color="auto"/>
            </w:tcBorders>
            <w:vAlign w:val="center"/>
          </w:tcPr>
          <w:p w14:paraId="0E74F6D7" w14:textId="77777777" w:rsidR="00556F8E" w:rsidRPr="00C66638" w:rsidRDefault="00556F8E" w:rsidP="00076E26">
            <w:pPr>
              <w:widowControl/>
              <w:jc w:val="center"/>
              <w:rPr>
                <w:rFonts w:ascii="宋体" w:hAnsi="宋体" w:cs="Arial"/>
                <w:color w:val="000000" w:themeColor="text1"/>
                <w:kern w:val="0"/>
                <w:sz w:val="18"/>
                <w:szCs w:val="21"/>
              </w:rPr>
            </w:pPr>
          </w:p>
        </w:tc>
        <w:tc>
          <w:tcPr>
            <w:tcW w:w="1358" w:type="dxa"/>
            <w:tcBorders>
              <w:top w:val="nil"/>
              <w:left w:val="nil"/>
              <w:bottom w:val="single" w:sz="4" w:space="0" w:color="auto"/>
              <w:right w:val="single" w:sz="4" w:space="0" w:color="auto"/>
            </w:tcBorders>
            <w:vAlign w:val="center"/>
          </w:tcPr>
          <w:p w14:paraId="382E434A" w14:textId="77777777" w:rsidR="00556F8E" w:rsidRPr="00C66638" w:rsidRDefault="00556F8E" w:rsidP="00076E26">
            <w:pPr>
              <w:widowControl/>
              <w:jc w:val="center"/>
              <w:rPr>
                <w:rFonts w:ascii="宋体" w:hAnsi="宋体" w:cs="Arial"/>
                <w:color w:val="000000" w:themeColor="text1"/>
                <w:kern w:val="0"/>
                <w:sz w:val="18"/>
                <w:szCs w:val="21"/>
              </w:rPr>
            </w:pPr>
          </w:p>
        </w:tc>
        <w:tc>
          <w:tcPr>
            <w:tcW w:w="1501" w:type="dxa"/>
            <w:vMerge/>
            <w:tcBorders>
              <w:left w:val="nil"/>
              <w:bottom w:val="single" w:sz="4" w:space="0" w:color="auto"/>
              <w:right w:val="single" w:sz="4" w:space="0" w:color="auto"/>
            </w:tcBorders>
            <w:vAlign w:val="center"/>
          </w:tcPr>
          <w:p w14:paraId="61D835AA" w14:textId="77777777" w:rsidR="00556F8E" w:rsidRPr="00C66638" w:rsidRDefault="00556F8E" w:rsidP="00076E26">
            <w:pPr>
              <w:widowControl/>
              <w:jc w:val="left"/>
              <w:rPr>
                <w:rFonts w:ascii="宋体" w:hAnsi="宋体" w:cs="Arial"/>
                <w:color w:val="000000" w:themeColor="text1"/>
                <w:kern w:val="0"/>
                <w:sz w:val="18"/>
                <w:szCs w:val="21"/>
              </w:rPr>
            </w:pPr>
          </w:p>
        </w:tc>
      </w:tr>
      <w:tr w:rsidR="00556F8E" w:rsidRPr="00C66638" w14:paraId="3217C39C" w14:textId="77777777" w:rsidTr="00F93BA4">
        <w:trPr>
          <w:trHeight w:val="397"/>
          <w:jc w:val="center"/>
        </w:trPr>
        <w:tc>
          <w:tcPr>
            <w:tcW w:w="9170" w:type="dxa"/>
            <w:gridSpan w:val="8"/>
            <w:tcBorders>
              <w:top w:val="nil"/>
              <w:left w:val="nil"/>
              <w:bottom w:val="nil"/>
              <w:right w:val="nil"/>
            </w:tcBorders>
            <w:vAlign w:val="center"/>
          </w:tcPr>
          <w:p w14:paraId="2555C27B" w14:textId="77777777" w:rsidR="00556F8E" w:rsidRPr="00C66638" w:rsidRDefault="003C103B" w:rsidP="00446802">
            <w:pPr>
              <w:widowControl/>
              <w:spacing w:line="360" w:lineRule="auto"/>
              <w:jc w:val="left"/>
              <w:rPr>
                <w:rFonts w:ascii="宋体" w:hAnsi="宋体" w:cs="宋体"/>
                <w:color w:val="000000" w:themeColor="text1"/>
                <w:kern w:val="0"/>
                <w:sz w:val="24"/>
                <w:szCs w:val="21"/>
              </w:rPr>
            </w:pPr>
            <w:r w:rsidRPr="00C66638">
              <w:rPr>
                <w:rFonts w:ascii="宋体" w:hAnsi="宋体" w:cs="宋体" w:hint="eastAsia"/>
                <w:color w:val="000000" w:themeColor="text1"/>
                <w:kern w:val="0"/>
                <w:sz w:val="24"/>
                <w:szCs w:val="21"/>
              </w:rPr>
              <w:t>6</w:t>
            </w:r>
            <w:r w:rsidR="00556F8E" w:rsidRPr="00C66638">
              <w:rPr>
                <w:rFonts w:ascii="宋体" w:hAnsi="宋体" w:cs="宋体" w:hint="eastAsia"/>
                <w:color w:val="000000" w:themeColor="text1"/>
                <w:kern w:val="0"/>
                <w:sz w:val="24"/>
                <w:szCs w:val="21"/>
              </w:rPr>
              <w:t xml:space="preserve">. </w:t>
            </w:r>
            <w:r w:rsidR="00643E34">
              <w:rPr>
                <w:rFonts w:ascii="宋体" w:hAnsi="宋体" w:cs="Arial" w:hint="eastAsia"/>
                <w:color w:val="000000" w:themeColor="text1"/>
                <w:kern w:val="0"/>
                <w:sz w:val="24"/>
              </w:rPr>
              <w:t>视觉分辨率</w:t>
            </w:r>
          </w:p>
          <w:tbl>
            <w:tblPr>
              <w:tblW w:w="8938" w:type="dxa"/>
              <w:jc w:val="center"/>
              <w:tblLook w:val="04A0" w:firstRow="1" w:lastRow="0" w:firstColumn="1" w:lastColumn="0" w:noHBand="0" w:noVBand="1"/>
            </w:tblPr>
            <w:tblGrid>
              <w:gridCol w:w="1760"/>
              <w:gridCol w:w="1760"/>
              <w:gridCol w:w="1760"/>
              <w:gridCol w:w="1760"/>
              <w:gridCol w:w="1898"/>
            </w:tblGrid>
            <w:tr w:rsidR="00643E34" w:rsidRPr="00E438D3" w14:paraId="48B70C63" w14:textId="77777777" w:rsidTr="00643E34">
              <w:trPr>
                <w:trHeight w:val="510"/>
                <w:jc w:val="center"/>
              </w:trPr>
              <w:tc>
                <w:tcPr>
                  <w:tcW w:w="1760" w:type="dxa"/>
                  <w:tcBorders>
                    <w:top w:val="single" w:sz="4" w:space="0" w:color="auto"/>
                    <w:left w:val="single" w:sz="4" w:space="0" w:color="auto"/>
                    <w:bottom w:val="single" w:sz="4" w:space="0" w:color="auto"/>
                    <w:right w:val="single" w:sz="4" w:space="0" w:color="auto"/>
                  </w:tcBorders>
                  <w:noWrap/>
                  <w:vAlign w:val="center"/>
                  <w:hideMark/>
                </w:tcPr>
                <w:p w14:paraId="6612A958" w14:textId="77777777" w:rsidR="00643E34" w:rsidRPr="00E438D3" w:rsidRDefault="00643E34" w:rsidP="007E14F7">
                  <w:pPr>
                    <w:widowControl/>
                    <w:jc w:val="center"/>
                    <w:rPr>
                      <w:rFonts w:ascii="宋体" w:hAnsi="宋体" w:cs="宋体"/>
                      <w:color w:val="000000"/>
                      <w:kern w:val="0"/>
                      <w:szCs w:val="22"/>
                    </w:rPr>
                  </w:pPr>
                  <w:r w:rsidRPr="00E438D3">
                    <w:rPr>
                      <w:rFonts w:ascii="宋体" w:hAnsi="宋体" w:cs="宋体" w:hint="eastAsia"/>
                      <w:color w:val="000000"/>
                      <w:kern w:val="0"/>
                      <w:szCs w:val="22"/>
                    </w:rPr>
                    <w:t>序</w:t>
                  </w:r>
                  <w:r w:rsidR="00FF385F">
                    <w:rPr>
                      <w:rFonts w:ascii="宋体" w:hAnsi="宋体" w:cs="宋体" w:hint="eastAsia"/>
                      <w:color w:val="000000"/>
                      <w:kern w:val="0"/>
                      <w:szCs w:val="22"/>
                    </w:rPr>
                    <w:t>号</w:t>
                  </w:r>
                </w:p>
              </w:tc>
              <w:tc>
                <w:tcPr>
                  <w:tcW w:w="1760" w:type="dxa"/>
                  <w:tcBorders>
                    <w:top w:val="single" w:sz="4" w:space="0" w:color="auto"/>
                    <w:left w:val="nil"/>
                    <w:bottom w:val="single" w:sz="4" w:space="0" w:color="auto"/>
                    <w:right w:val="single" w:sz="4" w:space="0" w:color="auto"/>
                  </w:tcBorders>
                  <w:noWrap/>
                  <w:vAlign w:val="center"/>
                  <w:hideMark/>
                </w:tcPr>
                <w:p w14:paraId="74F78BCD" w14:textId="77777777" w:rsidR="00643E34" w:rsidRPr="00E438D3" w:rsidRDefault="00643E34" w:rsidP="007E14F7">
                  <w:pPr>
                    <w:widowControl/>
                    <w:jc w:val="center"/>
                    <w:rPr>
                      <w:rFonts w:ascii="宋体" w:hAnsi="宋体" w:cs="宋体"/>
                      <w:color w:val="000000"/>
                      <w:kern w:val="0"/>
                      <w:szCs w:val="22"/>
                    </w:rPr>
                  </w:pPr>
                  <w:r w:rsidRPr="00E438D3">
                    <w:rPr>
                      <w:rFonts w:ascii="宋体" w:hAnsi="宋体" w:cs="宋体" w:hint="eastAsia"/>
                      <w:color w:val="000000"/>
                      <w:kern w:val="0"/>
                      <w:szCs w:val="22"/>
                    </w:rPr>
                    <w:t>1</w:t>
                  </w:r>
                </w:p>
              </w:tc>
              <w:tc>
                <w:tcPr>
                  <w:tcW w:w="1760" w:type="dxa"/>
                  <w:tcBorders>
                    <w:top w:val="single" w:sz="4" w:space="0" w:color="auto"/>
                    <w:left w:val="nil"/>
                    <w:bottom w:val="single" w:sz="4" w:space="0" w:color="auto"/>
                    <w:right w:val="single" w:sz="4" w:space="0" w:color="auto"/>
                  </w:tcBorders>
                  <w:noWrap/>
                  <w:vAlign w:val="center"/>
                  <w:hideMark/>
                </w:tcPr>
                <w:p w14:paraId="57BB3AD2" w14:textId="77777777" w:rsidR="00643E34" w:rsidRPr="00E438D3" w:rsidRDefault="00643E34" w:rsidP="007E14F7">
                  <w:pPr>
                    <w:widowControl/>
                    <w:jc w:val="center"/>
                    <w:rPr>
                      <w:rFonts w:ascii="宋体" w:hAnsi="宋体" w:cs="宋体"/>
                      <w:color w:val="000000"/>
                      <w:kern w:val="0"/>
                      <w:szCs w:val="22"/>
                    </w:rPr>
                  </w:pPr>
                  <w:r w:rsidRPr="00E438D3">
                    <w:rPr>
                      <w:rFonts w:ascii="宋体" w:hAnsi="宋体" w:cs="宋体" w:hint="eastAsia"/>
                      <w:color w:val="000000"/>
                      <w:kern w:val="0"/>
                      <w:szCs w:val="22"/>
                    </w:rPr>
                    <w:t>2</w:t>
                  </w:r>
                </w:p>
              </w:tc>
              <w:tc>
                <w:tcPr>
                  <w:tcW w:w="1760" w:type="dxa"/>
                  <w:tcBorders>
                    <w:top w:val="single" w:sz="4" w:space="0" w:color="auto"/>
                    <w:left w:val="nil"/>
                    <w:bottom w:val="single" w:sz="4" w:space="0" w:color="auto"/>
                    <w:right w:val="single" w:sz="4" w:space="0" w:color="auto"/>
                  </w:tcBorders>
                  <w:noWrap/>
                  <w:vAlign w:val="center"/>
                  <w:hideMark/>
                </w:tcPr>
                <w:p w14:paraId="44CC742A" w14:textId="77777777" w:rsidR="00643E34" w:rsidRPr="00E438D3" w:rsidRDefault="00643E34" w:rsidP="007E14F7">
                  <w:pPr>
                    <w:widowControl/>
                    <w:jc w:val="center"/>
                    <w:rPr>
                      <w:rFonts w:ascii="宋体" w:hAnsi="宋体" w:cs="宋体"/>
                      <w:color w:val="000000"/>
                      <w:kern w:val="0"/>
                      <w:szCs w:val="22"/>
                    </w:rPr>
                  </w:pPr>
                  <w:r w:rsidRPr="00E438D3">
                    <w:rPr>
                      <w:rFonts w:ascii="宋体" w:hAnsi="宋体" w:cs="宋体" w:hint="eastAsia"/>
                      <w:color w:val="000000"/>
                      <w:kern w:val="0"/>
                      <w:szCs w:val="22"/>
                    </w:rPr>
                    <w:t>3</w:t>
                  </w:r>
                </w:p>
              </w:tc>
              <w:tc>
                <w:tcPr>
                  <w:tcW w:w="1898" w:type="dxa"/>
                  <w:tcBorders>
                    <w:top w:val="single" w:sz="4" w:space="0" w:color="auto"/>
                    <w:left w:val="nil"/>
                    <w:bottom w:val="single" w:sz="4" w:space="0" w:color="auto"/>
                    <w:right w:val="single" w:sz="4" w:space="0" w:color="auto"/>
                  </w:tcBorders>
                  <w:noWrap/>
                  <w:vAlign w:val="center"/>
                  <w:hideMark/>
                </w:tcPr>
                <w:p w14:paraId="72913BFB" w14:textId="77777777" w:rsidR="00643E34" w:rsidRPr="00E438D3" w:rsidRDefault="00643E34" w:rsidP="007E14F7">
                  <w:pPr>
                    <w:widowControl/>
                    <w:jc w:val="center"/>
                    <w:rPr>
                      <w:rFonts w:ascii="宋体" w:hAnsi="宋体" w:cs="宋体"/>
                      <w:color w:val="000000"/>
                      <w:kern w:val="0"/>
                      <w:szCs w:val="22"/>
                    </w:rPr>
                  </w:pPr>
                  <w:r w:rsidRPr="00E438D3">
                    <w:rPr>
                      <w:rFonts w:ascii="宋体" w:hAnsi="宋体" w:cs="宋体" w:hint="eastAsia"/>
                      <w:color w:val="000000"/>
                      <w:kern w:val="0"/>
                      <w:szCs w:val="22"/>
                    </w:rPr>
                    <w:t>视觉分辨率</w:t>
                  </w:r>
                </w:p>
              </w:tc>
            </w:tr>
            <w:tr w:rsidR="00643E34" w:rsidRPr="00E438D3" w14:paraId="1B98F0D3" w14:textId="77777777" w:rsidTr="00643E34">
              <w:trPr>
                <w:trHeight w:val="510"/>
                <w:jc w:val="center"/>
              </w:trPr>
              <w:tc>
                <w:tcPr>
                  <w:tcW w:w="1760" w:type="dxa"/>
                  <w:tcBorders>
                    <w:top w:val="nil"/>
                    <w:left w:val="single" w:sz="4" w:space="0" w:color="auto"/>
                    <w:bottom w:val="single" w:sz="4" w:space="0" w:color="auto"/>
                    <w:right w:val="single" w:sz="4" w:space="0" w:color="auto"/>
                  </w:tcBorders>
                  <w:noWrap/>
                  <w:vAlign w:val="center"/>
                  <w:hideMark/>
                </w:tcPr>
                <w:p w14:paraId="316303B6" w14:textId="77777777" w:rsidR="00643E34" w:rsidRPr="00E438D3" w:rsidRDefault="00643E34" w:rsidP="007E14F7">
                  <w:pPr>
                    <w:widowControl/>
                    <w:jc w:val="center"/>
                    <w:rPr>
                      <w:rFonts w:ascii="宋体" w:hAnsi="宋体" w:cs="宋体"/>
                      <w:color w:val="000000"/>
                      <w:kern w:val="0"/>
                      <w:szCs w:val="22"/>
                    </w:rPr>
                  </w:pPr>
                  <w:r w:rsidRPr="00E438D3">
                    <w:rPr>
                      <w:rFonts w:ascii="宋体" w:hAnsi="宋体" w:cs="宋体" w:hint="eastAsia"/>
                      <w:color w:val="000000"/>
                      <w:kern w:val="0"/>
                      <w:szCs w:val="22"/>
                    </w:rPr>
                    <w:t>测量值（LW/PH）</w:t>
                  </w:r>
                </w:p>
              </w:tc>
              <w:tc>
                <w:tcPr>
                  <w:tcW w:w="1760" w:type="dxa"/>
                  <w:tcBorders>
                    <w:top w:val="nil"/>
                    <w:left w:val="nil"/>
                    <w:bottom w:val="single" w:sz="4" w:space="0" w:color="auto"/>
                    <w:right w:val="single" w:sz="4" w:space="0" w:color="auto"/>
                  </w:tcBorders>
                  <w:noWrap/>
                  <w:vAlign w:val="center"/>
                  <w:hideMark/>
                </w:tcPr>
                <w:p w14:paraId="3E923D7A" w14:textId="77777777" w:rsidR="00643E34" w:rsidRPr="00E438D3" w:rsidRDefault="00643E34" w:rsidP="007E14F7">
                  <w:pPr>
                    <w:widowControl/>
                    <w:jc w:val="center"/>
                    <w:rPr>
                      <w:rFonts w:ascii="宋体" w:hAnsi="宋体" w:cs="宋体"/>
                      <w:color w:val="000000"/>
                      <w:kern w:val="0"/>
                      <w:szCs w:val="22"/>
                    </w:rPr>
                  </w:pPr>
                </w:p>
              </w:tc>
              <w:tc>
                <w:tcPr>
                  <w:tcW w:w="1760" w:type="dxa"/>
                  <w:tcBorders>
                    <w:top w:val="nil"/>
                    <w:left w:val="nil"/>
                    <w:bottom w:val="single" w:sz="4" w:space="0" w:color="auto"/>
                    <w:right w:val="single" w:sz="4" w:space="0" w:color="auto"/>
                  </w:tcBorders>
                  <w:noWrap/>
                  <w:vAlign w:val="center"/>
                  <w:hideMark/>
                </w:tcPr>
                <w:p w14:paraId="0B4D3B6E" w14:textId="77777777" w:rsidR="00643E34" w:rsidRPr="00E438D3" w:rsidRDefault="00643E34" w:rsidP="007E14F7">
                  <w:pPr>
                    <w:widowControl/>
                    <w:jc w:val="center"/>
                    <w:rPr>
                      <w:rFonts w:ascii="宋体" w:hAnsi="宋体" w:cs="宋体"/>
                      <w:color w:val="000000"/>
                      <w:kern w:val="0"/>
                      <w:szCs w:val="22"/>
                    </w:rPr>
                  </w:pPr>
                </w:p>
              </w:tc>
              <w:tc>
                <w:tcPr>
                  <w:tcW w:w="1760" w:type="dxa"/>
                  <w:tcBorders>
                    <w:top w:val="nil"/>
                    <w:left w:val="nil"/>
                    <w:bottom w:val="single" w:sz="4" w:space="0" w:color="auto"/>
                    <w:right w:val="single" w:sz="4" w:space="0" w:color="auto"/>
                  </w:tcBorders>
                  <w:noWrap/>
                  <w:vAlign w:val="center"/>
                  <w:hideMark/>
                </w:tcPr>
                <w:p w14:paraId="2CED90BA" w14:textId="77777777" w:rsidR="00643E34" w:rsidRPr="00E438D3" w:rsidRDefault="00643E34" w:rsidP="007E14F7">
                  <w:pPr>
                    <w:widowControl/>
                    <w:jc w:val="center"/>
                    <w:rPr>
                      <w:rFonts w:ascii="宋体" w:hAnsi="宋体" w:cs="宋体"/>
                      <w:color w:val="000000"/>
                      <w:kern w:val="0"/>
                      <w:szCs w:val="22"/>
                    </w:rPr>
                  </w:pPr>
                </w:p>
              </w:tc>
              <w:tc>
                <w:tcPr>
                  <w:tcW w:w="1898" w:type="dxa"/>
                  <w:tcBorders>
                    <w:top w:val="nil"/>
                    <w:left w:val="nil"/>
                    <w:bottom w:val="single" w:sz="4" w:space="0" w:color="auto"/>
                    <w:right w:val="single" w:sz="4" w:space="0" w:color="auto"/>
                  </w:tcBorders>
                  <w:noWrap/>
                  <w:vAlign w:val="center"/>
                  <w:hideMark/>
                </w:tcPr>
                <w:p w14:paraId="30D5F807" w14:textId="77777777" w:rsidR="00643E34" w:rsidRPr="00E438D3" w:rsidRDefault="00643E34" w:rsidP="007E14F7">
                  <w:pPr>
                    <w:widowControl/>
                    <w:jc w:val="center"/>
                    <w:rPr>
                      <w:rFonts w:ascii="宋体" w:hAnsi="宋体" w:cs="宋体"/>
                      <w:color w:val="000000"/>
                      <w:kern w:val="0"/>
                      <w:szCs w:val="22"/>
                    </w:rPr>
                  </w:pPr>
                </w:p>
              </w:tc>
            </w:tr>
          </w:tbl>
          <w:p w14:paraId="555B7EAE" w14:textId="77777777" w:rsidR="00556F8E" w:rsidRPr="00C66638" w:rsidRDefault="003D2699" w:rsidP="00076E26">
            <w:pPr>
              <w:widowControl/>
              <w:spacing w:line="360" w:lineRule="auto"/>
              <w:jc w:val="left"/>
              <w:rPr>
                <w:rFonts w:ascii="宋体" w:hAnsi="宋体" w:cs="宋体"/>
                <w:color w:val="000000" w:themeColor="text1"/>
                <w:kern w:val="0"/>
                <w:szCs w:val="21"/>
              </w:rPr>
            </w:pPr>
            <w:r w:rsidRPr="00C66638">
              <w:rPr>
                <w:rFonts w:ascii="宋体" w:hAnsi="宋体" w:cs="宋体" w:hint="eastAsia"/>
                <w:color w:val="000000" w:themeColor="text1"/>
                <w:kern w:val="0"/>
                <w:sz w:val="24"/>
                <w:szCs w:val="21"/>
              </w:rPr>
              <w:t>三</w:t>
            </w:r>
            <w:r w:rsidR="00556F8E" w:rsidRPr="00C66638">
              <w:rPr>
                <w:rFonts w:ascii="宋体" w:hAnsi="宋体" w:cs="宋体" w:hint="eastAsia"/>
                <w:color w:val="000000" w:themeColor="text1"/>
                <w:kern w:val="0"/>
                <w:sz w:val="24"/>
                <w:szCs w:val="21"/>
              </w:rPr>
              <w:t>、车辆识别代号纸质资料</w:t>
            </w:r>
          </w:p>
        </w:tc>
      </w:tr>
      <w:tr w:rsidR="00556F8E" w:rsidRPr="00C66638" w14:paraId="2DCFED71" w14:textId="77777777" w:rsidTr="00F93BA4">
        <w:trPr>
          <w:trHeight w:val="4482"/>
          <w:jc w:val="center"/>
        </w:trPr>
        <w:tc>
          <w:tcPr>
            <w:tcW w:w="9170" w:type="dxa"/>
            <w:gridSpan w:val="8"/>
            <w:tcBorders>
              <w:top w:val="nil"/>
              <w:left w:val="nil"/>
              <w:bottom w:val="nil"/>
              <w:right w:val="nil"/>
            </w:tcBorders>
            <w:vAlign w:val="center"/>
          </w:tcPr>
          <w:p w14:paraId="54B80ED0" w14:textId="77777777" w:rsidR="00556F8E" w:rsidRPr="00C66638" w:rsidRDefault="00556F8E" w:rsidP="00B269CA">
            <w:pPr>
              <w:widowControl/>
              <w:spacing w:line="360" w:lineRule="auto"/>
              <w:jc w:val="left"/>
              <w:rPr>
                <w:rFonts w:ascii="宋体" w:hAnsi="宋体" w:cs="Arial"/>
                <w:color w:val="000000" w:themeColor="text1"/>
                <w:kern w:val="0"/>
                <w:sz w:val="24"/>
                <w:szCs w:val="18"/>
              </w:rPr>
            </w:pPr>
            <w:r w:rsidRPr="00C66638">
              <w:rPr>
                <w:rFonts w:ascii="宋体" w:hAnsi="宋体" w:cs="Arial" w:hint="eastAsia"/>
                <w:color w:val="000000" w:themeColor="text1"/>
                <w:kern w:val="0"/>
                <w:sz w:val="24"/>
                <w:szCs w:val="18"/>
              </w:rPr>
              <w:t>1. 字码长度</w:t>
            </w:r>
          </w:p>
          <w:tbl>
            <w:tblPr>
              <w:tblW w:w="5000" w:type="pct"/>
              <w:tblLook w:val="04A0" w:firstRow="1" w:lastRow="0" w:firstColumn="1" w:lastColumn="0" w:noHBand="0" w:noVBand="1"/>
            </w:tblPr>
            <w:tblGrid>
              <w:gridCol w:w="1294"/>
              <w:gridCol w:w="1185"/>
              <w:gridCol w:w="1237"/>
              <w:gridCol w:w="1208"/>
              <w:gridCol w:w="1239"/>
              <w:gridCol w:w="1505"/>
              <w:gridCol w:w="1376"/>
            </w:tblGrid>
            <w:tr w:rsidR="00B269CA" w:rsidRPr="00C66638" w14:paraId="2E2B287B" w14:textId="77777777" w:rsidTr="00307713">
              <w:trPr>
                <w:trHeight w:val="539"/>
              </w:trPr>
              <w:tc>
                <w:tcPr>
                  <w:tcW w:w="715" w:type="pct"/>
                  <w:vMerge w:val="restart"/>
                  <w:tcBorders>
                    <w:top w:val="single" w:sz="4" w:space="0" w:color="auto"/>
                    <w:left w:val="single" w:sz="4" w:space="0" w:color="auto"/>
                    <w:bottom w:val="single" w:sz="4" w:space="0" w:color="auto"/>
                    <w:right w:val="single" w:sz="4" w:space="0" w:color="auto"/>
                  </w:tcBorders>
                  <w:noWrap/>
                  <w:vAlign w:val="center"/>
                  <w:hideMark/>
                </w:tcPr>
                <w:p w14:paraId="341D24EB"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标准值</w:t>
                  </w:r>
                  <w:r w:rsidRPr="00C66638">
                    <w:rPr>
                      <w:rFonts w:ascii="宋体" w:hAnsi="宋体" w:cs="Arial" w:hint="eastAsia"/>
                      <w:color w:val="000000" w:themeColor="text1"/>
                      <w:kern w:val="0"/>
                      <w:szCs w:val="21"/>
                    </w:rPr>
                    <w:t>/mm</w:t>
                  </w:r>
                </w:p>
              </w:tc>
              <w:tc>
                <w:tcPr>
                  <w:tcW w:w="2692" w:type="pct"/>
                  <w:gridSpan w:val="4"/>
                  <w:tcBorders>
                    <w:top w:val="single" w:sz="4" w:space="0" w:color="auto"/>
                    <w:left w:val="nil"/>
                    <w:bottom w:val="single" w:sz="4" w:space="0" w:color="auto"/>
                    <w:right w:val="single" w:sz="4" w:space="0" w:color="auto"/>
                  </w:tcBorders>
                  <w:noWrap/>
                  <w:vAlign w:val="center"/>
                  <w:hideMark/>
                </w:tcPr>
                <w:p w14:paraId="5D1E1FAA"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示值</w:t>
                  </w:r>
                  <w:r w:rsidRPr="00C66638">
                    <w:rPr>
                      <w:rFonts w:ascii="宋体" w:hAnsi="宋体" w:cs="Arial" w:hint="eastAsia"/>
                      <w:color w:val="000000" w:themeColor="text1"/>
                      <w:kern w:val="0"/>
                      <w:szCs w:val="21"/>
                    </w:rPr>
                    <w:t>/mm</w:t>
                  </w:r>
                </w:p>
              </w:tc>
              <w:tc>
                <w:tcPr>
                  <w:tcW w:w="832" w:type="pct"/>
                  <w:vMerge w:val="restart"/>
                  <w:tcBorders>
                    <w:top w:val="single" w:sz="4" w:space="0" w:color="auto"/>
                    <w:left w:val="single" w:sz="4" w:space="0" w:color="auto"/>
                    <w:bottom w:val="single" w:sz="4" w:space="0" w:color="auto"/>
                    <w:right w:val="single" w:sz="4" w:space="0" w:color="auto"/>
                  </w:tcBorders>
                  <w:noWrap/>
                  <w:vAlign w:val="center"/>
                  <w:hideMark/>
                </w:tcPr>
                <w:p w14:paraId="67B1A3DB"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示值误差</w:t>
                  </w:r>
                  <w:r w:rsidRPr="00C66638">
                    <w:rPr>
                      <w:rFonts w:ascii="宋体" w:hAnsi="宋体" w:cs="Arial" w:hint="eastAsia"/>
                      <w:color w:val="000000" w:themeColor="text1"/>
                      <w:kern w:val="0"/>
                      <w:szCs w:val="21"/>
                    </w:rPr>
                    <w:t>/mm</w:t>
                  </w:r>
                </w:p>
              </w:tc>
              <w:tc>
                <w:tcPr>
                  <w:tcW w:w="762" w:type="pct"/>
                  <w:vMerge w:val="restart"/>
                  <w:tcBorders>
                    <w:top w:val="single" w:sz="4" w:space="0" w:color="auto"/>
                    <w:left w:val="single" w:sz="4" w:space="0" w:color="auto"/>
                    <w:bottom w:val="single" w:sz="4" w:space="0" w:color="000000"/>
                    <w:right w:val="single" w:sz="4" w:space="0" w:color="auto"/>
                  </w:tcBorders>
                  <w:vAlign w:val="center"/>
                  <w:hideMark/>
                </w:tcPr>
                <w:p w14:paraId="24E8065D"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不确定度</w:t>
                  </w:r>
                  <w:r w:rsidRPr="00C66638">
                    <w:rPr>
                      <w:rFonts w:ascii="宋体" w:hAnsi="宋体" w:cs="宋体" w:hint="eastAsia"/>
                      <w:i/>
                      <w:iCs/>
                      <w:color w:val="000000" w:themeColor="text1"/>
                      <w:kern w:val="0"/>
                      <w:szCs w:val="21"/>
                    </w:rPr>
                    <w:t>U</w:t>
                  </w:r>
                  <w:r w:rsidRPr="00C66638">
                    <w:rPr>
                      <w:rFonts w:ascii="宋体" w:hAnsi="宋体" w:cs="宋体" w:hint="eastAsia"/>
                      <w:color w:val="000000" w:themeColor="text1"/>
                      <w:kern w:val="0"/>
                      <w:szCs w:val="21"/>
                    </w:rPr>
                    <w:t>（</w:t>
                  </w:r>
                  <w:r w:rsidRPr="00C66638">
                    <w:rPr>
                      <w:rFonts w:ascii="宋体" w:hAnsi="宋体" w:cs="宋体" w:hint="eastAsia"/>
                      <w:i/>
                      <w:iCs/>
                      <w:color w:val="000000" w:themeColor="text1"/>
                      <w:kern w:val="0"/>
                      <w:szCs w:val="21"/>
                    </w:rPr>
                    <w:t>k</w:t>
                  </w:r>
                  <w:r w:rsidRPr="00C66638">
                    <w:rPr>
                      <w:rFonts w:ascii="宋体" w:hAnsi="宋体" w:cs="宋体" w:hint="eastAsia"/>
                      <w:color w:val="000000" w:themeColor="text1"/>
                      <w:kern w:val="0"/>
                      <w:szCs w:val="21"/>
                    </w:rPr>
                    <w:t>=2）</w:t>
                  </w:r>
                </w:p>
                <w:p w14:paraId="7448F6A6"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Arial" w:hint="eastAsia"/>
                      <w:color w:val="000000" w:themeColor="text1"/>
                      <w:kern w:val="0"/>
                      <w:szCs w:val="21"/>
                    </w:rPr>
                    <w:t>/mm</w:t>
                  </w:r>
                </w:p>
              </w:tc>
            </w:tr>
            <w:tr w:rsidR="00B269CA" w:rsidRPr="00C66638" w14:paraId="3D8C888B" w14:textId="77777777" w:rsidTr="00307713">
              <w:trPr>
                <w:trHeight w:val="539"/>
              </w:trPr>
              <w:tc>
                <w:tcPr>
                  <w:tcW w:w="715" w:type="pct"/>
                  <w:vMerge/>
                  <w:tcBorders>
                    <w:top w:val="single" w:sz="4" w:space="0" w:color="auto"/>
                    <w:left w:val="single" w:sz="4" w:space="0" w:color="auto"/>
                    <w:bottom w:val="single" w:sz="4" w:space="0" w:color="auto"/>
                    <w:right w:val="single" w:sz="4" w:space="0" w:color="auto"/>
                  </w:tcBorders>
                  <w:vAlign w:val="center"/>
                  <w:hideMark/>
                </w:tcPr>
                <w:p w14:paraId="48BCB8FF" w14:textId="77777777" w:rsidR="00B269CA" w:rsidRPr="00C66638" w:rsidRDefault="00B269CA" w:rsidP="00076E26">
                  <w:pPr>
                    <w:widowControl/>
                    <w:jc w:val="left"/>
                    <w:rPr>
                      <w:rFonts w:ascii="宋体" w:hAnsi="宋体" w:cs="宋体"/>
                      <w:color w:val="000000" w:themeColor="text1"/>
                      <w:kern w:val="0"/>
                      <w:szCs w:val="21"/>
                    </w:rPr>
                  </w:pPr>
                </w:p>
              </w:tc>
              <w:tc>
                <w:tcPr>
                  <w:tcW w:w="655" w:type="pct"/>
                  <w:tcBorders>
                    <w:top w:val="nil"/>
                    <w:left w:val="nil"/>
                    <w:bottom w:val="single" w:sz="4" w:space="0" w:color="auto"/>
                    <w:right w:val="single" w:sz="4" w:space="0" w:color="auto"/>
                  </w:tcBorders>
                  <w:noWrap/>
                  <w:vAlign w:val="center"/>
                  <w:hideMark/>
                </w:tcPr>
                <w:p w14:paraId="0B11DEF7"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1</w:t>
                  </w:r>
                </w:p>
              </w:tc>
              <w:tc>
                <w:tcPr>
                  <w:tcW w:w="684" w:type="pct"/>
                  <w:tcBorders>
                    <w:top w:val="nil"/>
                    <w:left w:val="nil"/>
                    <w:bottom w:val="single" w:sz="4" w:space="0" w:color="auto"/>
                    <w:right w:val="single" w:sz="4" w:space="0" w:color="auto"/>
                  </w:tcBorders>
                  <w:noWrap/>
                  <w:vAlign w:val="center"/>
                  <w:hideMark/>
                </w:tcPr>
                <w:p w14:paraId="47A3526B"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2</w:t>
                  </w:r>
                </w:p>
              </w:tc>
              <w:tc>
                <w:tcPr>
                  <w:tcW w:w="668" w:type="pct"/>
                  <w:tcBorders>
                    <w:top w:val="nil"/>
                    <w:left w:val="nil"/>
                    <w:bottom w:val="single" w:sz="4" w:space="0" w:color="auto"/>
                    <w:right w:val="single" w:sz="4" w:space="0" w:color="auto"/>
                  </w:tcBorders>
                  <w:noWrap/>
                  <w:vAlign w:val="center"/>
                  <w:hideMark/>
                </w:tcPr>
                <w:p w14:paraId="5F9D9E8C"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3</w:t>
                  </w:r>
                </w:p>
              </w:tc>
              <w:tc>
                <w:tcPr>
                  <w:tcW w:w="685" w:type="pct"/>
                  <w:tcBorders>
                    <w:top w:val="nil"/>
                    <w:left w:val="nil"/>
                    <w:bottom w:val="single" w:sz="4" w:space="0" w:color="auto"/>
                    <w:right w:val="single" w:sz="4" w:space="0" w:color="auto"/>
                  </w:tcBorders>
                  <w:noWrap/>
                  <w:vAlign w:val="center"/>
                  <w:hideMark/>
                </w:tcPr>
                <w:p w14:paraId="3CD84C3B"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平均值</w:t>
                  </w: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50F15870" w14:textId="77777777" w:rsidR="00B269CA" w:rsidRPr="00C66638" w:rsidRDefault="00B269CA" w:rsidP="00076E26">
                  <w:pPr>
                    <w:widowControl/>
                    <w:jc w:val="left"/>
                    <w:rPr>
                      <w:rFonts w:ascii="宋体" w:hAnsi="宋体" w:cs="宋体"/>
                      <w:color w:val="000000" w:themeColor="text1"/>
                      <w:kern w:val="0"/>
                      <w:szCs w:val="21"/>
                    </w:rPr>
                  </w:pPr>
                </w:p>
              </w:tc>
              <w:tc>
                <w:tcPr>
                  <w:tcW w:w="762" w:type="pct"/>
                  <w:vMerge/>
                  <w:tcBorders>
                    <w:top w:val="single" w:sz="4" w:space="0" w:color="auto"/>
                    <w:left w:val="single" w:sz="4" w:space="0" w:color="auto"/>
                    <w:bottom w:val="single" w:sz="4" w:space="0" w:color="000000"/>
                    <w:right w:val="single" w:sz="4" w:space="0" w:color="auto"/>
                  </w:tcBorders>
                  <w:vAlign w:val="center"/>
                  <w:hideMark/>
                </w:tcPr>
                <w:p w14:paraId="55DA94D5" w14:textId="77777777" w:rsidR="00B269CA" w:rsidRPr="00C66638" w:rsidRDefault="00B269CA" w:rsidP="00076E26">
                  <w:pPr>
                    <w:widowControl/>
                    <w:jc w:val="left"/>
                    <w:rPr>
                      <w:rFonts w:ascii="宋体" w:hAnsi="宋体" w:cs="宋体"/>
                      <w:color w:val="000000" w:themeColor="text1"/>
                      <w:kern w:val="0"/>
                      <w:szCs w:val="21"/>
                    </w:rPr>
                  </w:pPr>
                </w:p>
              </w:tc>
            </w:tr>
            <w:tr w:rsidR="00B269CA" w:rsidRPr="00C66638" w14:paraId="5038BAFD" w14:textId="77777777" w:rsidTr="00307713">
              <w:trPr>
                <w:trHeight w:val="539"/>
              </w:trPr>
              <w:tc>
                <w:tcPr>
                  <w:tcW w:w="715" w:type="pct"/>
                  <w:tcBorders>
                    <w:top w:val="nil"/>
                    <w:left w:val="single" w:sz="4" w:space="0" w:color="auto"/>
                    <w:bottom w:val="single" w:sz="4" w:space="0" w:color="auto"/>
                    <w:right w:val="single" w:sz="4" w:space="0" w:color="auto"/>
                  </w:tcBorders>
                  <w:noWrap/>
                  <w:vAlign w:val="center"/>
                  <w:hideMark/>
                </w:tcPr>
                <w:p w14:paraId="535F1C2E" w14:textId="77777777" w:rsidR="00B269CA" w:rsidRPr="00C66638" w:rsidRDefault="00B269CA"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110.00</w:t>
                  </w:r>
                </w:p>
              </w:tc>
              <w:tc>
                <w:tcPr>
                  <w:tcW w:w="655" w:type="pct"/>
                  <w:tcBorders>
                    <w:top w:val="nil"/>
                    <w:left w:val="nil"/>
                    <w:bottom w:val="single" w:sz="4" w:space="0" w:color="auto"/>
                    <w:right w:val="single" w:sz="4" w:space="0" w:color="auto"/>
                  </w:tcBorders>
                  <w:noWrap/>
                  <w:vAlign w:val="center"/>
                  <w:hideMark/>
                </w:tcPr>
                <w:p w14:paraId="02C8E8D5" w14:textId="77777777" w:rsidR="00B269CA" w:rsidRPr="00C66638" w:rsidRDefault="00B269CA" w:rsidP="00387B56">
                  <w:pPr>
                    <w:widowControl/>
                    <w:jc w:val="center"/>
                    <w:rPr>
                      <w:rFonts w:ascii="宋体" w:hAnsi="宋体" w:cs="宋体"/>
                      <w:color w:val="000000" w:themeColor="text1"/>
                      <w:kern w:val="0"/>
                      <w:szCs w:val="21"/>
                    </w:rPr>
                  </w:pPr>
                </w:p>
              </w:tc>
              <w:tc>
                <w:tcPr>
                  <w:tcW w:w="684" w:type="pct"/>
                  <w:tcBorders>
                    <w:top w:val="nil"/>
                    <w:left w:val="nil"/>
                    <w:bottom w:val="single" w:sz="4" w:space="0" w:color="auto"/>
                    <w:right w:val="single" w:sz="4" w:space="0" w:color="auto"/>
                  </w:tcBorders>
                  <w:noWrap/>
                  <w:vAlign w:val="center"/>
                  <w:hideMark/>
                </w:tcPr>
                <w:p w14:paraId="7098D7DE" w14:textId="77777777" w:rsidR="00B269CA" w:rsidRPr="00C66638" w:rsidRDefault="00B269CA" w:rsidP="00387B56">
                  <w:pPr>
                    <w:widowControl/>
                    <w:jc w:val="center"/>
                    <w:rPr>
                      <w:rFonts w:ascii="宋体" w:hAnsi="宋体" w:cs="宋体"/>
                      <w:color w:val="000000" w:themeColor="text1"/>
                      <w:kern w:val="0"/>
                      <w:szCs w:val="21"/>
                    </w:rPr>
                  </w:pPr>
                </w:p>
              </w:tc>
              <w:tc>
                <w:tcPr>
                  <w:tcW w:w="668" w:type="pct"/>
                  <w:tcBorders>
                    <w:top w:val="nil"/>
                    <w:left w:val="nil"/>
                    <w:bottom w:val="single" w:sz="4" w:space="0" w:color="auto"/>
                    <w:right w:val="single" w:sz="4" w:space="0" w:color="auto"/>
                  </w:tcBorders>
                  <w:noWrap/>
                  <w:vAlign w:val="center"/>
                  <w:hideMark/>
                </w:tcPr>
                <w:p w14:paraId="329E4B19" w14:textId="77777777" w:rsidR="00B269CA" w:rsidRPr="00C66638" w:rsidRDefault="00B269CA" w:rsidP="00387B56">
                  <w:pPr>
                    <w:widowControl/>
                    <w:jc w:val="center"/>
                    <w:rPr>
                      <w:rFonts w:ascii="宋体" w:hAnsi="宋体" w:cs="宋体"/>
                      <w:color w:val="000000" w:themeColor="text1"/>
                      <w:kern w:val="0"/>
                      <w:szCs w:val="21"/>
                    </w:rPr>
                  </w:pPr>
                </w:p>
              </w:tc>
              <w:tc>
                <w:tcPr>
                  <w:tcW w:w="685" w:type="pct"/>
                  <w:tcBorders>
                    <w:top w:val="nil"/>
                    <w:left w:val="nil"/>
                    <w:bottom w:val="single" w:sz="4" w:space="0" w:color="auto"/>
                    <w:right w:val="single" w:sz="4" w:space="0" w:color="auto"/>
                  </w:tcBorders>
                  <w:noWrap/>
                  <w:vAlign w:val="center"/>
                  <w:hideMark/>
                </w:tcPr>
                <w:p w14:paraId="7DB3DAC4" w14:textId="77777777" w:rsidR="00B269CA" w:rsidRPr="00C66638" w:rsidRDefault="00B269CA" w:rsidP="00387B56">
                  <w:pPr>
                    <w:widowControl/>
                    <w:jc w:val="center"/>
                    <w:rPr>
                      <w:rFonts w:ascii="宋体" w:hAnsi="宋体" w:cs="宋体"/>
                      <w:color w:val="000000" w:themeColor="text1"/>
                      <w:kern w:val="0"/>
                      <w:szCs w:val="21"/>
                    </w:rPr>
                  </w:pPr>
                </w:p>
              </w:tc>
              <w:tc>
                <w:tcPr>
                  <w:tcW w:w="832" w:type="pct"/>
                  <w:tcBorders>
                    <w:top w:val="nil"/>
                    <w:left w:val="nil"/>
                    <w:bottom w:val="single" w:sz="4" w:space="0" w:color="auto"/>
                    <w:right w:val="single" w:sz="4" w:space="0" w:color="auto"/>
                  </w:tcBorders>
                  <w:noWrap/>
                  <w:vAlign w:val="center"/>
                  <w:hideMark/>
                </w:tcPr>
                <w:p w14:paraId="77DC857D" w14:textId="77777777" w:rsidR="00B269CA" w:rsidRPr="00C66638" w:rsidRDefault="00B269CA" w:rsidP="00387B56">
                  <w:pPr>
                    <w:widowControl/>
                    <w:jc w:val="center"/>
                    <w:rPr>
                      <w:rFonts w:ascii="宋体" w:hAnsi="宋体" w:cs="宋体"/>
                      <w:color w:val="000000" w:themeColor="text1"/>
                      <w:kern w:val="0"/>
                      <w:szCs w:val="21"/>
                    </w:rPr>
                  </w:pPr>
                </w:p>
              </w:tc>
              <w:tc>
                <w:tcPr>
                  <w:tcW w:w="762" w:type="pct"/>
                  <w:tcBorders>
                    <w:top w:val="nil"/>
                    <w:left w:val="nil"/>
                    <w:bottom w:val="single" w:sz="4" w:space="0" w:color="auto"/>
                    <w:right w:val="single" w:sz="4" w:space="0" w:color="auto"/>
                  </w:tcBorders>
                  <w:noWrap/>
                  <w:vAlign w:val="center"/>
                  <w:hideMark/>
                </w:tcPr>
                <w:p w14:paraId="61FA0904" w14:textId="77777777" w:rsidR="00B269CA" w:rsidRPr="00C66638" w:rsidRDefault="00B269CA" w:rsidP="00387B56">
                  <w:pPr>
                    <w:widowControl/>
                    <w:jc w:val="center"/>
                    <w:rPr>
                      <w:rFonts w:ascii="宋体" w:hAnsi="宋体" w:cs="宋体"/>
                      <w:color w:val="000000" w:themeColor="text1"/>
                      <w:kern w:val="0"/>
                      <w:szCs w:val="21"/>
                    </w:rPr>
                  </w:pPr>
                </w:p>
              </w:tc>
            </w:tr>
            <w:tr w:rsidR="00B269CA" w:rsidRPr="00C66638" w14:paraId="51594450" w14:textId="77777777" w:rsidTr="00307713">
              <w:trPr>
                <w:trHeight w:val="539"/>
              </w:trPr>
              <w:tc>
                <w:tcPr>
                  <w:tcW w:w="715" w:type="pct"/>
                  <w:tcBorders>
                    <w:top w:val="nil"/>
                    <w:left w:val="single" w:sz="4" w:space="0" w:color="auto"/>
                    <w:bottom w:val="single" w:sz="4" w:space="0" w:color="auto"/>
                    <w:right w:val="single" w:sz="4" w:space="0" w:color="auto"/>
                  </w:tcBorders>
                  <w:noWrap/>
                  <w:vAlign w:val="center"/>
                  <w:hideMark/>
                </w:tcPr>
                <w:p w14:paraId="2B6A6244" w14:textId="77777777" w:rsidR="00B269CA" w:rsidRPr="00C66638" w:rsidRDefault="00B269CA"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140.00</w:t>
                  </w:r>
                </w:p>
              </w:tc>
              <w:tc>
                <w:tcPr>
                  <w:tcW w:w="655" w:type="pct"/>
                  <w:tcBorders>
                    <w:top w:val="nil"/>
                    <w:left w:val="nil"/>
                    <w:bottom w:val="single" w:sz="4" w:space="0" w:color="auto"/>
                    <w:right w:val="single" w:sz="4" w:space="0" w:color="auto"/>
                  </w:tcBorders>
                  <w:noWrap/>
                  <w:vAlign w:val="center"/>
                  <w:hideMark/>
                </w:tcPr>
                <w:p w14:paraId="2B4882D3" w14:textId="77777777" w:rsidR="00B269CA" w:rsidRPr="00C66638" w:rsidRDefault="00B269CA" w:rsidP="00387B56">
                  <w:pPr>
                    <w:widowControl/>
                    <w:jc w:val="center"/>
                    <w:rPr>
                      <w:rFonts w:ascii="宋体" w:hAnsi="宋体" w:cs="宋体"/>
                      <w:color w:val="000000" w:themeColor="text1"/>
                      <w:kern w:val="0"/>
                      <w:szCs w:val="21"/>
                    </w:rPr>
                  </w:pPr>
                </w:p>
              </w:tc>
              <w:tc>
                <w:tcPr>
                  <w:tcW w:w="684" w:type="pct"/>
                  <w:tcBorders>
                    <w:top w:val="nil"/>
                    <w:left w:val="nil"/>
                    <w:bottom w:val="single" w:sz="4" w:space="0" w:color="auto"/>
                    <w:right w:val="single" w:sz="4" w:space="0" w:color="auto"/>
                  </w:tcBorders>
                  <w:noWrap/>
                  <w:vAlign w:val="center"/>
                  <w:hideMark/>
                </w:tcPr>
                <w:p w14:paraId="17CFB45E" w14:textId="77777777" w:rsidR="00B269CA" w:rsidRPr="00C66638" w:rsidRDefault="00B269CA" w:rsidP="00387B56">
                  <w:pPr>
                    <w:widowControl/>
                    <w:jc w:val="center"/>
                    <w:rPr>
                      <w:rFonts w:ascii="宋体" w:hAnsi="宋体" w:cs="宋体"/>
                      <w:color w:val="000000" w:themeColor="text1"/>
                      <w:kern w:val="0"/>
                      <w:szCs w:val="21"/>
                    </w:rPr>
                  </w:pPr>
                </w:p>
              </w:tc>
              <w:tc>
                <w:tcPr>
                  <w:tcW w:w="668" w:type="pct"/>
                  <w:tcBorders>
                    <w:top w:val="nil"/>
                    <w:left w:val="nil"/>
                    <w:bottom w:val="single" w:sz="4" w:space="0" w:color="auto"/>
                    <w:right w:val="single" w:sz="4" w:space="0" w:color="auto"/>
                  </w:tcBorders>
                  <w:noWrap/>
                  <w:vAlign w:val="center"/>
                  <w:hideMark/>
                </w:tcPr>
                <w:p w14:paraId="16473A37" w14:textId="77777777" w:rsidR="00B269CA" w:rsidRPr="00C66638" w:rsidRDefault="00B269CA" w:rsidP="00387B56">
                  <w:pPr>
                    <w:widowControl/>
                    <w:jc w:val="center"/>
                    <w:rPr>
                      <w:rFonts w:ascii="宋体" w:hAnsi="宋体" w:cs="宋体"/>
                      <w:color w:val="000000" w:themeColor="text1"/>
                      <w:kern w:val="0"/>
                      <w:szCs w:val="21"/>
                    </w:rPr>
                  </w:pPr>
                </w:p>
              </w:tc>
              <w:tc>
                <w:tcPr>
                  <w:tcW w:w="685" w:type="pct"/>
                  <w:tcBorders>
                    <w:top w:val="nil"/>
                    <w:left w:val="nil"/>
                    <w:bottom w:val="single" w:sz="4" w:space="0" w:color="auto"/>
                    <w:right w:val="single" w:sz="4" w:space="0" w:color="auto"/>
                  </w:tcBorders>
                  <w:noWrap/>
                  <w:vAlign w:val="center"/>
                  <w:hideMark/>
                </w:tcPr>
                <w:p w14:paraId="45910F12" w14:textId="77777777" w:rsidR="00B269CA" w:rsidRPr="00C66638" w:rsidRDefault="00B269CA" w:rsidP="00387B56">
                  <w:pPr>
                    <w:widowControl/>
                    <w:jc w:val="center"/>
                    <w:rPr>
                      <w:rFonts w:ascii="宋体" w:hAnsi="宋体" w:cs="宋体"/>
                      <w:color w:val="000000" w:themeColor="text1"/>
                      <w:kern w:val="0"/>
                      <w:szCs w:val="21"/>
                    </w:rPr>
                  </w:pPr>
                </w:p>
              </w:tc>
              <w:tc>
                <w:tcPr>
                  <w:tcW w:w="832" w:type="pct"/>
                  <w:tcBorders>
                    <w:top w:val="nil"/>
                    <w:left w:val="nil"/>
                    <w:bottom w:val="single" w:sz="4" w:space="0" w:color="auto"/>
                    <w:right w:val="single" w:sz="4" w:space="0" w:color="auto"/>
                  </w:tcBorders>
                  <w:noWrap/>
                  <w:vAlign w:val="center"/>
                  <w:hideMark/>
                </w:tcPr>
                <w:p w14:paraId="68FBFD21" w14:textId="77777777" w:rsidR="00B269CA" w:rsidRPr="00C66638" w:rsidRDefault="00B269CA" w:rsidP="00387B56">
                  <w:pPr>
                    <w:widowControl/>
                    <w:jc w:val="center"/>
                    <w:rPr>
                      <w:rFonts w:ascii="宋体" w:hAnsi="宋体" w:cs="宋体"/>
                      <w:color w:val="000000" w:themeColor="text1"/>
                      <w:kern w:val="0"/>
                      <w:szCs w:val="21"/>
                    </w:rPr>
                  </w:pPr>
                </w:p>
              </w:tc>
              <w:tc>
                <w:tcPr>
                  <w:tcW w:w="762" w:type="pct"/>
                  <w:tcBorders>
                    <w:top w:val="nil"/>
                    <w:left w:val="nil"/>
                    <w:bottom w:val="single" w:sz="4" w:space="0" w:color="auto"/>
                    <w:right w:val="single" w:sz="4" w:space="0" w:color="auto"/>
                  </w:tcBorders>
                  <w:noWrap/>
                  <w:vAlign w:val="center"/>
                  <w:hideMark/>
                </w:tcPr>
                <w:p w14:paraId="262AC1CB" w14:textId="77777777" w:rsidR="00B269CA" w:rsidRPr="00C66638" w:rsidRDefault="00B269CA" w:rsidP="00387B56">
                  <w:pPr>
                    <w:widowControl/>
                    <w:jc w:val="center"/>
                    <w:rPr>
                      <w:rFonts w:ascii="宋体" w:hAnsi="宋体" w:cs="宋体"/>
                      <w:color w:val="000000" w:themeColor="text1"/>
                      <w:kern w:val="0"/>
                      <w:szCs w:val="21"/>
                    </w:rPr>
                  </w:pPr>
                </w:p>
              </w:tc>
            </w:tr>
            <w:tr w:rsidR="00B269CA" w:rsidRPr="00C66638" w14:paraId="7FFBAE6F" w14:textId="77777777" w:rsidTr="00307713">
              <w:trPr>
                <w:trHeight w:val="539"/>
              </w:trPr>
              <w:tc>
                <w:tcPr>
                  <w:tcW w:w="715" w:type="pct"/>
                  <w:tcBorders>
                    <w:top w:val="nil"/>
                    <w:left w:val="single" w:sz="4" w:space="0" w:color="auto"/>
                    <w:bottom w:val="single" w:sz="4" w:space="0" w:color="auto"/>
                    <w:right w:val="single" w:sz="4" w:space="0" w:color="auto"/>
                  </w:tcBorders>
                  <w:noWrap/>
                  <w:vAlign w:val="center"/>
                  <w:hideMark/>
                </w:tcPr>
                <w:p w14:paraId="689E9A69" w14:textId="77777777" w:rsidR="00B269CA" w:rsidRPr="00C66638" w:rsidRDefault="00B269CA" w:rsidP="00076E26">
                  <w:pPr>
                    <w:widowControl/>
                    <w:jc w:val="center"/>
                    <w:rPr>
                      <w:rFonts w:ascii="宋体" w:hAnsi="宋体" w:cs="Arial"/>
                      <w:color w:val="000000" w:themeColor="text1"/>
                      <w:kern w:val="0"/>
                      <w:szCs w:val="21"/>
                    </w:rPr>
                  </w:pPr>
                  <w:r w:rsidRPr="00C66638">
                    <w:rPr>
                      <w:rFonts w:ascii="宋体" w:hAnsi="宋体" w:cs="Arial" w:hint="eastAsia"/>
                      <w:color w:val="000000" w:themeColor="text1"/>
                      <w:kern w:val="0"/>
                      <w:szCs w:val="21"/>
                    </w:rPr>
                    <w:t>170.00</w:t>
                  </w:r>
                </w:p>
              </w:tc>
              <w:tc>
                <w:tcPr>
                  <w:tcW w:w="655" w:type="pct"/>
                  <w:tcBorders>
                    <w:top w:val="nil"/>
                    <w:left w:val="nil"/>
                    <w:bottom w:val="single" w:sz="4" w:space="0" w:color="auto"/>
                    <w:right w:val="single" w:sz="4" w:space="0" w:color="auto"/>
                  </w:tcBorders>
                  <w:noWrap/>
                  <w:vAlign w:val="center"/>
                  <w:hideMark/>
                </w:tcPr>
                <w:p w14:paraId="279696D2" w14:textId="77777777" w:rsidR="00B269CA" w:rsidRPr="00C66638" w:rsidRDefault="00B269CA" w:rsidP="00387B56">
                  <w:pPr>
                    <w:widowControl/>
                    <w:jc w:val="center"/>
                    <w:rPr>
                      <w:rFonts w:ascii="宋体" w:hAnsi="宋体" w:cs="宋体"/>
                      <w:color w:val="000000" w:themeColor="text1"/>
                      <w:kern w:val="0"/>
                      <w:szCs w:val="21"/>
                    </w:rPr>
                  </w:pPr>
                </w:p>
              </w:tc>
              <w:tc>
                <w:tcPr>
                  <w:tcW w:w="684" w:type="pct"/>
                  <w:tcBorders>
                    <w:top w:val="nil"/>
                    <w:left w:val="nil"/>
                    <w:bottom w:val="single" w:sz="4" w:space="0" w:color="auto"/>
                    <w:right w:val="single" w:sz="4" w:space="0" w:color="auto"/>
                  </w:tcBorders>
                  <w:noWrap/>
                  <w:vAlign w:val="center"/>
                  <w:hideMark/>
                </w:tcPr>
                <w:p w14:paraId="5724C69C" w14:textId="77777777" w:rsidR="00B269CA" w:rsidRPr="00C66638" w:rsidRDefault="00B269CA" w:rsidP="00387B56">
                  <w:pPr>
                    <w:widowControl/>
                    <w:jc w:val="center"/>
                    <w:rPr>
                      <w:rFonts w:ascii="宋体" w:hAnsi="宋体" w:cs="宋体"/>
                      <w:color w:val="000000" w:themeColor="text1"/>
                      <w:kern w:val="0"/>
                      <w:szCs w:val="21"/>
                    </w:rPr>
                  </w:pPr>
                </w:p>
              </w:tc>
              <w:tc>
                <w:tcPr>
                  <w:tcW w:w="668" w:type="pct"/>
                  <w:tcBorders>
                    <w:top w:val="nil"/>
                    <w:left w:val="nil"/>
                    <w:bottom w:val="single" w:sz="4" w:space="0" w:color="auto"/>
                    <w:right w:val="single" w:sz="4" w:space="0" w:color="auto"/>
                  </w:tcBorders>
                  <w:noWrap/>
                  <w:vAlign w:val="center"/>
                  <w:hideMark/>
                </w:tcPr>
                <w:p w14:paraId="38E44416" w14:textId="77777777" w:rsidR="00B269CA" w:rsidRPr="00C66638" w:rsidRDefault="00B269CA" w:rsidP="00387B56">
                  <w:pPr>
                    <w:widowControl/>
                    <w:jc w:val="center"/>
                    <w:rPr>
                      <w:rFonts w:ascii="宋体" w:hAnsi="宋体" w:cs="宋体"/>
                      <w:color w:val="000000" w:themeColor="text1"/>
                      <w:kern w:val="0"/>
                      <w:szCs w:val="21"/>
                    </w:rPr>
                  </w:pPr>
                </w:p>
              </w:tc>
              <w:tc>
                <w:tcPr>
                  <w:tcW w:w="685" w:type="pct"/>
                  <w:tcBorders>
                    <w:top w:val="nil"/>
                    <w:left w:val="nil"/>
                    <w:bottom w:val="single" w:sz="4" w:space="0" w:color="auto"/>
                    <w:right w:val="single" w:sz="4" w:space="0" w:color="auto"/>
                  </w:tcBorders>
                  <w:noWrap/>
                  <w:vAlign w:val="center"/>
                  <w:hideMark/>
                </w:tcPr>
                <w:p w14:paraId="2814CBAC" w14:textId="77777777" w:rsidR="00B269CA" w:rsidRPr="00C66638" w:rsidRDefault="00B269CA" w:rsidP="00387B56">
                  <w:pPr>
                    <w:widowControl/>
                    <w:jc w:val="center"/>
                    <w:rPr>
                      <w:rFonts w:ascii="宋体" w:hAnsi="宋体" w:cs="宋体"/>
                      <w:color w:val="000000" w:themeColor="text1"/>
                      <w:kern w:val="0"/>
                      <w:szCs w:val="21"/>
                    </w:rPr>
                  </w:pPr>
                </w:p>
              </w:tc>
              <w:tc>
                <w:tcPr>
                  <w:tcW w:w="832" w:type="pct"/>
                  <w:tcBorders>
                    <w:top w:val="nil"/>
                    <w:left w:val="nil"/>
                    <w:bottom w:val="single" w:sz="4" w:space="0" w:color="auto"/>
                    <w:right w:val="single" w:sz="4" w:space="0" w:color="auto"/>
                  </w:tcBorders>
                  <w:noWrap/>
                  <w:vAlign w:val="center"/>
                  <w:hideMark/>
                </w:tcPr>
                <w:p w14:paraId="40D64A7E" w14:textId="77777777" w:rsidR="00B269CA" w:rsidRPr="00C66638" w:rsidRDefault="00B269CA" w:rsidP="00387B56">
                  <w:pPr>
                    <w:widowControl/>
                    <w:jc w:val="center"/>
                    <w:rPr>
                      <w:rFonts w:ascii="宋体" w:hAnsi="宋体" w:cs="宋体"/>
                      <w:color w:val="000000" w:themeColor="text1"/>
                      <w:kern w:val="0"/>
                      <w:szCs w:val="21"/>
                    </w:rPr>
                  </w:pPr>
                </w:p>
              </w:tc>
              <w:tc>
                <w:tcPr>
                  <w:tcW w:w="762" w:type="pct"/>
                  <w:tcBorders>
                    <w:top w:val="nil"/>
                    <w:left w:val="nil"/>
                    <w:bottom w:val="single" w:sz="4" w:space="0" w:color="auto"/>
                    <w:right w:val="single" w:sz="4" w:space="0" w:color="auto"/>
                  </w:tcBorders>
                  <w:noWrap/>
                  <w:vAlign w:val="center"/>
                  <w:hideMark/>
                </w:tcPr>
                <w:p w14:paraId="77F4A8C6" w14:textId="77777777" w:rsidR="00B269CA" w:rsidRPr="00C66638" w:rsidRDefault="00B269CA" w:rsidP="00387B56">
                  <w:pPr>
                    <w:widowControl/>
                    <w:jc w:val="center"/>
                    <w:rPr>
                      <w:rFonts w:ascii="宋体" w:hAnsi="宋体" w:cs="宋体"/>
                      <w:color w:val="000000" w:themeColor="text1"/>
                      <w:kern w:val="0"/>
                      <w:szCs w:val="21"/>
                    </w:rPr>
                  </w:pPr>
                </w:p>
              </w:tc>
            </w:tr>
          </w:tbl>
          <w:p w14:paraId="755FD7ED" w14:textId="77777777" w:rsidR="00B269CA" w:rsidRPr="00C66638" w:rsidRDefault="00B269CA" w:rsidP="00B269CA">
            <w:pPr>
              <w:widowControl/>
              <w:spacing w:line="360" w:lineRule="auto"/>
              <w:jc w:val="left"/>
              <w:rPr>
                <w:rFonts w:ascii="宋体" w:hAnsi="宋体" w:cs="Arial"/>
                <w:color w:val="000000" w:themeColor="text1"/>
                <w:kern w:val="0"/>
                <w:sz w:val="24"/>
                <w:szCs w:val="18"/>
              </w:rPr>
            </w:pPr>
            <w:r w:rsidRPr="00C66638">
              <w:rPr>
                <w:rFonts w:ascii="宋体" w:hAnsi="宋体" w:cs="Arial" w:hint="eastAsia"/>
                <w:color w:val="000000" w:themeColor="text1"/>
                <w:kern w:val="0"/>
                <w:sz w:val="24"/>
                <w:szCs w:val="18"/>
              </w:rPr>
              <w:t>2. 字码高度</w:t>
            </w:r>
          </w:p>
          <w:tbl>
            <w:tblPr>
              <w:tblW w:w="9044" w:type="dxa"/>
              <w:tblLook w:val="04A0" w:firstRow="1" w:lastRow="0" w:firstColumn="1" w:lastColumn="0" w:noHBand="0" w:noVBand="1"/>
            </w:tblPr>
            <w:tblGrid>
              <w:gridCol w:w="1330"/>
              <w:gridCol w:w="1222"/>
              <w:gridCol w:w="1276"/>
              <w:gridCol w:w="1247"/>
              <w:gridCol w:w="1276"/>
              <w:gridCol w:w="1276"/>
              <w:gridCol w:w="1417"/>
            </w:tblGrid>
            <w:tr w:rsidR="00B269CA" w:rsidRPr="00C66638" w14:paraId="7C33B08F" w14:textId="77777777" w:rsidTr="00307713">
              <w:trPr>
                <w:trHeight w:val="539"/>
              </w:trPr>
              <w:tc>
                <w:tcPr>
                  <w:tcW w:w="1330" w:type="dxa"/>
                  <w:vMerge w:val="restart"/>
                  <w:tcBorders>
                    <w:top w:val="single" w:sz="4" w:space="0" w:color="auto"/>
                    <w:left w:val="single" w:sz="4" w:space="0" w:color="auto"/>
                    <w:bottom w:val="single" w:sz="4" w:space="0" w:color="auto"/>
                    <w:right w:val="single" w:sz="4" w:space="0" w:color="auto"/>
                  </w:tcBorders>
                  <w:noWrap/>
                  <w:vAlign w:val="center"/>
                  <w:hideMark/>
                </w:tcPr>
                <w:p w14:paraId="78EB85D2"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标准值</w:t>
                  </w:r>
                  <w:r w:rsidRPr="00C66638">
                    <w:rPr>
                      <w:rFonts w:ascii="宋体" w:hAnsi="宋体" w:cs="Arial" w:hint="eastAsia"/>
                      <w:color w:val="000000" w:themeColor="text1"/>
                      <w:kern w:val="0"/>
                      <w:szCs w:val="21"/>
                    </w:rPr>
                    <w:t>/mm</w:t>
                  </w:r>
                </w:p>
              </w:tc>
              <w:tc>
                <w:tcPr>
                  <w:tcW w:w="5021" w:type="dxa"/>
                  <w:gridSpan w:val="4"/>
                  <w:tcBorders>
                    <w:top w:val="single" w:sz="4" w:space="0" w:color="auto"/>
                    <w:left w:val="nil"/>
                    <w:bottom w:val="single" w:sz="4" w:space="0" w:color="auto"/>
                    <w:right w:val="single" w:sz="4" w:space="0" w:color="auto"/>
                  </w:tcBorders>
                  <w:noWrap/>
                  <w:vAlign w:val="center"/>
                  <w:hideMark/>
                </w:tcPr>
                <w:p w14:paraId="7E79CAB0"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示值</w:t>
                  </w:r>
                  <w:r w:rsidRPr="00C66638">
                    <w:rPr>
                      <w:rFonts w:ascii="宋体" w:hAnsi="宋体" w:cs="Arial" w:hint="eastAsia"/>
                      <w:color w:val="000000" w:themeColor="text1"/>
                      <w:kern w:val="0"/>
                      <w:szCs w:val="21"/>
                    </w:rPr>
                    <w:t>/mm</w:t>
                  </w:r>
                </w:p>
              </w:tc>
              <w:tc>
                <w:tcPr>
                  <w:tcW w:w="1276" w:type="dxa"/>
                  <w:vMerge w:val="restart"/>
                  <w:tcBorders>
                    <w:top w:val="single" w:sz="4" w:space="0" w:color="auto"/>
                    <w:left w:val="single" w:sz="4" w:space="0" w:color="auto"/>
                    <w:bottom w:val="single" w:sz="4" w:space="0" w:color="auto"/>
                    <w:right w:val="single" w:sz="4" w:space="0" w:color="auto"/>
                  </w:tcBorders>
                  <w:noWrap/>
                  <w:vAlign w:val="center"/>
                  <w:hideMark/>
                </w:tcPr>
                <w:p w14:paraId="2161B674"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示值误差</w:t>
                  </w:r>
                  <w:r w:rsidRPr="00C66638">
                    <w:rPr>
                      <w:rFonts w:ascii="宋体" w:hAnsi="宋体" w:cs="Arial" w:hint="eastAsia"/>
                      <w:color w:val="000000" w:themeColor="text1"/>
                      <w:kern w:val="0"/>
                      <w:szCs w:val="21"/>
                    </w:rPr>
                    <w:t>/mm</w:t>
                  </w:r>
                </w:p>
              </w:tc>
              <w:tc>
                <w:tcPr>
                  <w:tcW w:w="1417" w:type="dxa"/>
                  <w:vMerge w:val="restart"/>
                  <w:tcBorders>
                    <w:top w:val="single" w:sz="4" w:space="0" w:color="auto"/>
                    <w:left w:val="single" w:sz="4" w:space="0" w:color="auto"/>
                    <w:bottom w:val="single" w:sz="4" w:space="0" w:color="000000"/>
                    <w:right w:val="single" w:sz="4" w:space="0" w:color="auto"/>
                  </w:tcBorders>
                  <w:vAlign w:val="center"/>
                  <w:hideMark/>
                </w:tcPr>
                <w:p w14:paraId="3CA14500"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宋体" w:hint="eastAsia"/>
                      <w:color w:val="000000" w:themeColor="text1"/>
                      <w:kern w:val="0"/>
                      <w:szCs w:val="21"/>
                    </w:rPr>
                    <w:t>不确定度</w:t>
                  </w:r>
                  <w:r w:rsidRPr="00C66638">
                    <w:rPr>
                      <w:rFonts w:ascii="宋体" w:hAnsi="宋体" w:cs="宋体" w:hint="eastAsia"/>
                      <w:i/>
                      <w:iCs/>
                      <w:color w:val="000000" w:themeColor="text1"/>
                      <w:kern w:val="0"/>
                      <w:szCs w:val="21"/>
                    </w:rPr>
                    <w:t>U</w:t>
                  </w:r>
                  <w:r w:rsidRPr="00C66638">
                    <w:rPr>
                      <w:rFonts w:ascii="宋体" w:hAnsi="宋体" w:cs="宋体" w:hint="eastAsia"/>
                      <w:color w:val="000000" w:themeColor="text1"/>
                      <w:kern w:val="0"/>
                      <w:szCs w:val="21"/>
                    </w:rPr>
                    <w:t>（</w:t>
                  </w:r>
                  <w:r w:rsidRPr="00C66638">
                    <w:rPr>
                      <w:rFonts w:ascii="宋体" w:hAnsi="宋体" w:cs="宋体" w:hint="eastAsia"/>
                      <w:i/>
                      <w:iCs/>
                      <w:color w:val="000000" w:themeColor="text1"/>
                      <w:kern w:val="0"/>
                      <w:szCs w:val="21"/>
                    </w:rPr>
                    <w:t>k</w:t>
                  </w:r>
                  <w:r w:rsidRPr="00C66638">
                    <w:rPr>
                      <w:rFonts w:ascii="宋体" w:hAnsi="宋体" w:cs="宋体" w:hint="eastAsia"/>
                      <w:color w:val="000000" w:themeColor="text1"/>
                      <w:kern w:val="0"/>
                      <w:szCs w:val="21"/>
                    </w:rPr>
                    <w:t>=2）</w:t>
                  </w:r>
                </w:p>
                <w:p w14:paraId="11E0E812" w14:textId="77777777" w:rsidR="00B269CA" w:rsidRPr="00C66638" w:rsidRDefault="00B269CA" w:rsidP="00076E26">
                  <w:pPr>
                    <w:widowControl/>
                    <w:jc w:val="center"/>
                    <w:rPr>
                      <w:rFonts w:ascii="宋体" w:hAnsi="宋体" w:cs="宋体"/>
                      <w:color w:val="000000" w:themeColor="text1"/>
                      <w:kern w:val="0"/>
                      <w:szCs w:val="21"/>
                    </w:rPr>
                  </w:pPr>
                  <w:r w:rsidRPr="00C66638">
                    <w:rPr>
                      <w:rFonts w:ascii="宋体" w:hAnsi="宋体" w:cs="Arial" w:hint="eastAsia"/>
                      <w:color w:val="000000" w:themeColor="text1"/>
                      <w:kern w:val="0"/>
                      <w:szCs w:val="21"/>
                    </w:rPr>
                    <w:t>/mm</w:t>
                  </w:r>
                </w:p>
              </w:tc>
            </w:tr>
            <w:tr w:rsidR="00B269CA" w:rsidRPr="00C66638" w14:paraId="5D191A11" w14:textId="77777777" w:rsidTr="00307713">
              <w:trPr>
                <w:trHeight w:val="539"/>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6095CBA" w14:textId="77777777" w:rsidR="00B269CA" w:rsidRPr="00C66638" w:rsidRDefault="00B269CA" w:rsidP="00076E26">
                  <w:pPr>
                    <w:widowControl/>
                    <w:jc w:val="left"/>
                    <w:rPr>
                      <w:rFonts w:ascii="宋体" w:hAnsi="宋体" w:cs="宋体"/>
                      <w:color w:val="000000" w:themeColor="text1"/>
                      <w:kern w:val="0"/>
                      <w:sz w:val="22"/>
                      <w:szCs w:val="22"/>
                    </w:rPr>
                  </w:pPr>
                </w:p>
              </w:tc>
              <w:tc>
                <w:tcPr>
                  <w:tcW w:w="1222" w:type="dxa"/>
                  <w:tcBorders>
                    <w:top w:val="nil"/>
                    <w:left w:val="nil"/>
                    <w:bottom w:val="single" w:sz="4" w:space="0" w:color="auto"/>
                    <w:right w:val="single" w:sz="4" w:space="0" w:color="auto"/>
                  </w:tcBorders>
                  <w:noWrap/>
                  <w:vAlign w:val="center"/>
                  <w:hideMark/>
                </w:tcPr>
                <w:p w14:paraId="1037324D" w14:textId="77777777" w:rsidR="00B269CA" w:rsidRPr="00C66638" w:rsidRDefault="00B269CA" w:rsidP="00076E26">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1</w:t>
                  </w:r>
                </w:p>
              </w:tc>
              <w:tc>
                <w:tcPr>
                  <w:tcW w:w="1276" w:type="dxa"/>
                  <w:tcBorders>
                    <w:top w:val="nil"/>
                    <w:left w:val="nil"/>
                    <w:bottom w:val="single" w:sz="4" w:space="0" w:color="auto"/>
                    <w:right w:val="single" w:sz="4" w:space="0" w:color="auto"/>
                  </w:tcBorders>
                  <w:noWrap/>
                  <w:vAlign w:val="center"/>
                  <w:hideMark/>
                </w:tcPr>
                <w:p w14:paraId="30916893" w14:textId="77777777" w:rsidR="00B269CA" w:rsidRPr="00C66638" w:rsidRDefault="00B269CA" w:rsidP="00076E26">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2</w:t>
                  </w:r>
                </w:p>
              </w:tc>
              <w:tc>
                <w:tcPr>
                  <w:tcW w:w="1247" w:type="dxa"/>
                  <w:tcBorders>
                    <w:top w:val="nil"/>
                    <w:left w:val="nil"/>
                    <w:bottom w:val="single" w:sz="4" w:space="0" w:color="auto"/>
                    <w:right w:val="single" w:sz="4" w:space="0" w:color="auto"/>
                  </w:tcBorders>
                  <w:noWrap/>
                  <w:vAlign w:val="center"/>
                  <w:hideMark/>
                </w:tcPr>
                <w:p w14:paraId="55659682" w14:textId="77777777" w:rsidR="00B269CA" w:rsidRPr="00C66638" w:rsidRDefault="00B269CA" w:rsidP="00076E26">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3</w:t>
                  </w:r>
                </w:p>
              </w:tc>
              <w:tc>
                <w:tcPr>
                  <w:tcW w:w="1276" w:type="dxa"/>
                  <w:tcBorders>
                    <w:top w:val="nil"/>
                    <w:left w:val="nil"/>
                    <w:bottom w:val="single" w:sz="4" w:space="0" w:color="auto"/>
                    <w:right w:val="single" w:sz="4" w:space="0" w:color="auto"/>
                  </w:tcBorders>
                  <w:noWrap/>
                  <w:vAlign w:val="center"/>
                  <w:hideMark/>
                </w:tcPr>
                <w:p w14:paraId="354BE187" w14:textId="77777777" w:rsidR="00B269CA" w:rsidRPr="00C66638" w:rsidRDefault="00B269CA" w:rsidP="00076E26">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平均值</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17CBE3" w14:textId="77777777" w:rsidR="00B269CA" w:rsidRPr="00C66638" w:rsidRDefault="00B269CA" w:rsidP="00076E26">
                  <w:pPr>
                    <w:widowControl/>
                    <w:jc w:val="left"/>
                    <w:rPr>
                      <w:rFonts w:ascii="宋体" w:hAnsi="宋体" w:cs="宋体"/>
                      <w:color w:val="000000" w:themeColor="text1"/>
                      <w:kern w:val="0"/>
                      <w:sz w:val="22"/>
                      <w:szCs w:val="22"/>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1AF5A71F" w14:textId="77777777" w:rsidR="00B269CA" w:rsidRPr="00C66638" w:rsidRDefault="00B269CA" w:rsidP="00076E26">
                  <w:pPr>
                    <w:widowControl/>
                    <w:jc w:val="left"/>
                    <w:rPr>
                      <w:rFonts w:ascii="宋体" w:hAnsi="宋体" w:cs="宋体"/>
                      <w:color w:val="000000" w:themeColor="text1"/>
                      <w:kern w:val="0"/>
                      <w:sz w:val="22"/>
                      <w:szCs w:val="22"/>
                    </w:rPr>
                  </w:pPr>
                </w:p>
              </w:tc>
            </w:tr>
            <w:tr w:rsidR="00B269CA" w:rsidRPr="00C66638" w14:paraId="1358D023" w14:textId="77777777" w:rsidTr="00307713">
              <w:trPr>
                <w:trHeight w:val="539"/>
              </w:trPr>
              <w:tc>
                <w:tcPr>
                  <w:tcW w:w="1330" w:type="dxa"/>
                  <w:tcBorders>
                    <w:top w:val="nil"/>
                    <w:left w:val="single" w:sz="4" w:space="0" w:color="auto"/>
                    <w:bottom w:val="single" w:sz="4" w:space="0" w:color="auto"/>
                    <w:right w:val="single" w:sz="4" w:space="0" w:color="auto"/>
                  </w:tcBorders>
                  <w:noWrap/>
                  <w:vAlign w:val="center"/>
                  <w:hideMark/>
                </w:tcPr>
                <w:p w14:paraId="2709D4CB" w14:textId="77777777" w:rsidR="00B269CA" w:rsidRPr="00C66638" w:rsidRDefault="00B269CA"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8.00</w:t>
                  </w:r>
                </w:p>
              </w:tc>
              <w:tc>
                <w:tcPr>
                  <w:tcW w:w="1222" w:type="dxa"/>
                  <w:tcBorders>
                    <w:top w:val="nil"/>
                    <w:left w:val="nil"/>
                    <w:bottom w:val="single" w:sz="4" w:space="0" w:color="auto"/>
                    <w:right w:val="single" w:sz="4" w:space="0" w:color="auto"/>
                  </w:tcBorders>
                  <w:noWrap/>
                  <w:vAlign w:val="center"/>
                  <w:hideMark/>
                </w:tcPr>
                <w:p w14:paraId="3F3548B0" w14:textId="77777777" w:rsidR="00B269CA" w:rsidRPr="00C66638" w:rsidRDefault="00B269CA" w:rsidP="00387B56">
                  <w:pPr>
                    <w:widowControl/>
                    <w:jc w:val="center"/>
                    <w:rPr>
                      <w:rFonts w:ascii="宋体" w:hAnsi="宋体" w:cs="宋体"/>
                      <w:color w:val="000000" w:themeColor="text1"/>
                      <w:kern w:val="0"/>
                      <w:sz w:val="22"/>
                      <w:szCs w:val="22"/>
                    </w:rPr>
                  </w:pPr>
                </w:p>
              </w:tc>
              <w:tc>
                <w:tcPr>
                  <w:tcW w:w="1276" w:type="dxa"/>
                  <w:tcBorders>
                    <w:top w:val="nil"/>
                    <w:left w:val="nil"/>
                    <w:bottom w:val="single" w:sz="4" w:space="0" w:color="auto"/>
                    <w:right w:val="single" w:sz="4" w:space="0" w:color="auto"/>
                  </w:tcBorders>
                  <w:noWrap/>
                  <w:vAlign w:val="center"/>
                  <w:hideMark/>
                </w:tcPr>
                <w:p w14:paraId="7A3252B6" w14:textId="77777777" w:rsidR="00B269CA" w:rsidRPr="00C66638" w:rsidRDefault="00B269CA" w:rsidP="00387B56">
                  <w:pPr>
                    <w:widowControl/>
                    <w:jc w:val="center"/>
                    <w:rPr>
                      <w:rFonts w:ascii="宋体" w:hAnsi="宋体" w:cs="宋体"/>
                      <w:color w:val="000000" w:themeColor="text1"/>
                      <w:kern w:val="0"/>
                      <w:sz w:val="22"/>
                      <w:szCs w:val="22"/>
                    </w:rPr>
                  </w:pPr>
                </w:p>
              </w:tc>
              <w:tc>
                <w:tcPr>
                  <w:tcW w:w="1247" w:type="dxa"/>
                  <w:tcBorders>
                    <w:top w:val="nil"/>
                    <w:left w:val="nil"/>
                    <w:bottom w:val="single" w:sz="4" w:space="0" w:color="auto"/>
                    <w:right w:val="single" w:sz="4" w:space="0" w:color="auto"/>
                  </w:tcBorders>
                  <w:noWrap/>
                  <w:vAlign w:val="center"/>
                  <w:hideMark/>
                </w:tcPr>
                <w:p w14:paraId="779C1AF5" w14:textId="77777777" w:rsidR="00B269CA" w:rsidRPr="00C66638" w:rsidRDefault="00B269CA" w:rsidP="00387B56">
                  <w:pPr>
                    <w:widowControl/>
                    <w:jc w:val="center"/>
                    <w:rPr>
                      <w:rFonts w:ascii="宋体" w:hAnsi="宋体" w:cs="宋体"/>
                      <w:color w:val="000000" w:themeColor="text1"/>
                      <w:kern w:val="0"/>
                      <w:sz w:val="22"/>
                      <w:szCs w:val="22"/>
                    </w:rPr>
                  </w:pPr>
                </w:p>
              </w:tc>
              <w:tc>
                <w:tcPr>
                  <w:tcW w:w="1276" w:type="dxa"/>
                  <w:tcBorders>
                    <w:top w:val="nil"/>
                    <w:left w:val="nil"/>
                    <w:bottom w:val="single" w:sz="4" w:space="0" w:color="auto"/>
                    <w:right w:val="single" w:sz="4" w:space="0" w:color="auto"/>
                  </w:tcBorders>
                  <w:noWrap/>
                  <w:vAlign w:val="center"/>
                  <w:hideMark/>
                </w:tcPr>
                <w:p w14:paraId="3AC3192C" w14:textId="77777777" w:rsidR="00B269CA" w:rsidRPr="00C66638" w:rsidRDefault="00B269CA" w:rsidP="00387B56">
                  <w:pPr>
                    <w:widowControl/>
                    <w:jc w:val="center"/>
                    <w:rPr>
                      <w:rFonts w:ascii="宋体" w:hAnsi="宋体" w:cs="宋体"/>
                      <w:color w:val="000000" w:themeColor="text1"/>
                      <w:kern w:val="0"/>
                      <w:sz w:val="22"/>
                      <w:szCs w:val="22"/>
                    </w:rPr>
                  </w:pPr>
                </w:p>
              </w:tc>
              <w:tc>
                <w:tcPr>
                  <w:tcW w:w="1276" w:type="dxa"/>
                  <w:tcBorders>
                    <w:top w:val="nil"/>
                    <w:left w:val="nil"/>
                    <w:bottom w:val="single" w:sz="4" w:space="0" w:color="auto"/>
                    <w:right w:val="single" w:sz="4" w:space="0" w:color="auto"/>
                  </w:tcBorders>
                  <w:noWrap/>
                  <w:vAlign w:val="center"/>
                  <w:hideMark/>
                </w:tcPr>
                <w:p w14:paraId="69A983AD" w14:textId="77777777" w:rsidR="00B269CA" w:rsidRPr="00C66638" w:rsidRDefault="00B269CA" w:rsidP="00387B56">
                  <w:pPr>
                    <w:widowControl/>
                    <w:jc w:val="center"/>
                    <w:rPr>
                      <w:rFonts w:ascii="宋体" w:hAnsi="宋体" w:cs="宋体"/>
                      <w:color w:val="000000" w:themeColor="text1"/>
                      <w:kern w:val="0"/>
                      <w:sz w:val="22"/>
                      <w:szCs w:val="22"/>
                    </w:rPr>
                  </w:pPr>
                </w:p>
              </w:tc>
              <w:tc>
                <w:tcPr>
                  <w:tcW w:w="1417" w:type="dxa"/>
                  <w:tcBorders>
                    <w:top w:val="nil"/>
                    <w:left w:val="nil"/>
                    <w:bottom w:val="single" w:sz="4" w:space="0" w:color="auto"/>
                    <w:right w:val="single" w:sz="4" w:space="0" w:color="auto"/>
                  </w:tcBorders>
                  <w:noWrap/>
                  <w:vAlign w:val="center"/>
                  <w:hideMark/>
                </w:tcPr>
                <w:p w14:paraId="272D63C2" w14:textId="77777777" w:rsidR="00B269CA" w:rsidRPr="00C66638" w:rsidRDefault="00B269CA" w:rsidP="00387B56">
                  <w:pPr>
                    <w:widowControl/>
                    <w:jc w:val="center"/>
                    <w:rPr>
                      <w:rFonts w:ascii="宋体" w:hAnsi="宋体" w:cs="宋体"/>
                      <w:color w:val="000000" w:themeColor="text1"/>
                      <w:kern w:val="0"/>
                      <w:sz w:val="22"/>
                      <w:szCs w:val="22"/>
                    </w:rPr>
                  </w:pPr>
                </w:p>
              </w:tc>
            </w:tr>
            <w:tr w:rsidR="00B269CA" w:rsidRPr="00C66638" w14:paraId="12014620" w14:textId="77777777" w:rsidTr="00307713">
              <w:trPr>
                <w:trHeight w:val="539"/>
              </w:trPr>
              <w:tc>
                <w:tcPr>
                  <w:tcW w:w="1330" w:type="dxa"/>
                  <w:tcBorders>
                    <w:top w:val="nil"/>
                    <w:left w:val="single" w:sz="4" w:space="0" w:color="auto"/>
                    <w:bottom w:val="single" w:sz="4" w:space="0" w:color="auto"/>
                    <w:right w:val="single" w:sz="4" w:space="0" w:color="auto"/>
                  </w:tcBorders>
                  <w:noWrap/>
                  <w:vAlign w:val="center"/>
                  <w:hideMark/>
                </w:tcPr>
                <w:p w14:paraId="51358D34" w14:textId="77777777" w:rsidR="00B269CA" w:rsidRPr="00C66638" w:rsidRDefault="00B269CA"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10.00</w:t>
                  </w:r>
                </w:p>
              </w:tc>
              <w:tc>
                <w:tcPr>
                  <w:tcW w:w="1222" w:type="dxa"/>
                  <w:tcBorders>
                    <w:top w:val="nil"/>
                    <w:left w:val="nil"/>
                    <w:bottom w:val="single" w:sz="4" w:space="0" w:color="auto"/>
                    <w:right w:val="single" w:sz="4" w:space="0" w:color="auto"/>
                  </w:tcBorders>
                  <w:noWrap/>
                  <w:vAlign w:val="center"/>
                  <w:hideMark/>
                </w:tcPr>
                <w:p w14:paraId="0E76F077" w14:textId="77777777" w:rsidR="00B269CA" w:rsidRPr="00C66638" w:rsidRDefault="00B269CA" w:rsidP="00387B56">
                  <w:pPr>
                    <w:widowControl/>
                    <w:jc w:val="center"/>
                    <w:rPr>
                      <w:rFonts w:ascii="宋体" w:hAnsi="宋体" w:cs="宋体"/>
                      <w:color w:val="000000" w:themeColor="text1"/>
                      <w:kern w:val="0"/>
                      <w:sz w:val="22"/>
                      <w:szCs w:val="22"/>
                    </w:rPr>
                  </w:pPr>
                </w:p>
              </w:tc>
              <w:tc>
                <w:tcPr>
                  <w:tcW w:w="1276" w:type="dxa"/>
                  <w:tcBorders>
                    <w:top w:val="nil"/>
                    <w:left w:val="nil"/>
                    <w:bottom w:val="single" w:sz="4" w:space="0" w:color="auto"/>
                    <w:right w:val="single" w:sz="4" w:space="0" w:color="auto"/>
                  </w:tcBorders>
                  <w:noWrap/>
                  <w:vAlign w:val="center"/>
                  <w:hideMark/>
                </w:tcPr>
                <w:p w14:paraId="03F3C047" w14:textId="77777777" w:rsidR="00B269CA" w:rsidRPr="00C66638" w:rsidRDefault="00B269CA" w:rsidP="00387B56">
                  <w:pPr>
                    <w:widowControl/>
                    <w:jc w:val="center"/>
                    <w:rPr>
                      <w:rFonts w:ascii="宋体" w:hAnsi="宋体" w:cs="宋体"/>
                      <w:color w:val="000000" w:themeColor="text1"/>
                      <w:kern w:val="0"/>
                      <w:sz w:val="22"/>
                      <w:szCs w:val="22"/>
                    </w:rPr>
                  </w:pPr>
                </w:p>
              </w:tc>
              <w:tc>
                <w:tcPr>
                  <w:tcW w:w="1247" w:type="dxa"/>
                  <w:tcBorders>
                    <w:top w:val="nil"/>
                    <w:left w:val="nil"/>
                    <w:bottom w:val="single" w:sz="4" w:space="0" w:color="auto"/>
                    <w:right w:val="single" w:sz="4" w:space="0" w:color="auto"/>
                  </w:tcBorders>
                  <w:noWrap/>
                  <w:vAlign w:val="center"/>
                  <w:hideMark/>
                </w:tcPr>
                <w:p w14:paraId="39241C5D" w14:textId="77777777" w:rsidR="00B269CA" w:rsidRPr="00C66638" w:rsidRDefault="00B269CA" w:rsidP="00387B56">
                  <w:pPr>
                    <w:widowControl/>
                    <w:jc w:val="center"/>
                    <w:rPr>
                      <w:rFonts w:ascii="宋体" w:hAnsi="宋体" w:cs="宋体"/>
                      <w:color w:val="000000" w:themeColor="text1"/>
                      <w:kern w:val="0"/>
                      <w:sz w:val="22"/>
                      <w:szCs w:val="22"/>
                    </w:rPr>
                  </w:pPr>
                </w:p>
              </w:tc>
              <w:tc>
                <w:tcPr>
                  <w:tcW w:w="1276" w:type="dxa"/>
                  <w:tcBorders>
                    <w:top w:val="nil"/>
                    <w:left w:val="nil"/>
                    <w:bottom w:val="single" w:sz="4" w:space="0" w:color="auto"/>
                    <w:right w:val="single" w:sz="4" w:space="0" w:color="auto"/>
                  </w:tcBorders>
                  <w:noWrap/>
                  <w:vAlign w:val="center"/>
                  <w:hideMark/>
                </w:tcPr>
                <w:p w14:paraId="3960FAF2" w14:textId="77777777" w:rsidR="00B269CA" w:rsidRPr="00C66638" w:rsidRDefault="00B269CA" w:rsidP="00387B56">
                  <w:pPr>
                    <w:widowControl/>
                    <w:jc w:val="center"/>
                    <w:rPr>
                      <w:rFonts w:ascii="宋体" w:hAnsi="宋体" w:cs="宋体"/>
                      <w:color w:val="000000" w:themeColor="text1"/>
                      <w:kern w:val="0"/>
                      <w:sz w:val="22"/>
                      <w:szCs w:val="22"/>
                    </w:rPr>
                  </w:pPr>
                </w:p>
              </w:tc>
              <w:tc>
                <w:tcPr>
                  <w:tcW w:w="1276" w:type="dxa"/>
                  <w:tcBorders>
                    <w:top w:val="nil"/>
                    <w:left w:val="nil"/>
                    <w:bottom w:val="single" w:sz="4" w:space="0" w:color="auto"/>
                    <w:right w:val="single" w:sz="4" w:space="0" w:color="auto"/>
                  </w:tcBorders>
                  <w:noWrap/>
                  <w:vAlign w:val="center"/>
                  <w:hideMark/>
                </w:tcPr>
                <w:p w14:paraId="5887E39D" w14:textId="77777777" w:rsidR="00B269CA" w:rsidRPr="00C66638" w:rsidRDefault="00B269CA" w:rsidP="00387B56">
                  <w:pPr>
                    <w:widowControl/>
                    <w:jc w:val="center"/>
                    <w:rPr>
                      <w:rFonts w:ascii="宋体" w:hAnsi="宋体" w:cs="宋体"/>
                      <w:color w:val="000000" w:themeColor="text1"/>
                      <w:kern w:val="0"/>
                      <w:sz w:val="22"/>
                      <w:szCs w:val="22"/>
                    </w:rPr>
                  </w:pPr>
                </w:p>
              </w:tc>
              <w:tc>
                <w:tcPr>
                  <w:tcW w:w="1417" w:type="dxa"/>
                  <w:tcBorders>
                    <w:top w:val="nil"/>
                    <w:left w:val="nil"/>
                    <w:bottom w:val="single" w:sz="4" w:space="0" w:color="auto"/>
                    <w:right w:val="single" w:sz="4" w:space="0" w:color="auto"/>
                  </w:tcBorders>
                  <w:noWrap/>
                  <w:vAlign w:val="center"/>
                  <w:hideMark/>
                </w:tcPr>
                <w:p w14:paraId="7033E5BC" w14:textId="77777777" w:rsidR="00B269CA" w:rsidRPr="00C66638" w:rsidRDefault="00B269CA" w:rsidP="00387B56">
                  <w:pPr>
                    <w:widowControl/>
                    <w:jc w:val="center"/>
                    <w:rPr>
                      <w:rFonts w:ascii="宋体" w:hAnsi="宋体" w:cs="宋体"/>
                      <w:color w:val="000000" w:themeColor="text1"/>
                      <w:kern w:val="0"/>
                      <w:sz w:val="22"/>
                      <w:szCs w:val="22"/>
                    </w:rPr>
                  </w:pPr>
                </w:p>
              </w:tc>
            </w:tr>
            <w:tr w:rsidR="00B269CA" w:rsidRPr="00C66638" w14:paraId="03222DEE" w14:textId="77777777" w:rsidTr="00307713">
              <w:trPr>
                <w:trHeight w:val="539"/>
              </w:trPr>
              <w:tc>
                <w:tcPr>
                  <w:tcW w:w="1330" w:type="dxa"/>
                  <w:tcBorders>
                    <w:top w:val="nil"/>
                    <w:left w:val="single" w:sz="4" w:space="0" w:color="auto"/>
                    <w:bottom w:val="single" w:sz="4" w:space="0" w:color="auto"/>
                    <w:right w:val="single" w:sz="4" w:space="0" w:color="auto"/>
                  </w:tcBorders>
                  <w:noWrap/>
                  <w:vAlign w:val="center"/>
                  <w:hideMark/>
                </w:tcPr>
                <w:p w14:paraId="55EBF198" w14:textId="77777777" w:rsidR="00B269CA" w:rsidRPr="00C66638" w:rsidRDefault="00B269CA"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12.00</w:t>
                  </w:r>
                </w:p>
              </w:tc>
              <w:tc>
                <w:tcPr>
                  <w:tcW w:w="1222" w:type="dxa"/>
                  <w:tcBorders>
                    <w:top w:val="nil"/>
                    <w:left w:val="nil"/>
                    <w:bottom w:val="single" w:sz="4" w:space="0" w:color="auto"/>
                    <w:right w:val="single" w:sz="4" w:space="0" w:color="auto"/>
                  </w:tcBorders>
                  <w:noWrap/>
                  <w:vAlign w:val="center"/>
                  <w:hideMark/>
                </w:tcPr>
                <w:p w14:paraId="57A0485B" w14:textId="77777777" w:rsidR="00B269CA" w:rsidRPr="00C66638" w:rsidRDefault="00B269CA" w:rsidP="00387B56">
                  <w:pPr>
                    <w:widowControl/>
                    <w:jc w:val="center"/>
                    <w:rPr>
                      <w:rFonts w:ascii="宋体" w:hAnsi="宋体" w:cs="宋体"/>
                      <w:color w:val="000000" w:themeColor="text1"/>
                      <w:kern w:val="0"/>
                      <w:sz w:val="22"/>
                      <w:szCs w:val="22"/>
                    </w:rPr>
                  </w:pPr>
                </w:p>
              </w:tc>
              <w:tc>
                <w:tcPr>
                  <w:tcW w:w="1276" w:type="dxa"/>
                  <w:tcBorders>
                    <w:top w:val="nil"/>
                    <w:left w:val="nil"/>
                    <w:bottom w:val="single" w:sz="4" w:space="0" w:color="auto"/>
                    <w:right w:val="single" w:sz="4" w:space="0" w:color="auto"/>
                  </w:tcBorders>
                  <w:noWrap/>
                  <w:vAlign w:val="center"/>
                  <w:hideMark/>
                </w:tcPr>
                <w:p w14:paraId="3B04B9BA" w14:textId="77777777" w:rsidR="00B269CA" w:rsidRPr="00C66638" w:rsidRDefault="00B269CA" w:rsidP="00387B56">
                  <w:pPr>
                    <w:widowControl/>
                    <w:jc w:val="center"/>
                    <w:rPr>
                      <w:rFonts w:ascii="宋体" w:hAnsi="宋体" w:cs="宋体"/>
                      <w:color w:val="000000" w:themeColor="text1"/>
                      <w:kern w:val="0"/>
                      <w:sz w:val="22"/>
                      <w:szCs w:val="22"/>
                    </w:rPr>
                  </w:pPr>
                </w:p>
              </w:tc>
              <w:tc>
                <w:tcPr>
                  <w:tcW w:w="1247" w:type="dxa"/>
                  <w:tcBorders>
                    <w:top w:val="nil"/>
                    <w:left w:val="nil"/>
                    <w:bottom w:val="single" w:sz="4" w:space="0" w:color="auto"/>
                    <w:right w:val="single" w:sz="4" w:space="0" w:color="auto"/>
                  </w:tcBorders>
                  <w:noWrap/>
                  <w:vAlign w:val="center"/>
                  <w:hideMark/>
                </w:tcPr>
                <w:p w14:paraId="3F55F946" w14:textId="77777777" w:rsidR="00B269CA" w:rsidRPr="00C66638" w:rsidRDefault="00B269CA" w:rsidP="00387B56">
                  <w:pPr>
                    <w:widowControl/>
                    <w:jc w:val="center"/>
                    <w:rPr>
                      <w:rFonts w:ascii="宋体" w:hAnsi="宋体" w:cs="宋体"/>
                      <w:color w:val="000000" w:themeColor="text1"/>
                      <w:kern w:val="0"/>
                      <w:sz w:val="22"/>
                      <w:szCs w:val="22"/>
                    </w:rPr>
                  </w:pPr>
                </w:p>
              </w:tc>
              <w:tc>
                <w:tcPr>
                  <w:tcW w:w="1276" w:type="dxa"/>
                  <w:tcBorders>
                    <w:top w:val="nil"/>
                    <w:left w:val="nil"/>
                    <w:bottom w:val="single" w:sz="4" w:space="0" w:color="auto"/>
                    <w:right w:val="single" w:sz="4" w:space="0" w:color="auto"/>
                  </w:tcBorders>
                  <w:noWrap/>
                  <w:vAlign w:val="center"/>
                  <w:hideMark/>
                </w:tcPr>
                <w:p w14:paraId="6048D110" w14:textId="77777777" w:rsidR="00B269CA" w:rsidRPr="00C66638" w:rsidRDefault="00B269CA" w:rsidP="00387B56">
                  <w:pPr>
                    <w:widowControl/>
                    <w:jc w:val="center"/>
                    <w:rPr>
                      <w:rFonts w:ascii="宋体" w:hAnsi="宋体" w:cs="宋体"/>
                      <w:color w:val="000000" w:themeColor="text1"/>
                      <w:kern w:val="0"/>
                      <w:sz w:val="22"/>
                      <w:szCs w:val="22"/>
                    </w:rPr>
                  </w:pPr>
                </w:p>
              </w:tc>
              <w:tc>
                <w:tcPr>
                  <w:tcW w:w="1276" w:type="dxa"/>
                  <w:tcBorders>
                    <w:top w:val="nil"/>
                    <w:left w:val="nil"/>
                    <w:bottom w:val="single" w:sz="4" w:space="0" w:color="auto"/>
                    <w:right w:val="single" w:sz="4" w:space="0" w:color="auto"/>
                  </w:tcBorders>
                  <w:noWrap/>
                  <w:vAlign w:val="center"/>
                  <w:hideMark/>
                </w:tcPr>
                <w:p w14:paraId="64893C76" w14:textId="77777777" w:rsidR="00B269CA" w:rsidRPr="00C66638" w:rsidRDefault="00B269CA" w:rsidP="00387B56">
                  <w:pPr>
                    <w:widowControl/>
                    <w:jc w:val="center"/>
                    <w:rPr>
                      <w:rFonts w:ascii="宋体" w:hAnsi="宋体" w:cs="宋体"/>
                      <w:color w:val="000000" w:themeColor="text1"/>
                      <w:kern w:val="0"/>
                      <w:sz w:val="22"/>
                      <w:szCs w:val="22"/>
                    </w:rPr>
                  </w:pPr>
                </w:p>
              </w:tc>
              <w:tc>
                <w:tcPr>
                  <w:tcW w:w="1417" w:type="dxa"/>
                  <w:tcBorders>
                    <w:top w:val="nil"/>
                    <w:left w:val="nil"/>
                    <w:bottom w:val="single" w:sz="4" w:space="0" w:color="auto"/>
                    <w:right w:val="single" w:sz="4" w:space="0" w:color="auto"/>
                  </w:tcBorders>
                  <w:noWrap/>
                  <w:vAlign w:val="center"/>
                  <w:hideMark/>
                </w:tcPr>
                <w:p w14:paraId="7FE1590C" w14:textId="77777777" w:rsidR="00B269CA" w:rsidRPr="00C66638" w:rsidRDefault="00B269CA" w:rsidP="00387B56">
                  <w:pPr>
                    <w:widowControl/>
                    <w:jc w:val="center"/>
                    <w:rPr>
                      <w:rFonts w:ascii="宋体" w:hAnsi="宋体" w:cs="宋体"/>
                      <w:color w:val="000000" w:themeColor="text1"/>
                      <w:kern w:val="0"/>
                      <w:sz w:val="22"/>
                      <w:szCs w:val="22"/>
                    </w:rPr>
                  </w:pPr>
                </w:p>
              </w:tc>
            </w:tr>
          </w:tbl>
          <w:p w14:paraId="5148ADA5" w14:textId="77777777" w:rsidR="00B269CA" w:rsidRPr="00C66638" w:rsidRDefault="00B269CA" w:rsidP="00446802">
            <w:pPr>
              <w:widowControl/>
              <w:spacing w:line="360" w:lineRule="auto"/>
              <w:jc w:val="left"/>
              <w:rPr>
                <w:rFonts w:ascii="宋体" w:hAnsi="宋体" w:cs="Arial"/>
                <w:color w:val="000000" w:themeColor="text1"/>
                <w:kern w:val="0"/>
                <w:sz w:val="24"/>
                <w:szCs w:val="18"/>
              </w:rPr>
            </w:pPr>
          </w:p>
          <w:p w14:paraId="6C3A76E5" w14:textId="77777777" w:rsidR="00B269CA" w:rsidRPr="00C66638" w:rsidRDefault="00B269CA" w:rsidP="00446802">
            <w:pPr>
              <w:spacing w:line="360" w:lineRule="auto"/>
              <w:jc w:val="left"/>
              <w:rPr>
                <w:rFonts w:ascii="宋体" w:hAnsi="宋体" w:cs="Arial"/>
                <w:color w:val="000000" w:themeColor="text1"/>
                <w:kern w:val="0"/>
                <w:szCs w:val="18"/>
              </w:rPr>
            </w:pPr>
          </w:p>
          <w:p w14:paraId="19F02BE0" w14:textId="77777777" w:rsidR="00C05981" w:rsidRPr="00C66638" w:rsidRDefault="00C05981" w:rsidP="00446802">
            <w:pPr>
              <w:spacing w:line="360" w:lineRule="auto"/>
              <w:jc w:val="left"/>
              <w:rPr>
                <w:rFonts w:ascii="宋体" w:hAnsi="宋体" w:cs="Arial"/>
                <w:color w:val="000000" w:themeColor="text1"/>
                <w:kern w:val="0"/>
                <w:szCs w:val="18"/>
              </w:rPr>
            </w:pPr>
          </w:p>
        </w:tc>
      </w:tr>
    </w:tbl>
    <w:p w14:paraId="1CD4E351" w14:textId="77777777" w:rsidR="00D72C47" w:rsidRPr="00C66638" w:rsidRDefault="00BF4C0C">
      <w:pPr>
        <w:spacing w:line="560" w:lineRule="atLeast"/>
        <w:ind w:right="958"/>
        <w:outlineLvl w:val="0"/>
        <w:rPr>
          <w:rFonts w:ascii="黑体" w:eastAsia="黑体" w:hAnsi="黑体" w:cs="黑体"/>
          <w:color w:val="000000" w:themeColor="text1"/>
          <w:sz w:val="28"/>
          <w:szCs w:val="28"/>
        </w:rPr>
      </w:pPr>
      <w:bookmarkStart w:id="101" w:name="_Toc232945831"/>
      <w:r w:rsidRPr="00C66638">
        <w:rPr>
          <w:rFonts w:ascii="黑体" w:eastAsia="黑体" w:hAnsi="黑体" w:cs="黑体" w:hint="eastAsia"/>
          <w:color w:val="000000" w:themeColor="text1"/>
          <w:sz w:val="28"/>
          <w:szCs w:val="28"/>
        </w:rPr>
        <w:lastRenderedPageBreak/>
        <w:t>附录</w:t>
      </w:r>
      <w:bookmarkEnd w:id="101"/>
      <w:r w:rsidR="00C05981">
        <w:rPr>
          <w:rFonts w:ascii="黑体" w:eastAsia="黑体" w:hAnsi="黑体" w:cs="黑体" w:hint="eastAsia"/>
          <w:color w:val="000000" w:themeColor="text1"/>
          <w:sz w:val="28"/>
          <w:szCs w:val="28"/>
        </w:rPr>
        <w:t>E</w:t>
      </w:r>
    </w:p>
    <w:p w14:paraId="2E21570B" w14:textId="77777777" w:rsidR="00D72C47" w:rsidRPr="00C66638" w:rsidRDefault="00BF4C0C">
      <w:pPr>
        <w:spacing w:line="560" w:lineRule="atLeast"/>
        <w:jc w:val="center"/>
        <w:outlineLvl w:val="0"/>
        <w:rPr>
          <w:rFonts w:ascii="黑体" w:eastAsia="黑体" w:hAnsi="黑体" w:cs="黑体"/>
          <w:color w:val="000000" w:themeColor="text1"/>
          <w:sz w:val="28"/>
          <w:szCs w:val="28"/>
        </w:rPr>
      </w:pPr>
      <w:bookmarkStart w:id="102" w:name="_Toc232945832"/>
      <w:r w:rsidRPr="00C66638">
        <w:rPr>
          <w:rFonts w:ascii="黑体" w:eastAsia="黑体" w:hAnsi="黑体" w:cs="黑体" w:hint="eastAsia"/>
          <w:color w:val="000000" w:themeColor="text1"/>
          <w:sz w:val="28"/>
          <w:szCs w:val="28"/>
        </w:rPr>
        <w:t>机动车车辆识别代号图像采集仪校准证书内页格式</w:t>
      </w:r>
      <w:bookmarkEnd w:id="102"/>
    </w:p>
    <w:tbl>
      <w:tblPr>
        <w:tblW w:w="9240" w:type="dxa"/>
        <w:jc w:val="center"/>
        <w:tblLook w:val="04A0" w:firstRow="1" w:lastRow="0" w:firstColumn="1" w:lastColumn="0" w:noHBand="0" w:noVBand="1"/>
      </w:tblPr>
      <w:tblGrid>
        <w:gridCol w:w="8706"/>
        <w:gridCol w:w="534"/>
      </w:tblGrid>
      <w:tr w:rsidR="00D72C47" w:rsidRPr="00C66638" w14:paraId="5465B8E8" w14:textId="77777777" w:rsidTr="00F27341">
        <w:trPr>
          <w:gridAfter w:val="1"/>
          <w:wAfter w:w="534" w:type="dxa"/>
          <w:trHeight w:val="454"/>
          <w:jc w:val="center"/>
        </w:trPr>
        <w:tc>
          <w:tcPr>
            <w:tcW w:w="8706" w:type="dxa"/>
            <w:tcBorders>
              <w:top w:val="nil"/>
              <w:left w:val="nil"/>
              <w:bottom w:val="nil"/>
              <w:right w:val="nil"/>
            </w:tcBorders>
            <w:noWrap/>
            <w:vAlign w:val="center"/>
          </w:tcPr>
          <w:p w14:paraId="501518D0" w14:textId="77777777" w:rsidR="00D72C47" w:rsidRPr="00C66638" w:rsidRDefault="00BF4C0C" w:rsidP="00544771">
            <w:pPr>
              <w:widowControl/>
              <w:spacing w:line="360" w:lineRule="auto"/>
              <w:jc w:val="left"/>
              <w:textAlignment w:val="center"/>
              <w:rPr>
                <w:rFonts w:ascii="宋体" w:hAnsi="宋体" w:cs="宋体"/>
                <w:color w:val="000000" w:themeColor="text1"/>
                <w:kern w:val="0"/>
                <w:sz w:val="24"/>
                <w:szCs w:val="22"/>
              </w:rPr>
            </w:pPr>
            <w:r w:rsidRPr="00C66638">
              <w:rPr>
                <w:rFonts w:ascii="宋体" w:hAnsi="宋体" w:cs="宋体" w:hint="eastAsia"/>
                <w:color w:val="000000" w:themeColor="text1"/>
                <w:kern w:val="0"/>
                <w:sz w:val="24"/>
                <w:szCs w:val="22"/>
              </w:rPr>
              <w:t>一、外观检查</w:t>
            </w:r>
          </w:p>
        </w:tc>
      </w:tr>
      <w:tr w:rsidR="00D72C47" w:rsidRPr="00C66638" w14:paraId="30E37C4E" w14:textId="77777777" w:rsidTr="00F27341">
        <w:trPr>
          <w:gridAfter w:val="1"/>
          <w:wAfter w:w="534" w:type="dxa"/>
          <w:trHeight w:val="454"/>
          <w:jc w:val="center"/>
        </w:trPr>
        <w:tc>
          <w:tcPr>
            <w:tcW w:w="8706" w:type="dxa"/>
            <w:tcBorders>
              <w:top w:val="nil"/>
              <w:left w:val="nil"/>
              <w:bottom w:val="nil"/>
              <w:right w:val="nil"/>
            </w:tcBorders>
            <w:noWrap/>
            <w:vAlign w:val="center"/>
          </w:tcPr>
          <w:p w14:paraId="5D7371D9" w14:textId="77777777" w:rsidR="00D72C47" w:rsidRPr="00C66638" w:rsidRDefault="00BF4C0C" w:rsidP="00544771">
            <w:pPr>
              <w:spacing w:line="360" w:lineRule="auto"/>
              <w:rPr>
                <w:rFonts w:ascii="宋体" w:hAnsi="宋体" w:cs="宋体"/>
                <w:color w:val="000000" w:themeColor="text1"/>
                <w:sz w:val="24"/>
                <w:szCs w:val="22"/>
              </w:rPr>
            </w:pPr>
            <w:r w:rsidRPr="00C66638">
              <w:rPr>
                <w:rFonts w:ascii="宋体" w:hAnsi="宋体" w:cs="宋体" w:hint="eastAsia"/>
                <w:color w:val="000000" w:themeColor="text1"/>
                <w:kern w:val="0"/>
                <w:sz w:val="24"/>
                <w:szCs w:val="22"/>
              </w:rPr>
              <w:t>二、车辆识别代号电子资料</w:t>
            </w:r>
          </w:p>
        </w:tc>
      </w:tr>
      <w:tr w:rsidR="00D72C47" w:rsidRPr="00C66638" w14:paraId="5CF9FE6C" w14:textId="77777777" w:rsidTr="00F27341">
        <w:trPr>
          <w:gridAfter w:val="1"/>
          <w:wAfter w:w="534" w:type="dxa"/>
          <w:trHeight w:val="454"/>
          <w:jc w:val="center"/>
        </w:trPr>
        <w:tc>
          <w:tcPr>
            <w:tcW w:w="8706" w:type="dxa"/>
            <w:tcBorders>
              <w:top w:val="nil"/>
              <w:left w:val="nil"/>
              <w:bottom w:val="nil"/>
              <w:right w:val="nil"/>
            </w:tcBorders>
            <w:noWrap/>
            <w:vAlign w:val="center"/>
          </w:tcPr>
          <w:p w14:paraId="22249A73" w14:textId="77777777" w:rsidR="00147548" w:rsidRPr="00C66638" w:rsidRDefault="00147548" w:rsidP="00544771">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1. 标尺分度值</w:t>
            </w:r>
          </w:p>
          <w:p w14:paraId="7145E6A5" w14:textId="77777777" w:rsidR="00147548" w:rsidRPr="00C66638" w:rsidRDefault="00147548" w:rsidP="00544771">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 xml:space="preserve">2. </w:t>
            </w:r>
            <w:r w:rsidRPr="00C66638">
              <w:rPr>
                <w:rFonts w:asciiTheme="minorEastAsia" w:eastAsiaTheme="minorEastAsia" w:hAnsiTheme="minorEastAsia" w:hint="eastAsia"/>
                <w:color w:val="000000" w:themeColor="text1"/>
                <w:sz w:val="24"/>
              </w:rPr>
              <w:t>显示装置的分辨力</w:t>
            </w:r>
          </w:p>
          <w:p w14:paraId="21AE42FA" w14:textId="77777777" w:rsidR="00910A6D" w:rsidRPr="00C66638" w:rsidRDefault="00147548" w:rsidP="00544771">
            <w:pPr>
              <w:spacing w:line="360" w:lineRule="auto"/>
              <w:rPr>
                <w:rFonts w:ascii="宋体" w:hAnsi="宋体" w:cs="宋体"/>
                <w:color w:val="000000" w:themeColor="text1"/>
                <w:kern w:val="0"/>
                <w:sz w:val="24"/>
                <w:szCs w:val="22"/>
              </w:rPr>
            </w:pPr>
            <w:r w:rsidRPr="00C66638">
              <w:rPr>
                <w:rFonts w:ascii="宋体" w:hAnsi="宋体" w:cs="宋体" w:hint="eastAsia"/>
                <w:color w:val="000000" w:themeColor="text1"/>
                <w:kern w:val="0"/>
                <w:sz w:val="24"/>
                <w:szCs w:val="22"/>
              </w:rPr>
              <w:t xml:space="preserve">3. </w:t>
            </w:r>
            <w:r w:rsidR="00BF4C0C" w:rsidRPr="00C66638">
              <w:rPr>
                <w:rFonts w:ascii="宋体" w:hAnsi="宋体" w:cs="宋体" w:hint="eastAsia"/>
                <w:color w:val="000000" w:themeColor="text1"/>
                <w:kern w:val="0"/>
                <w:sz w:val="24"/>
                <w:szCs w:val="22"/>
              </w:rPr>
              <w:t>字码长度</w:t>
            </w:r>
          </w:p>
          <w:tbl>
            <w:tblPr>
              <w:tblW w:w="8480" w:type="dxa"/>
              <w:tblLook w:val="04A0" w:firstRow="1" w:lastRow="0" w:firstColumn="1" w:lastColumn="0" w:noHBand="0" w:noVBand="1"/>
            </w:tblPr>
            <w:tblGrid>
              <w:gridCol w:w="2120"/>
              <w:gridCol w:w="2120"/>
              <w:gridCol w:w="2120"/>
              <w:gridCol w:w="2120"/>
            </w:tblGrid>
            <w:tr w:rsidR="00F27341" w:rsidRPr="00C66638" w14:paraId="6BE3DF03" w14:textId="77777777" w:rsidTr="00FA043C">
              <w:trPr>
                <w:trHeight w:val="567"/>
              </w:trPr>
              <w:tc>
                <w:tcPr>
                  <w:tcW w:w="2120" w:type="dxa"/>
                  <w:tcBorders>
                    <w:top w:val="single" w:sz="4" w:space="0" w:color="auto"/>
                    <w:left w:val="single" w:sz="4" w:space="0" w:color="auto"/>
                    <w:bottom w:val="single" w:sz="4" w:space="0" w:color="auto"/>
                    <w:right w:val="single" w:sz="4" w:space="0" w:color="auto"/>
                  </w:tcBorders>
                  <w:noWrap/>
                  <w:vAlign w:val="center"/>
                  <w:hideMark/>
                </w:tcPr>
                <w:p w14:paraId="354C2E30" w14:textId="77777777" w:rsidR="00F27341" w:rsidRPr="00C66638" w:rsidRDefault="00F27341" w:rsidP="00F27341">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标准值/mm</w:t>
                  </w:r>
                </w:p>
              </w:tc>
              <w:tc>
                <w:tcPr>
                  <w:tcW w:w="2120" w:type="dxa"/>
                  <w:tcBorders>
                    <w:top w:val="single" w:sz="4" w:space="0" w:color="auto"/>
                    <w:left w:val="nil"/>
                    <w:bottom w:val="single" w:sz="4" w:space="0" w:color="auto"/>
                    <w:right w:val="nil"/>
                  </w:tcBorders>
                  <w:noWrap/>
                  <w:vAlign w:val="center"/>
                  <w:hideMark/>
                </w:tcPr>
                <w:p w14:paraId="4694B836" w14:textId="77777777" w:rsidR="00F27341" w:rsidRPr="00C66638" w:rsidRDefault="00F27341" w:rsidP="00F27341">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示值平均值/mm</w:t>
                  </w:r>
                </w:p>
              </w:tc>
              <w:tc>
                <w:tcPr>
                  <w:tcW w:w="2120" w:type="dxa"/>
                  <w:tcBorders>
                    <w:top w:val="single" w:sz="4" w:space="0" w:color="auto"/>
                    <w:left w:val="single" w:sz="4" w:space="0" w:color="auto"/>
                    <w:bottom w:val="single" w:sz="4" w:space="0" w:color="auto"/>
                    <w:right w:val="single" w:sz="4" w:space="0" w:color="auto"/>
                  </w:tcBorders>
                  <w:noWrap/>
                  <w:vAlign w:val="center"/>
                  <w:hideMark/>
                </w:tcPr>
                <w:p w14:paraId="526BC21D" w14:textId="77777777" w:rsidR="00F27341" w:rsidRPr="00C66638" w:rsidRDefault="00F27341" w:rsidP="00F27341">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示值误差/mm</w:t>
                  </w:r>
                </w:p>
              </w:tc>
              <w:tc>
                <w:tcPr>
                  <w:tcW w:w="2120" w:type="dxa"/>
                  <w:tcBorders>
                    <w:top w:val="single" w:sz="4" w:space="0" w:color="auto"/>
                    <w:left w:val="nil"/>
                    <w:bottom w:val="nil"/>
                    <w:right w:val="single" w:sz="4" w:space="0" w:color="auto"/>
                  </w:tcBorders>
                  <w:vAlign w:val="center"/>
                  <w:hideMark/>
                </w:tcPr>
                <w:p w14:paraId="0B02ABDA" w14:textId="77777777" w:rsidR="00F27341" w:rsidRPr="00C66638" w:rsidRDefault="00F27341" w:rsidP="00F27341">
                  <w:pPr>
                    <w:widowControl/>
                    <w:jc w:val="center"/>
                    <w:rPr>
                      <w:rFonts w:ascii="宋体" w:hAnsi="宋体" w:cs="宋体"/>
                      <w:i/>
                      <w:iCs/>
                      <w:color w:val="000000" w:themeColor="text1"/>
                      <w:kern w:val="0"/>
                      <w:szCs w:val="22"/>
                    </w:rPr>
                  </w:pPr>
                  <w:r w:rsidRPr="00C66638">
                    <w:rPr>
                      <w:rFonts w:ascii="宋体" w:hAnsi="宋体" w:cs="宋体" w:hint="eastAsia"/>
                      <w:color w:val="000000" w:themeColor="text1"/>
                      <w:kern w:val="0"/>
                      <w:szCs w:val="22"/>
                    </w:rPr>
                    <w:t>不确定度</w:t>
                  </w:r>
                  <w:r w:rsidRPr="00C66638">
                    <w:rPr>
                      <w:rFonts w:ascii="宋体" w:hAnsi="宋体" w:cs="宋体" w:hint="eastAsia"/>
                      <w:i/>
                      <w:iCs/>
                      <w:color w:val="000000" w:themeColor="text1"/>
                      <w:kern w:val="0"/>
                      <w:szCs w:val="22"/>
                    </w:rPr>
                    <w:t>U</w:t>
                  </w:r>
                </w:p>
                <w:p w14:paraId="00879175" w14:textId="77777777" w:rsidR="00F27341" w:rsidRPr="00C66638" w:rsidRDefault="00F27341" w:rsidP="00F27341">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w:t>
                  </w:r>
                  <w:r w:rsidRPr="00C66638">
                    <w:rPr>
                      <w:rFonts w:ascii="宋体" w:hAnsi="宋体" w:cs="宋体" w:hint="eastAsia"/>
                      <w:i/>
                      <w:iCs/>
                      <w:color w:val="000000" w:themeColor="text1"/>
                      <w:kern w:val="0"/>
                      <w:szCs w:val="22"/>
                    </w:rPr>
                    <w:t>k</w:t>
                  </w:r>
                  <w:r w:rsidRPr="00C66638">
                    <w:rPr>
                      <w:rFonts w:ascii="宋体" w:hAnsi="宋体" w:cs="宋体" w:hint="eastAsia"/>
                      <w:color w:val="000000" w:themeColor="text1"/>
                      <w:kern w:val="0"/>
                      <w:szCs w:val="22"/>
                    </w:rPr>
                    <w:t>=2）/mm</w:t>
                  </w:r>
                </w:p>
              </w:tc>
            </w:tr>
            <w:tr w:rsidR="0039261F" w:rsidRPr="00C66638" w14:paraId="1620C640"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1FEF680F"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110.00</w:t>
                  </w:r>
                </w:p>
              </w:tc>
              <w:tc>
                <w:tcPr>
                  <w:tcW w:w="2120" w:type="dxa"/>
                  <w:tcBorders>
                    <w:top w:val="nil"/>
                    <w:left w:val="nil"/>
                    <w:bottom w:val="single" w:sz="4" w:space="0" w:color="auto"/>
                    <w:right w:val="single" w:sz="4" w:space="0" w:color="auto"/>
                  </w:tcBorders>
                  <w:noWrap/>
                  <w:vAlign w:val="center"/>
                  <w:hideMark/>
                </w:tcPr>
                <w:p w14:paraId="3E77D11B" w14:textId="77777777" w:rsidR="0039261F" w:rsidRPr="00C66638" w:rsidRDefault="0039261F" w:rsidP="00F27341">
                  <w:pPr>
                    <w:widowControl/>
                    <w:jc w:val="center"/>
                    <w:rPr>
                      <w:rFonts w:ascii="宋体" w:hAnsi="宋体" w:cs="宋体"/>
                      <w:color w:val="000000" w:themeColor="text1"/>
                      <w:kern w:val="0"/>
                      <w:sz w:val="22"/>
                      <w:szCs w:val="22"/>
                    </w:rPr>
                  </w:pPr>
                </w:p>
              </w:tc>
              <w:tc>
                <w:tcPr>
                  <w:tcW w:w="2120" w:type="dxa"/>
                  <w:tcBorders>
                    <w:top w:val="nil"/>
                    <w:left w:val="nil"/>
                    <w:bottom w:val="single" w:sz="4" w:space="0" w:color="auto"/>
                    <w:right w:val="single" w:sz="4" w:space="0" w:color="auto"/>
                  </w:tcBorders>
                  <w:noWrap/>
                  <w:vAlign w:val="center"/>
                  <w:hideMark/>
                </w:tcPr>
                <w:p w14:paraId="159DC17E" w14:textId="77777777" w:rsidR="0039261F" w:rsidRPr="00C66638" w:rsidRDefault="0039261F" w:rsidP="00F27341">
                  <w:pPr>
                    <w:widowControl/>
                    <w:jc w:val="center"/>
                    <w:rPr>
                      <w:rFonts w:ascii="宋体" w:hAnsi="宋体" w:cs="宋体"/>
                      <w:color w:val="000000" w:themeColor="text1"/>
                      <w:kern w:val="0"/>
                      <w:sz w:val="22"/>
                      <w:szCs w:val="22"/>
                    </w:rPr>
                  </w:pPr>
                </w:p>
              </w:tc>
              <w:tc>
                <w:tcPr>
                  <w:tcW w:w="2120" w:type="dxa"/>
                  <w:tcBorders>
                    <w:top w:val="single" w:sz="4" w:space="0" w:color="auto"/>
                    <w:left w:val="nil"/>
                    <w:bottom w:val="single" w:sz="4" w:space="0" w:color="auto"/>
                    <w:right w:val="single" w:sz="4" w:space="0" w:color="auto"/>
                  </w:tcBorders>
                  <w:noWrap/>
                  <w:vAlign w:val="center"/>
                  <w:hideMark/>
                </w:tcPr>
                <w:p w14:paraId="6014B997" w14:textId="77777777" w:rsidR="0039261F" w:rsidRPr="00C66638" w:rsidRDefault="0039261F" w:rsidP="00F27341">
                  <w:pPr>
                    <w:widowControl/>
                    <w:jc w:val="center"/>
                    <w:rPr>
                      <w:rFonts w:ascii="宋体" w:hAnsi="宋体" w:cs="宋体"/>
                      <w:color w:val="000000" w:themeColor="text1"/>
                      <w:kern w:val="0"/>
                      <w:sz w:val="22"/>
                      <w:szCs w:val="22"/>
                    </w:rPr>
                  </w:pPr>
                </w:p>
              </w:tc>
            </w:tr>
            <w:tr w:rsidR="0039261F" w:rsidRPr="00C66638" w14:paraId="1B5077EF"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02624A6A"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140.00</w:t>
                  </w:r>
                </w:p>
              </w:tc>
              <w:tc>
                <w:tcPr>
                  <w:tcW w:w="2120" w:type="dxa"/>
                  <w:tcBorders>
                    <w:top w:val="nil"/>
                    <w:left w:val="nil"/>
                    <w:bottom w:val="single" w:sz="4" w:space="0" w:color="auto"/>
                    <w:right w:val="single" w:sz="4" w:space="0" w:color="auto"/>
                  </w:tcBorders>
                  <w:noWrap/>
                  <w:vAlign w:val="center"/>
                  <w:hideMark/>
                </w:tcPr>
                <w:p w14:paraId="0FCD6AB9" w14:textId="77777777" w:rsidR="0039261F" w:rsidRPr="00C66638" w:rsidRDefault="0039261F" w:rsidP="00F27341">
                  <w:pPr>
                    <w:widowControl/>
                    <w:jc w:val="center"/>
                    <w:rPr>
                      <w:rFonts w:ascii="宋体" w:hAnsi="宋体" w:cs="宋体"/>
                      <w:color w:val="000000" w:themeColor="text1"/>
                      <w:kern w:val="0"/>
                      <w:sz w:val="22"/>
                      <w:szCs w:val="22"/>
                    </w:rPr>
                  </w:pPr>
                </w:p>
              </w:tc>
              <w:tc>
                <w:tcPr>
                  <w:tcW w:w="2120" w:type="dxa"/>
                  <w:tcBorders>
                    <w:top w:val="nil"/>
                    <w:left w:val="nil"/>
                    <w:bottom w:val="single" w:sz="4" w:space="0" w:color="auto"/>
                    <w:right w:val="single" w:sz="4" w:space="0" w:color="auto"/>
                  </w:tcBorders>
                  <w:noWrap/>
                  <w:vAlign w:val="center"/>
                  <w:hideMark/>
                </w:tcPr>
                <w:p w14:paraId="5684071C" w14:textId="77777777" w:rsidR="0039261F" w:rsidRPr="00C66638" w:rsidRDefault="0039261F" w:rsidP="00F27341">
                  <w:pPr>
                    <w:widowControl/>
                    <w:jc w:val="center"/>
                    <w:rPr>
                      <w:rFonts w:ascii="宋体" w:hAnsi="宋体" w:cs="宋体"/>
                      <w:color w:val="000000" w:themeColor="text1"/>
                      <w:kern w:val="0"/>
                      <w:sz w:val="22"/>
                      <w:szCs w:val="22"/>
                    </w:rPr>
                  </w:pPr>
                </w:p>
              </w:tc>
              <w:tc>
                <w:tcPr>
                  <w:tcW w:w="2120" w:type="dxa"/>
                  <w:tcBorders>
                    <w:top w:val="nil"/>
                    <w:left w:val="nil"/>
                    <w:bottom w:val="single" w:sz="4" w:space="0" w:color="auto"/>
                    <w:right w:val="single" w:sz="4" w:space="0" w:color="auto"/>
                  </w:tcBorders>
                  <w:noWrap/>
                  <w:vAlign w:val="center"/>
                  <w:hideMark/>
                </w:tcPr>
                <w:p w14:paraId="2211AE17" w14:textId="77777777" w:rsidR="0039261F" w:rsidRPr="00C66638" w:rsidRDefault="0039261F" w:rsidP="00F27341">
                  <w:pPr>
                    <w:widowControl/>
                    <w:jc w:val="center"/>
                    <w:rPr>
                      <w:rFonts w:ascii="宋体" w:hAnsi="宋体" w:cs="宋体"/>
                      <w:color w:val="000000" w:themeColor="text1"/>
                      <w:kern w:val="0"/>
                      <w:sz w:val="22"/>
                      <w:szCs w:val="22"/>
                    </w:rPr>
                  </w:pPr>
                </w:p>
              </w:tc>
            </w:tr>
            <w:tr w:rsidR="0039261F" w:rsidRPr="00C66638" w14:paraId="37C3671D"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7915BB8D"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170.00</w:t>
                  </w:r>
                </w:p>
              </w:tc>
              <w:tc>
                <w:tcPr>
                  <w:tcW w:w="2120" w:type="dxa"/>
                  <w:tcBorders>
                    <w:top w:val="nil"/>
                    <w:left w:val="nil"/>
                    <w:bottom w:val="single" w:sz="4" w:space="0" w:color="auto"/>
                    <w:right w:val="single" w:sz="4" w:space="0" w:color="auto"/>
                  </w:tcBorders>
                  <w:noWrap/>
                  <w:vAlign w:val="center"/>
                  <w:hideMark/>
                </w:tcPr>
                <w:p w14:paraId="51C9051C" w14:textId="77777777" w:rsidR="0039261F" w:rsidRPr="00C66638" w:rsidRDefault="0039261F" w:rsidP="00F27341">
                  <w:pPr>
                    <w:widowControl/>
                    <w:jc w:val="center"/>
                    <w:rPr>
                      <w:rFonts w:ascii="宋体" w:hAnsi="宋体" w:cs="宋体"/>
                      <w:color w:val="000000" w:themeColor="text1"/>
                      <w:kern w:val="0"/>
                      <w:sz w:val="22"/>
                      <w:szCs w:val="22"/>
                    </w:rPr>
                  </w:pPr>
                </w:p>
              </w:tc>
              <w:tc>
                <w:tcPr>
                  <w:tcW w:w="2120" w:type="dxa"/>
                  <w:tcBorders>
                    <w:top w:val="nil"/>
                    <w:left w:val="nil"/>
                    <w:bottom w:val="single" w:sz="4" w:space="0" w:color="auto"/>
                    <w:right w:val="single" w:sz="4" w:space="0" w:color="auto"/>
                  </w:tcBorders>
                  <w:noWrap/>
                  <w:vAlign w:val="center"/>
                  <w:hideMark/>
                </w:tcPr>
                <w:p w14:paraId="27D5EACD" w14:textId="77777777" w:rsidR="0039261F" w:rsidRPr="00C66638" w:rsidRDefault="0039261F" w:rsidP="00F27341">
                  <w:pPr>
                    <w:widowControl/>
                    <w:jc w:val="center"/>
                    <w:rPr>
                      <w:rFonts w:ascii="宋体" w:hAnsi="宋体" w:cs="宋体"/>
                      <w:color w:val="000000" w:themeColor="text1"/>
                      <w:kern w:val="0"/>
                      <w:sz w:val="22"/>
                      <w:szCs w:val="22"/>
                    </w:rPr>
                  </w:pPr>
                </w:p>
              </w:tc>
              <w:tc>
                <w:tcPr>
                  <w:tcW w:w="2120" w:type="dxa"/>
                  <w:tcBorders>
                    <w:top w:val="nil"/>
                    <w:left w:val="nil"/>
                    <w:bottom w:val="single" w:sz="4" w:space="0" w:color="auto"/>
                    <w:right w:val="single" w:sz="4" w:space="0" w:color="auto"/>
                  </w:tcBorders>
                  <w:noWrap/>
                  <w:vAlign w:val="center"/>
                  <w:hideMark/>
                </w:tcPr>
                <w:p w14:paraId="549D75F7" w14:textId="77777777" w:rsidR="0039261F" w:rsidRPr="00C66638" w:rsidRDefault="0039261F" w:rsidP="00F27341">
                  <w:pPr>
                    <w:widowControl/>
                    <w:jc w:val="center"/>
                    <w:rPr>
                      <w:rFonts w:ascii="宋体" w:hAnsi="宋体" w:cs="宋体"/>
                      <w:color w:val="000000" w:themeColor="text1"/>
                      <w:kern w:val="0"/>
                      <w:sz w:val="22"/>
                      <w:szCs w:val="22"/>
                    </w:rPr>
                  </w:pPr>
                </w:p>
              </w:tc>
            </w:tr>
          </w:tbl>
          <w:p w14:paraId="5E5789F7" w14:textId="77777777" w:rsidR="00F27341" w:rsidRPr="00C66638" w:rsidRDefault="00F27341" w:rsidP="00F27341">
            <w:pPr>
              <w:spacing w:line="360" w:lineRule="auto"/>
              <w:rPr>
                <w:rFonts w:ascii="宋体" w:hAnsi="宋体" w:cs="宋体"/>
                <w:color w:val="000000" w:themeColor="text1"/>
                <w:kern w:val="0"/>
                <w:sz w:val="24"/>
                <w:szCs w:val="22"/>
              </w:rPr>
            </w:pPr>
            <w:r w:rsidRPr="00C66638">
              <w:rPr>
                <w:rFonts w:ascii="宋体" w:hAnsi="宋体" w:cs="宋体" w:hint="eastAsia"/>
                <w:color w:val="000000" w:themeColor="text1"/>
                <w:kern w:val="0"/>
                <w:sz w:val="24"/>
                <w:szCs w:val="22"/>
              </w:rPr>
              <w:t>4. 字码高度</w:t>
            </w:r>
          </w:p>
          <w:tbl>
            <w:tblPr>
              <w:tblW w:w="8480" w:type="dxa"/>
              <w:tblLook w:val="04A0" w:firstRow="1" w:lastRow="0" w:firstColumn="1" w:lastColumn="0" w:noHBand="0" w:noVBand="1"/>
            </w:tblPr>
            <w:tblGrid>
              <w:gridCol w:w="2120"/>
              <w:gridCol w:w="2120"/>
              <w:gridCol w:w="2120"/>
              <w:gridCol w:w="2120"/>
            </w:tblGrid>
            <w:tr w:rsidR="00F27341" w:rsidRPr="00C66638" w14:paraId="4F210A1E" w14:textId="77777777" w:rsidTr="00FA043C">
              <w:trPr>
                <w:trHeight w:val="567"/>
              </w:trPr>
              <w:tc>
                <w:tcPr>
                  <w:tcW w:w="2120" w:type="dxa"/>
                  <w:tcBorders>
                    <w:top w:val="single" w:sz="4" w:space="0" w:color="auto"/>
                    <w:left w:val="single" w:sz="4" w:space="0" w:color="auto"/>
                    <w:bottom w:val="single" w:sz="4" w:space="0" w:color="auto"/>
                    <w:right w:val="single" w:sz="4" w:space="0" w:color="auto"/>
                  </w:tcBorders>
                  <w:noWrap/>
                  <w:vAlign w:val="center"/>
                  <w:hideMark/>
                </w:tcPr>
                <w:p w14:paraId="5F54BF0A" w14:textId="77777777" w:rsidR="00F27341" w:rsidRPr="00C66638" w:rsidRDefault="00F27341" w:rsidP="00F27341">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标准值/mm</w:t>
                  </w:r>
                </w:p>
              </w:tc>
              <w:tc>
                <w:tcPr>
                  <w:tcW w:w="2120" w:type="dxa"/>
                  <w:tcBorders>
                    <w:top w:val="single" w:sz="4" w:space="0" w:color="auto"/>
                    <w:left w:val="nil"/>
                    <w:bottom w:val="single" w:sz="4" w:space="0" w:color="auto"/>
                    <w:right w:val="nil"/>
                  </w:tcBorders>
                  <w:noWrap/>
                  <w:vAlign w:val="center"/>
                  <w:hideMark/>
                </w:tcPr>
                <w:p w14:paraId="5131DB91" w14:textId="77777777" w:rsidR="00F27341" w:rsidRPr="00C66638" w:rsidRDefault="00F27341" w:rsidP="00F27341">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示值平均值/mm</w:t>
                  </w:r>
                </w:p>
              </w:tc>
              <w:tc>
                <w:tcPr>
                  <w:tcW w:w="2120" w:type="dxa"/>
                  <w:tcBorders>
                    <w:top w:val="single" w:sz="4" w:space="0" w:color="auto"/>
                    <w:left w:val="single" w:sz="4" w:space="0" w:color="auto"/>
                    <w:bottom w:val="single" w:sz="4" w:space="0" w:color="auto"/>
                    <w:right w:val="single" w:sz="4" w:space="0" w:color="auto"/>
                  </w:tcBorders>
                  <w:noWrap/>
                  <w:vAlign w:val="center"/>
                  <w:hideMark/>
                </w:tcPr>
                <w:p w14:paraId="00C129F6" w14:textId="77777777" w:rsidR="00F27341" w:rsidRPr="00C66638" w:rsidRDefault="00F27341" w:rsidP="00F27341">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示值误差/mm</w:t>
                  </w:r>
                </w:p>
              </w:tc>
              <w:tc>
                <w:tcPr>
                  <w:tcW w:w="2120" w:type="dxa"/>
                  <w:tcBorders>
                    <w:top w:val="single" w:sz="4" w:space="0" w:color="auto"/>
                    <w:left w:val="nil"/>
                    <w:bottom w:val="nil"/>
                    <w:right w:val="single" w:sz="4" w:space="0" w:color="auto"/>
                  </w:tcBorders>
                  <w:vAlign w:val="center"/>
                  <w:hideMark/>
                </w:tcPr>
                <w:p w14:paraId="0D738582" w14:textId="77777777" w:rsidR="00F27341" w:rsidRPr="00C66638" w:rsidRDefault="00F27341" w:rsidP="00F27341">
                  <w:pPr>
                    <w:widowControl/>
                    <w:jc w:val="center"/>
                    <w:rPr>
                      <w:rFonts w:ascii="宋体" w:hAnsi="宋体" w:cs="宋体"/>
                      <w:i/>
                      <w:iCs/>
                      <w:color w:val="000000" w:themeColor="text1"/>
                      <w:kern w:val="0"/>
                      <w:szCs w:val="22"/>
                    </w:rPr>
                  </w:pPr>
                  <w:r w:rsidRPr="00C66638">
                    <w:rPr>
                      <w:rFonts w:ascii="宋体" w:hAnsi="宋体" w:cs="宋体" w:hint="eastAsia"/>
                      <w:color w:val="000000" w:themeColor="text1"/>
                      <w:kern w:val="0"/>
                      <w:szCs w:val="22"/>
                    </w:rPr>
                    <w:t>不确定度</w:t>
                  </w:r>
                  <w:r w:rsidRPr="00C66638">
                    <w:rPr>
                      <w:rFonts w:ascii="宋体" w:hAnsi="宋体" w:cs="宋体" w:hint="eastAsia"/>
                      <w:i/>
                      <w:iCs/>
                      <w:color w:val="000000" w:themeColor="text1"/>
                      <w:kern w:val="0"/>
                      <w:szCs w:val="22"/>
                    </w:rPr>
                    <w:t>U</w:t>
                  </w:r>
                </w:p>
                <w:p w14:paraId="23D5761D" w14:textId="77777777" w:rsidR="00F27341" w:rsidRPr="00C66638" w:rsidRDefault="00F27341" w:rsidP="00F27341">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w:t>
                  </w:r>
                  <w:r w:rsidRPr="00C66638">
                    <w:rPr>
                      <w:rFonts w:ascii="宋体" w:hAnsi="宋体" w:cs="宋体" w:hint="eastAsia"/>
                      <w:i/>
                      <w:iCs/>
                      <w:color w:val="000000" w:themeColor="text1"/>
                      <w:kern w:val="0"/>
                      <w:szCs w:val="22"/>
                    </w:rPr>
                    <w:t>k</w:t>
                  </w:r>
                  <w:r w:rsidRPr="00C66638">
                    <w:rPr>
                      <w:rFonts w:ascii="宋体" w:hAnsi="宋体" w:cs="宋体" w:hint="eastAsia"/>
                      <w:color w:val="000000" w:themeColor="text1"/>
                      <w:kern w:val="0"/>
                      <w:szCs w:val="22"/>
                    </w:rPr>
                    <w:t>=2）/mm</w:t>
                  </w:r>
                </w:p>
              </w:tc>
            </w:tr>
            <w:tr w:rsidR="0039261F" w:rsidRPr="00C66638" w14:paraId="0C8CD32B"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418DFF59"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8.00</w:t>
                  </w:r>
                </w:p>
              </w:tc>
              <w:tc>
                <w:tcPr>
                  <w:tcW w:w="2120" w:type="dxa"/>
                  <w:tcBorders>
                    <w:top w:val="nil"/>
                    <w:left w:val="nil"/>
                    <w:bottom w:val="single" w:sz="4" w:space="0" w:color="auto"/>
                    <w:right w:val="single" w:sz="4" w:space="0" w:color="auto"/>
                  </w:tcBorders>
                  <w:noWrap/>
                  <w:vAlign w:val="center"/>
                  <w:hideMark/>
                </w:tcPr>
                <w:p w14:paraId="7F89BE6A" w14:textId="77777777" w:rsidR="0039261F" w:rsidRPr="00C66638" w:rsidRDefault="0039261F" w:rsidP="00F27341">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625AD47A" w14:textId="77777777" w:rsidR="0039261F" w:rsidRPr="00C66638" w:rsidRDefault="0039261F" w:rsidP="00F27341">
                  <w:pPr>
                    <w:widowControl/>
                    <w:jc w:val="center"/>
                    <w:rPr>
                      <w:rFonts w:ascii="宋体" w:hAnsi="宋体" w:cs="宋体"/>
                      <w:color w:val="000000" w:themeColor="text1"/>
                      <w:kern w:val="0"/>
                      <w:szCs w:val="22"/>
                    </w:rPr>
                  </w:pPr>
                </w:p>
              </w:tc>
              <w:tc>
                <w:tcPr>
                  <w:tcW w:w="2120" w:type="dxa"/>
                  <w:tcBorders>
                    <w:top w:val="single" w:sz="4" w:space="0" w:color="auto"/>
                    <w:left w:val="nil"/>
                    <w:bottom w:val="single" w:sz="4" w:space="0" w:color="auto"/>
                    <w:right w:val="single" w:sz="4" w:space="0" w:color="auto"/>
                  </w:tcBorders>
                  <w:noWrap/>
                  <w:vAlign w:val="center"/>
                  <w:hideMark/>
                </w:tcPr>
                <w:p w14:paraId="519642C8" w14:textId="77777777" w:rsidR="0039261F" w:rsidRPr="00C66638" w:rsidRDefault="0039261F" w:rsidP="00F27341">
                  <w:pPr>
                    <w:widowControl/>
                    <w:jc w:val="center"/>
                    <w:rPr>
                      <w:rFonts w:ascii="宋体" w:hAnsi="宋体" w:cs="宋体"/>
                      <w:color w:val="000000" w:themeColor="text1"/>
                      <w:kern w:val="0"/>
                      <w:szCs w:val="22"/>
                    </w:rPr>
                  </w:pPr>
                </w:p>
              </w:tc>
            </w:tr>
            <w:tr w:rsidR="0039261F" w:rsidRPr="00C66638" w14:paraId="4AC1CD40"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118DCA4D"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10.00</w:t>
                  </w:r>
                </w:p>
              </w:tc>
              <w:tc>
                <w:tcPr>
                  <w:tcW w:w="2120" w:type="dxa"/>
                  <w:tcBorders>
                    <w:top w:val="nil"/>
                    <w:left w:val="nil"/>
                    <w:bottom w:val="single" w:sz="4" w:space="0" w:color="auto"/>
                    <w:right w:val="single" w:sz="4" w:space="0" w:color="auto"/>
                  </w:tcBorders>
                  <w:noWrap/>
                  <w:vAlign w:val="center"/>
                  <w:hideMark/>
                </w:tcPr>
                <w:p w14:paraId="0796AFDD" w14:textId="77777777" w:rsidR="0039261F" w:rsidRPr="00C66638" w:rsidRDefault="0039261F" w:rsidP="00F27341">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3AE55421" w14:textId="77777777" w:rsidR="0039261F" w:rsidRPr="00C66638" w:rsidRDefault="0039261F" w:rsidP="00F27341">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0AD93B3A" w14:textId="77777777" w:rsidR="0039261F" w:rsidRPr="00C66638" w:rsidRDefault="0039261F" w:rsidP="00F27341">
                  <w:pPr>
                    <w:widowControl/>
                    <w:jc w:val="center"/>
                    <w:rPr>
                      <w:rFonts w:ascii="宋体" w:hAnsi="宋体" w:cs="宋体"/>
                      <w:color w:val="000000" w:themeColor="text1"/>
                      <w:kern w:val="0"/>
                      <w:szCs w:val="22"/>
                    </w:rPr>
                  </w:pPr>
                </w:p>
              </w:tc>
            </w:tr>
            <w:tr w:rsidR="0039261F" w:rsidRPr="00C66638" w14:paraId="7DC1A978"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07EBFE66"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12.00</w:t>
                  </w:r>
                </w:p>
              </w:tc>
              <w:tc>
                <w:tcPr>
                  <w:tcW w:w="2120" w:type="dxa"/>
                  <w:tcBorders>
                    <w:top w:val="nil"/>
                    <w:left w:val="nil"/>
                    <w:bottom w:val="single" w:sz="4" w:space="0" w:color="auto"/>
                    <w:right w:val="single" w:sz="4" w:space="0" w:color="auto"/>
                  </w:tcBorders>
                  <w:noWrap/>
                  <w:vAlign w:val="center"/>
                  <w:hideMark/>
                </w:tcPr>
                <w:p w14:paraId="038B42FC" w14:textId="77777777" w:rsidR="0039261F" w:rsidRPr="00C66638" w:rsidRDefault="0039261F" w:rsidP="00F27341">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10956C4E" w14:textId="77777777" w:rsidR="0039261F" w:rsidRPr="00C66638" w:rsidRDefault="0039261F" w:rsidP="00F27341">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4F68AD00" w14:textId="77777777" w:rsidR="0039261F" w:rsidRPr="00C66638" w:rsidRDefault="0039261F" w:rsidP="00F27341">
                  <w:pPr>
                    <w:widowControl/>
                    <w:jc w:val="center"/>
                    <w:rPr>
                      <w:rFonts w:ascii="宋体" w:hAnsi="宋体" w:cs="宋体"/>
                      <w:color w:val="000000" w:themeColor="text1"/>
                      <w:kern w:val="0"/>
                      <w:szCs w:val="22"/>
                    </w:rPr>
                  </w:pPr>
                </w:p>
              </w:tc>
            </w:tr>
          </w:tbl>
          <w:p w14:paraId="098F63F2" w14:textId="77777777" w:rsidR="00D72C47" w:rsidRPr="00C66638" w:rsidRDefault="00D72C47">
            <w:pPr>
              <w:wordWrap w:val="0"/>
              <w:jc w:val="right"/>
              <w:rPr>
                <w:rFonts w:ascii="宋体" w:hAnsi="宋体" w:cs="宋体"/>
                <w:color w:val="000000" w:themeColor="text1"/>
                <w:kern w:val="0"/>
                <w:sz w:val="24"/>
                <w:szCs w:val="22"/>
              </w:rPr>
            </w:pPr>
          </w:p>
        </w:tc>
      </w:tr>
      <w:tr w:rsidR="00D72C47" w:rsidRPr="00C66638" w14:paraId="5A8911FD" w14:textId="77777777" w:rsidTr="00F27341">
        <w:trPr>
          <w:gridAfter w:val="1"/>
          <w:wAfter w:w="534" w:type="dxa"/>
          <w:trHeight w:val="454"/>
          <w:jc w:val="center"/>
        </w:trPr>
        <w:tc>
          <w:tcPr>
            <w:tcW w:w="8706" w:type="dxa"/>
            <w:tcBorders>
              <w:top w:val="nil"/>
              <w:left w:val="nil"/>
              <w:bottom w:val="nil"/>
              <w:right w:val="nil"/>
            </w:tcBorders>
            <w:noWrap/>
            <w:vAlign w:val="center"/>
          </w:tcPr>
          <w:p w14:paraId="7DA26852" w14:textId="77777777" w:rsidR="00D72C47" w:rsidRPr="00C66638" w:rsidRDefault="00147548" w:rsidP="00544771">
            <w:pPr>
              <w:spacing w:line="360" w:lineRule="auto"/>
              <w:rPr>
                <w:rFonts w:ascii="宋体" w:hAnsi="宋体" w:cs="宋体"/>
                <w:color w:val="000000" w:themeColor="text1"/>
                <w:sz w:val="24"/>
                <w:szCs w:val="22"/>
              </w:rPr>
            </w:pPr>
            <w:r w:rsidRPr="00C66638">
              <w:rPr>
                <w:rFonts w:ascii="宋体" w:hAnsi="宋体" w:cs="宋体" w:hint="eastAsia"/>
                <w:color w:val="000000" w:themeColor="text1"/>
                <w:kern w:val="0"/>
                <w:sz w:val="24"/>
                <w:szCs w:val="22"/>
              </w:rPr>
              <w:t xml:space="preserve">5. </w:t>
            </w:r>
            <w:r w:rsidR="00BF4C0C" w:rsidRPr="00C66638">
              <w:rPr>
                <w:rFonts w:ascii="宋体" w:hAnsi="宋体" w:cs="宋体" w:hint="eastAsia"/>
                <w:color w:val="000000" w:themeColor="text1"/>
                <w:kern w:val="0"/>
                <w:sz w:val="24"/>
                <w:szCs w:val="22"/>
              </w:rPr>
              <w:t>形变不一致性</w:t>
            </w:r>
          </w:p>
        </w:tc>
      </w:tr>
      <w:tr w:rsidR="00544771" w:rsidRPr="00C66638" w14:paraId="0041132E" w14:textId="77777777" w:rsidTr="00076E26">
        <w:trPr>
          <w:trHeight w:val="499"/>
          <w:jc w:val="center"/>
        </w:trPr>
        <w:tc>
          <w:tcPr>
            <w:tcW w:w="9240" w:type="dxa"/>
            <w:gridSpan w:val="2"/>
            <w:tcBorders>
              <w:top w:val="nil"/>
              <w:left w:val="nil"/>
              <w:bottom w:val="nil"/>
              <w:right w:val="nil"/>
            </w:tcBorders>
            <w:noWrap/>
            <w:vAlign w:val="center"/>
          </w:tcPr>
          <w:p w14:paraId="57840F05" w14:textId="77777777" w:rsidR="00544771" w:rsidRPr="00C66638" w:rsidRDefault="00544771" w:rsidP="00544771">
            <w:pPr>
              <w:widowControl/>
              <w:spacing w:line="360" w:lineRule="auto"/>
              <w:jc w:val="left"/>
              <w:rPr>
                <w:rFonts w:ascii="宋体" w:hAnsi="宋体" w:cs="Arial"/>
                <w:color w:val="000000" w:themeColor="text1"/>
                <w:kern w:val="0"/>
                <w:sz w:val="24"/>
              </w:rPr>
            </w:pPr>
            <w:r w:rsidRPr="00C66638">
              <w:rPr>
                <w:rFonts w:ascii="宋体" w:hAnsi="宋体" w:cs="Arial" w:hint="eastAsia"/>
                <w:color w:val="000000" w:themeColor="text1"/>
                <w:kern w:val="0"/>
                <w:sz w:val="24"/>
              </w:rPr>
              <w:t xml:space="preserve">6. </w:t>
            </w:r>
            <w:r w:rsidR="00E82FBC">
              <w:rPr>
                <w:rFonts w:ascii="宋体" w:hAnsi="宋体" w:cs="Arial" w:hint="eastAsia"/>
                <w:color w:val="000000" w:themeColor="text1"/>
                <w:kern w:val="0"/>
                <w:sz w:val="24"/>
              </w:rPr>
              <w:t>视觉</w:t>
            </w:r>
            <w:r w:rsidRPr="00C66638">
              <w:rPr>
                <w:rFonts w:ascii="宋体" w:hAnsi="宋体" w:cs="Arial" w:hint="eastAsia"/>
                <w:color w:val="000000" w:themeColor="text1"/>
                <w:kern w:val="0"/>
                <w:sz w:val="24"/>
              </w:rPr>
              <w:t>分辨</w:t>
            </w:r>
            <w:r w:rsidR="00E82FBC">
              <w:rPr>
                <w:rFonts w:ascii="宋体" w:hAnsi="宋体" w:cs="Arial" w:hint="eastAsia"/>
                <w:color w:val="000000" w:themeColor="text1"/>
                <w:kern w:val="0"/>
                <w:sz w:val="24"/>
              </w:rPr>
              <w:t>率</w:t>
            </w:r>
          </w:p>
        </w:tc>
      </w:tr>
      <w:tr w:rsidR="00D72C47" w:rsidRPr="00C66638" w14:paraId="42858145" w14:textId="77777777" w:rsidTr="00F27341">
        <w:trPr>
          <w:gridAfter w:val="1"/>
          <w:wAfter w:w="534" w:type="dxa"/>
          <w:trHeight w:val="454"/>
          <w:jc w:val="center"/>
        </w:trPr>
        <w:tc>
          <w:tcPr>
            <w:tcW w:w="8706" w:type="dxa"/>
            <w:tcBorders>
              <w:top w:val="nil"/>
              <w:left w:val="nil"/>
              <w:bottom w:val="nil"/>
              <w:right w:val="nil"/>
            </w:tcBorders>
            <w:noWrap/>
            <w:vAlign w:val="center"/>
          </w:tcPr>
          <w:p w14:paraId="5B896F73" w14:textId="77777777" w:rsidR="00D72C47" w:rsidRPr="00C66638" w:rsidRDefault="00BF4C0C" w:rsidP="00544771">
            <w:pPr>
              <w:spacing w:line="360" w:lineRule="auto"/>
              <w:rPr>
                <w:rFonts w:ascii="宋体" w:hAnsi="宋体" w:cs="宋体"/>
                <w:color w:val="000000" w:themeColor="text1"/>
                <w:sz w:val="24"/>
                <w:szCs w:val="22"/>
              </w:rPr>
            </w:pPr>
            <w:r w:rsidRPr="00C66638">
              <w:rPr>
                <w:rFonts w:ascii="宋体" w:hAnsi="宋体" w:cs="宋体" w:hint="eastAsia"/>
                <w:color w:val="000000" w:themeColor="text1"/>
                <w:kern w:val="0"/>
                <w:sz w:val="24"/>
                <w:szCs w:val="22"/>
              </w:rPr>
              <w:t>三、车辆识别代号纸质资料</w:t>
            </w:r>
          </w:p>
        </w:tc>
      </w:tr>
      <w:tr w:rsidR="00D72C47" w:rsidRPr="00C66638" w14:paraId="7316C22C" w14:textId="77777777" w:rsidTr="00F27341">
        <w:trPr>
          <w:gridAfter w:val="1"/>
          <w:wAfter w:w="534" w:type="dxa"/>
          <w:trHeight w:val="454"/>
          <w:jc w:val="center"/>
        </w:trPr>
        <w:tc>
          <w:tcPr>
            <w:tcW w:w="8706" w:type="dxa"/>
            <w:tcBorders>
              <w:top w:val="nil"/>
              <w:left w:val="nil"/>
              <w:bottom w:val="nil"/>
              <w:right w:val="nil"/>
            </w:tcBorders>
            <w:noWrap/>
            <w:vAlign w:val="center"/>
          </w:tcPr>
          <w:p w14:paraId="16BD0AE9" w14:textId="77777777" w:rsidR="00D72C47" w:rsidRPr="00C66638" w:rsidRDefault="00BF4C0C" w:rsidP="00544771">
            <w:pPr>
              <w:spacing w:line="360" w:lineRule="auto"/>
              <w:rPr>
                <w:rFonts w:ascii="宋体" w:hAnsi="宋体" w:cs="宋体"/>
                <w:color w:val="000000" w:themeColor="text1"/>
                <w:kern w:val="0"/>
                <w:sz w:val="24"/>
                <w:szCs w:val="22"/>
              </w:rPr>
            </w:pPr>
            <w:r w:rsidRPr="00C66638">
              <w:rPr>
                <w:rFonts w:ascii="宋体" w:hAnsi="宋体" w:cs="宋体" w:hint="eastAsia"/>
                <w:color w:val="000000" w:themeColor="text1"/>
                <w:kern w:val="0"/>
                <w:sz w:val="24"/>
                <w:szCs w:val="22"/>
              </w:rPr>
              <w:t>1. 字码长度</w:t>
            </w:r>
          </w:p>
          <w:tbl>
            <w:tblPr>
              <w:tblW w:w="8480" w:type="dxa"/>
              <w:tblLook w:val="04A0" w:firstRow="1" w:lastRow="0" w:firstColumn="1" w:lastColumn="0" w:noHBand="0" w:noVBand="1"/>
            </w:tblPr>
            <w:tblGrid>
              <w:gridCol w:w="2120"/>
              <w:gridCol w:w="2120"/>
              <w:gridCol w:w="2120"/>
              <w:gridCol w:w="2120"/>
            </w:tblGrid>
            <w:tr w:rsidR="00ED5568" w:rsidRPr="00C66638" w14:paraId="4F7297D1" w14:textId="77777777" w:rsidTr="00FA043C">
              <w:trPr>
                <w:trHeight w:val="567"/>
              </w:trPr>
              <w:tc>
                <w:tcPr>
                  <w:tcW w:w="2120" w:type="dxa"/>
                  <w:tcBorders>
                    <w:top w:val="single" w:sz="4" w:space="0" w:color="auto"/>
                    <w:left w:val="single" w:sz="4" w:space="0" w:color="auto"/>
                    <w:bottom w:val="single" w:sz="4" w:space="0" w:color="auto"/>
                    <w:right w:val="single" w:sz="4" w:space="0" w:color="auto"/>
                  </w:tcBorders>
                  <w:noWrap/>
                  <w:vAlign w:val="center"/>
                  <w:hideMark/>
                </w:tcPr>
                <w:p w14:paraId="6D585420" w14:textId="77777777" w:rsidR="00ED5568" w:rsidRPr="00C66638" w:rsidRDefault="00ED5568" w:rsidP="00201C30">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标准值/mm</w:t>
                  </w:r>
                </w:p>
              </w:tc>
              <w:tc>
                <w:tcPr>
                  <w:tcW w:w="2120" w:type="dxa"/>
                  <w:tcBorders>
                    <w:top w:val="single" w:sz="4" w:space="0" w:color="auto"/>
                    <w:left w:val="nil"/>
                    <w:bottom w:val="single" w:sz="4" w:space="0" w:color="auto"/>
                    <w:right w:val="nil"/>
                  </w:tcBorders>
                  <w:noWrap/>
                  <w:vAlign w:val="center"/>
                  <w:hideMark/>
                </w:tcPr>
                <w:p w14:paraId="70A03467" w14:textId="77777777" w:rsidR="00ED5568" w:rsidRPr="00C66638" w:rsidRDefault="00ED5568" w:rsidP="00201C30">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示值平均值/mm</w:t>
                  </w:r>
                </w:p>
              </w:tc>
              <w:tc>
                <w:tcPr>
                  <w:tcW w:w="2120" w:type="dxa"/>
                  <w:tcBorders>
                    <w:top w:val="single" w:sz="4" w:space="0" w:color="auto"/>
                    <w:left w:val="single" w:sz="4" w:space="0" w:color="auto"/>
                    <w:bottom w:val="single" w:sz="4" w:space="0" w:color="auto"/>
                    <w:right w:val="single" w:sz="4" w:space="0" w:color="auto"/>
                  </w:tcBorders>
                  <w:noWrap/>
                  <w:vAlign w:val="center"/>
                  <w:hideMark/>
                </w:tcPr>
                <w:p w14:paraId="4D073918" w14:textId="77777777" w:rsidR="00ED5568" w:rsidRPr="00C66638" w:rsidRDefault="00ED5568" w:rsidP="00201C30">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示值误差/mm</w:t>
                  </w:r>
                </w:p>
              </w:tc>
              <w:tc>
                <w:tcPr>
                  <w:tcW w:w="2120" w:type="dxa"/>
                  <w:tcBorders>
                    <w:top w:val="single" w:sz="4" w:space="0" w:color="auto"/>
                    <w:left w:val="nil"/>
                    <w:bottom w:val="nil"/>
                    <w:right w:val="single" w:sz="4" w:space="0" w:color="auto"/>
                  </w:tcBorders>
                  <w:vAlign w:val="center"/>
                  <w:hideMark/>
                </w:tcPr>
                <w:p w14:paraId="29263A4B" w14:textId="77777777" w:rsidR="00ED5568" w:rsidRPr="00C66638" w:rsidRDefault="00ED5568" w:rsidP="00201C30">
                  <w:pPr>
                    <w:widowControl/>
                    <w:jc w:val="center"/>
                    <w:rPr>
                      <w:rFonts w:ascii="宋体" w:hAnsi="宋体" w:cs="宋体"/>
                      <w:i/>
                      <w:iCs/>
                      <w:color w:val="000000" w:themeColor="text1"/>
                      <w:kern w:val="0"/>
                      <w:szCs w:val="22"/>
                    </w:rPr>
                  </w:pPr>
                  <w:r w:rsidRPr="00C66638">
                    <w:rPr>
                      <w:rFonts w:ascii="宋体" w:hAnsi="宋体" w:cs="宋体" w:hint="eastAsia"/>
                      <w:color w:val="000000" w:themeColor="text1"/>
                      <w:kern w:val="0"/>
                      <w:szCs w:val="22"/>
                    </w:rPr>
                    <w:t>不确定度</w:t>
                  </w:r>
                  <w:r w:rsidRPr="00C66638">
                    <w:rPr>
                      <w:rFonts w:ascii="宋体" w:hAnsi="宋体" w:cs="宋体" w:hint="eastAsia"/>
                      <w:i/>
                      <w:iCs/>
                      <w:color w:val="000000" w:themeColor="text1"/>
                      <w:kern w:val="0"/>
                      <w:szCs w:val="22"/>
                    </w:rPr>
                    <w:t>U</w:t>
                  </w:r>
                </w:p>
                <w:p w14:paraId="3A970A4A" w14:textId="77777777" w:rsidR="00ED5568" w:rsidRPr="00C66638" w:rsidRDefault="00ED5568" w:rsidP="00201C30">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w:t>
                  </w:r>
                  <w:r w:rsidRPr="00C66638">
                    <w:rPr>
                      <w:rFonts w:ascii="宋体" w:hAnsi="宋体" w:cs="宋体" w:hint="eastAsia"/>
                      <w:i/>
                      <w:iCs/>
                      <w:color w:val="000000" w:themeColor="text1"/>
                      <w:kern w:val="0"/>
                      <w:szCs w:val="22"/>
                    </w:rPr>
                    <w:t>k</w:t>
                  </w:r>
                  <w:r w:rsidRPr="00C66638">
                    <w:rPr>
                      <w:rFonts w:ascii="宋体" w:hAnsi="宋体" w:cs="宋体" w:hint="eastAsia"/>
                      <w:color w:val="000000" w:themeColor="text1"/>
                      <w:kern w:val="0"/>
                      <w:szCs w:val="22"/>
                    </w:rPr>
                    <w:t>=2）/mm</w:t>
                  </w:r>
                </w:p>
              </w:tc>
            </w:tr>
            <w:tr w:rsidR="0039261F" w:rsidRPr="00C66638" w14:paraId="6A5BD5CD"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7A370C15"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110.00</w:t>
                  </w:r>
                </w:p>
              </w:tc>
              <w:tc>
                <w:tcPr>
                  <w:tcW w:w="2120" w:type="dxa"/>
                  <w:tcBorders>
                    <w:top w:val="nil"/>
                    <w:left w:val="nil"/>
                    <w:bottom w:val="single" w:sz="4" w:space="0" w:color="auto"/>
                    <w:right w:val="single" w:sz="4" w:space="0" w:color="auto"/>
                  </w:tcBorders>
                  <w:noWrap/>
                  <w:vAlign w:val="center"/>
                  <w:hideMark/>
                </w:tcPr>
                <w:p w14:paraId="2CD775B2"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60CAEF13"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single" w:sz="4" w:space="0" w:color="auto"/>
                    <w:left w:val="nil"/>
                    <w:bottom w:val="single" w:sz="4" w:space="0" w:color="auto"/>
                    <w:right w:val="single" w:sz="4" w:space="0" w:color="auto"/>
                  </w:tcBorders>
                  <w:noWrap/>
                  <w:vAlign w:val="center"/>
                  <w:hideMark/>
                </w:tcPr>
                <w:p w14:paraId="64429BB2" w14:textId="77777777" w:rsidR="0039261F" w:rsidRPr="00C66638" w:rsidRDefault="0039261F" w:rsidP="00201C30">
                  <w:pPr>
                    <w:widowControl/>
                    <w:jc w:val="center"/>
                    <w:rPr>
                      <w:rFonts w:ascii="宋体" w:hAnsi="宋体" w:cs="宋体"/>
                      <w:color w:val="000000" w:themeColor="text1"/>
                      <w:kern w:val="0"/>
                      <w:szCs w:val="22"/>
                    </w:rPr>
                  </w:pPr>
                </w:p>
              </w:tc>
            </w:tr>
            <w:tr w:rsidR="0039261F" w:rsidRPr="00C66638" w14:paraId="4572650E"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60260704"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140.00</w:t>
                  </w:r>
                </w:p>
              </w:tc>
              <w:tc>
                <w:tcPr>
                  <w:tcW w:w="2120" w:type="dxa"/>
                  <w:tcBorders>
                    <w:top w:val="nil"/>
                    <w:left w:val="nil"/>
                    <w:bottom w:val="single" w:sz="4" w:space="0" w:color="auto"/>
                    <w:right w:val="single" w:sz="4" w:space="0" w:color="auto"/>
                  </w:tcBorders>
                  <w:noWrap/>
                  <w:vAlign w:val="center"/>
                  <w:hideMark/>
                </w:tcPr>
                <w:p w14:paraId="2DE813B9"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3B496FEE"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0B57E17E" w14:textId="77777777" w:rsidR="0039261F" w:rsidRPr="00C66638" w:rsidRDefault="0039261F" w:rsidP="00201C30">
                  <w:pPr>
                    <w:widowControl/>
                    <w:jc w:val="center"/>
                    <w:rPr>
                      <w:rFonts w:ascii="宋体" w:hAnsi="宋体" w:cs="宋体"/>
                      <w:color w:val="000000" w:themeColor="text1"/>
                      <w:kern w:val="0"/>
                      <w:szCs w:val="22"/>
                    </w:rPr>
                  </w:pPr>
                </w:p>
              </w:tc>
            </w:tr>
            <w:tr w:rsidR="0039261F" w:rsidRPr="00C66638" w14:paraId="405CC226"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509BB276"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170.00</w:t>
                  </w:r>
                </w:p>
              </w:tc>
              <w:tc>
                <w:tcPr>
                  <w:tcW w:w="2120" w:type="dxa"/>
                  <w:tcBorders>
                    <w:top w:val="nil"/>
                    <w:left w:val="nil"/>
                    <w:bottom w:val="single" w:sz="4" w:space="0" w:color="auto"/>
                    <w:right w:val="single" w:sz="4" w:space="0" w:color="auto"/>
                  </w:tcBorders>
                  <w:noWrap/>
                  <w:vAlign w:val="center"/>
                  <w:hideMark/>
                </w:tcPr>
                <w:p w14:paraId="001A33AF"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083D79C0"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39745E91" w14:textId="77777777" w:rsidR="0039261F" w:rsidRPr="00C66638" w:rsidRDefault="0039261F" w:rsidP="00201C30">
                  <w:pPr>
                    <w:widowControl/>
                    <w:jc w:val="center"/>
                    <w:rPr>
                      <w:rFonts w:ascii="宋体" w:hAnsi="宋体" w:cs="宋体"/>
                      <w:color w:val="000000" w:themeColor="text1"/>
                      <w:kern w:val="0"/>
                      <w:szCs w:val="22"/>
                    </w:rPr>
                  </w:pPr>
                </w:p>
              </w:tc>
            </w:tr>
          </w:tbl>
          <w:p w14:paraId="4191026C" w14:textId="77777777" w:rsidR="00ED5568" w:rsidRPr="00C66638" w:rsidRDefault="00ED5568">
            <w:pPr>
              <w:rPr>
                <w:rFonts w:ascii="宋体" w:hAnsi="宋体" w:cs="宋体"/>
                <w:color w:val="000000" w:themeColor="text1"/>
                <w:sz w:val="24"/>
                <w:szCs w:val="22"/>
              </w:rPr>
            </w:pPr>
          </w:p>
        </w:tc>
      </w:tr>
      <w:tr w:rsidR="00D72C47" w:rsidRPr="00C66638" w14:paraId="06265DAF" w14:textId="77777777" w:rsidTr="00F27341">
        <w:trPr>
          <w:gridAfter w:val="1"/>
          <w:wAfter w:w="534" w:type="dxa"/>
          <w:trHeight w:val="454"/>
          <w:jc w:val="center"/>
        </w:trPr>
        <w:tc>
          <w:tcPr>
            <w:tcW w:w="8706" w:type="dxa"/>
            <w:tcBorders>
              <w:top w:val="nil"/>
              <w:left w:val="nil"/>
              <w:bottom w:val="nil"/>
              <w:right w:val="nil"/>
            </w:tcBorders>
            <w:noWrap/>
            <w:vAlign w:val="center"/>
          </w:tcPr>
          <w:p w14:paraId="4B240320" w14:textId="77777777" w:rsidR="00FA043C" w:rsidRPr="00C66638" w:rsidRDefault="00FA043C" w:rsidP="00544771">
            <w:pPr>
              <w:spacing w:line="360" w:lineRule="auto"/>
              <w:rPr>
                <w:rFonts w:ascii="宋体" w:hAnsi="宋体" w:cs="宋体"/>
                <w:color w:val="000000" w:themeColor="text1"/>
                <w:kern w:val="0"/>
                <w:sz w:val="24"/>
                <w:szCs w:val="22"/>
              </w:rPr>
            </w:pPr>
          </w:p>
          <w:p w14:paraId="3F98C741" w14:textId="77777777" w:rsidR="00D72C47" w:rsidRPr="00C66638" w:rsidRDefault="00BF4C0C" w:rsidP="00544771">
            <w:pPr>
              <w:spacing w:line="360" w:lineRule="auto"/>
              <w:rPr>
                <w:rFonts w:ascii="宋体" w:hAnsi="宋体" w:cs="宋体"/>
                <w:color w:val="000000" w:themeColor="text1"/>
                <w:kern w:val="0"/>
                <w:sz w:val="24"/>
                <w:szCs w:val="22"/>
              </w:rPr>
            </w:pPr>
            <w:r w:rsidRPr="00C66638">
              <w:rPr>
                <w:rFonts w:ascii="宋体" w:hAnsi="宋体" w:cs="宋体" w:hint="eastAsia"/>
                <w:color w:val="000000" w:themeColor="text1"/>
                <w:kern w:val="0"/>
                <w:sz w:val="24"/>
                <w:szCs w:val="22"/>
              </w:rPr>
              <w:lastRenderedPageBreak/>
              <w:t>2. 字码高度</w:t>
            </w:r>
          </w:p>
          <w:tbl>
            <w:tblPr>
              <w:tblW w:w="8480" w:type="dxa"/>
              <w:tblLook w:val="04A0" w:firstRow="1" w:lastRow="0" w:firstColumn="1" w:lastColumn="0" w:noHBand="0" w:noVBand="1"/>
            </w:tblPr>
            <w:tblGrid>
              <w:gridCol w:w="2120"/>
              <w:gridCol w:w="2120"/>
              <w:gridCol w:w="2120"/>
              <w:gridCol w:w="2120"/>
            </w:tblGrid>
            <w:tr w:rsidR="00ED5568" w:rsidRPr="00C66638" w14:paraId="745D361B" w14:textId="77777777" w:rsidTr="00FA043C">
              <w:trPr>
                <w:trHeight w:val="567"/>
              </w:trPr>
              <w:tc>
                <w:tcPr>
                  <w:tcW w:w="2120" w:type="dxa"/>
                  <w:tcBorders>
                    <w:top w:val="single" w:sz="4" w:space="0" w:color="auto"/>
                    <w:left w:val="single" w:sz="4" w:space="0" w:color="auto"/>
                    <w:bottom w:val="single" w:sz="4" w:space="0" w:color="auto"/>
                    <w:right w:val="single" w:sz="4" w:space="0" w:color="auto"/>
                  </w:tcBorders>
                  <w:noWrap/>
                  <w:vAlign w:val="center"/>
                  <w:hideMark/>
                </w:tcPr>
                <w:p w14:paraId="6320E047" w14:textId="77777777" w:rsidR="00ED5568" w:rsidRPr="00C66638" w:rsidRDefault="00ED5568" w:rsidP="00201C30">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标准值/mm</w:t>
                  </w:r>
                </w:p>
              </w:tc>
              <w:tc>
                <w:tcPr>
                  <w:tcW w:w="2120" w:type="dxa"/>
                  <w:tcBorders>
                    <w:top w:val="single" w:sz="4" w:space="0" w:color="auto"/>
                    <w:left w:val="nil"/>
                    <w:bottom w:val="single" w:sz="4" w:space="0" w:color="auto"/>
                    <w:right w:val="nil"/>
                  </w:tcBorders>
                  <w:noWrap/>
                  <w:vAlign w:val="center"/>
                  <w:hideMark/>
                </w:tcPr>
                <w:p w14:paraId="7F48F18F" w14:textId="77777777" w:rsidR="00ED5568" w:rsidRPr="00C66638" w:rsidRDefault="00ED5568" w:rsidP="00201C30">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示值平均值/mm</w:t>
                  </w:r>
                </w:p>
              </w:tc>
              <w:tc>
                <w:tcPr>
                  <w:tcW w:w="2120" w:type="dxa"/>
                  <w:tcBorders>
                    <w:top w:val="single" w:sz="4" w:space="0" w:color="auto"/>
                    <w:left w:val="single" w:sz="4" w:space="0" w:color="auto"/>
                    <w:bottom w:val="single" w:sz="4" w:space="0" w:color="auto"/>
                    <w:right w:val="single" w:sz="4" w:space="0" w:color="auto"/>
                  </w:tcBorders>
                  <w:noWrap/>
                  <w:vAlign w:val="center"/>
                  <w:hideMark/>
                </w:tcPr>
                <w:p w14:paraId="2C67FF20" w14:textId="77777777" w:rsidR="00ED5568" w:rsidRPr="00C66638" w:rsidRDefault="00ED5568" w:rsidP="00201C30">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示值误差/mm</w:t>
                  </w:r>
                </w:p>
              </w:tc>
              <w:tc>
                <w:tcPr>
                  <w:tcW w:w="2120" w:type="dxa"/>
                  <w:tcBorders>
                    <w:top w:val="single" w:sz="4" w:space="0" w:color="auto"/>
                    <w:left w:val="nil"/>
                    <w:bottom w:val="nil"/>
                    <w:right w:val="single" w:sz="4" w:space="0" w:color="auto"/>
                  </w:tcBorders>
                  <w:vAlign w:val="center"/>
                  <w:hideMark/>
                </w:tcPr>
                <w:p w14:paraId="2CB331FD" w14:textId="77777777" w:rsidR="00ED5568" w:rsidRPr="00C66638" w:rsidRDefault="00ED5568" w:rsidP="00201C30">
                  <w:pPr>
                    <w:widowControl/>
                    <w:jc w:val="center"/>
                    <w:rPr>
                      <w:rFonts w:ascii="宋体" w:hAnsi="宋体" w:cs="宋体"/>
                      <w:i/>
                      <w:iCs/>
                      <w:color w:val="000000" w:themeColor="text1"/>
                      <w:kern w:val="0"/>
                      <w:szCs w:val="22"/>
                    </w:rPr>
                  </w:pPr>
                  <w:r w:rsidRPr="00C66638">
                    <w:rPr>
                      <w:rFonts w:ascii="宋体" w:hAnsi="宋体" w:cs="宋体" w:hint="eastAsia"/>
                      <w:color w:val="000000" w:themeColor="text1"/>
                      <w:kern w:val="0"/>
                      <w:szCs w:val="22"/>
                    </w:rPr>
                    <w:t>不确定度</w:t>
                  </w:r>
                  <w:r w:rsidRPr="00C66638">
                    <w:rPr>
                      <w:rFonts w:ascii="宋体" w:hAnsi="宋体" w:cs="宋体" w:hint="eastAsia"/>
                      <w:i/>
                      <w:iCs/>
                      <w:color w:val="000000" w:themeColor="text1"/>
                      <w:kern w:val="0"/>
                      <w:szCs w:val="22"/>
                    </w:rPr>
                    <w:t>U</w:t>
                  </w:r>
                </w:p>
                <w:p w14:paraId="719175B3" w14:textId="77777777" w:rsidR="00ED5568" w:rsidRPr="00C66638" w:rsidRDefault="00ED5568" w:rsidP="00201C30">
                  <w:pPr>
                    <w:widowControl/>
                    <w:jc w:val="center"/>
                    <w:rPr>
                      <w:rFonts w:ascii="宋体" w:hAnsi="宋体" w:cs="宋体"/>
                      <w:color w:val="000000" w:themeColor="text1"/>
                      <w:kern w:val="0"/>
                      <w:szCs w:val="22"/>
                    </w:rPr>
                  </w:pPr>
                  <w:r w:rsidRPr="00C66638">
                    <w:rPr>
                      <w:rFonts w:ascii="宋体" w:hAnsi="宋体" w:cs="宋体" w:hint="eastAsia"/>
                      <w:color w:val="000000" w:themeColor="text1"/>
                      <w:kern w:val="0"/>
                      <w:szCs w:val="22"/>
                    </w:rPr>
                    <w:t>（</w:t>
                  </w:r>
                  <w:r w:rsidRPr="00C66638">
                    <w:rPr>
                      <w:rFonts w:ascii="宋体" w:hAnsi="宋体" w:cs="宋体" w:hint="eastAsia"/>
                      <w:i/>
                      <w:iCs/>
                      <w:color w:val="000000" w:themeColor="text1"/>
                      <w:kern w:val="0"/>
                      <w:szCs w:val="22"/>
                    </w:rPr>
                    <w:t>k</w:t>
                  </w:r>
                  <w:r w:rsidRPr="00C66638">
                    <w:rPr>
                      <w:rFonts w:ascii="宋体" w:hAnsi="宋体" w:cs="宋体" w:hint="eastAsia"/>
                      <w:color w:val="000000" w:themeColor="text1"/>
                      <w:kern w:val="0"/>
                      <w:szCs w:val="22"/>
                    </w:rPr>
                    <w:t>=2）/mm</w:t>
                  </w:r>
                </w:p>
              </w:tc>
            </w:tr>
            <w:tr w:rsidR="0039261F" w:rsidRPr="00C66638" w14:paraId="36105AE2" w14:textId="77777777" w:rsidTr="00FA043C">
              <w:trPr>
                <w:trHeight w:val="567"/>
              </w:trPr>
              <w:tc>
                <w:tcPr>
                  <w:tcW w:w="2120" w:type="dxa"/>
                  <w:tcBorders>
                    <w:top w:val="single" w:sz="4" w:space="0" w:color="auto"/>
                    <w:left w:val="single" w:sz="4" w:space="0" w:color="auto"/>
                    <w:bottom w:val="single" w:sz="4" w:space="0" w:color="auto"/>
                    <w:right w:val="single" w:sz="4" w:space="0" w:color="auto"/>
                  </w:tcBorders>
                  <w:noWrap/>
                  <w:vAlign w:val="center"/>
                  <w:hideMark/>
                </w:tcPr>
                <w:p w14:paraId="36F1A12C"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8.00</w:t>
                  </w:r>
                </w:p>
              </w:tc>
              <w:tc>
                <w:tcPr>
                  <w:tcW w:w="2120" w:type="dxa"/>
                  <w:tcBorders>
                    <w:top w:val="single" w:sz="4" w:space="0" w:color="auto"/>
                    <w:left w:val="nil"/>
                    <w:bottom w:val="single" w:sz="4" w:space="0" w:color="auto"/>
                    <w:right w:val="single" w:sz="4" w:space="0" w:color="auto"/>
                  </w:tcBorders>
                  <w:noWrap/>
                  <w:vAlign w:val="center"/>
                  <w:hideMark/>
                </w:tcPr>
                <w:p w14:paraId="6EC0D618"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single" w:sz="4" w:space="0" w:color="auto"/>
                    <w:left w:val="nil"/>
                    <w:bottom w:val="single" w:sz="4" w:space="0" w:color="auto"/>
                    <w:right w:val="single" w:sz="4" w:space="0" w:color="auto"/>
                  </w:tcBorders>
                  <w:noWrap/>
                  <w:vAlign w:val="center"/>
                  <w:hideMark/>
                </w:tcPr>
                <w:p w14:paraId="76E25100"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single" w:sz="4" w:space="0" w:color="auto"/>
                    <w:left w:val="nil"/>
                    <w:bottom w:val="single" w:sz="4" w:space="0" w:color="auto"/>
                    <w:right w:val="single" w:sz="4" w:space="0" w:color="auto"/>
                  </w:tcBorders>
                  <w:noWrap/>
                  <w:vAlign w:val="center"/>
                  <w:hideMark/>
                </w:tcPr>
                <w:p w14:paraId="634A579F" w14:textId="77777777" w:rsidR="0039261F" w:rsidRPr="00C66638" w:rsidRDefault="0039261F" w:rsidP="00201C30">
                  <w:pPr>
                    <w:widowControl/>
                    <w:jc w:val="center"/>
                    <w:rPr>
                      <w:rFonts w:ascii="宋体" w:hAnsi="宋体" w:cs="宋体"/>
                      <w:color w:val="000000" w:themeColor="text1"/>
                      <w:kern w:val="0"/>
                      <w:szCs w:val="22"/>
                    </w:rPr>
                  </w:pPr>
                </w:p>
              </w:tc>
            </w:tr>
            <w:tr w:rsidR="0039261F" w:rsidRPr="00C66638" w14:paraId="53E408BF"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2C7B6E10"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10.00</w:t>
                  </w:r>
                </w:p>
              </w:tc>
              <w:tc>
                <w:tcPr>
                  <w:tcW w:w="2120" w:type="dxa"/>
                  <w:tcBorders>
                    <w:top w:val="nil"/>
                    <w:left w:val="nil"/>
                    <w:bottom w:val="single" w:sz="4" w:space="0" w:color="auto"/>
                    <w:right w:val="single" w:sz="4" w:space="0" w:color="auto"/>
                  </w:tcBorders>
                  <w:noWrap/>
                  <w:vAlign w:val="center"/>
                  <w:hideMark/>
                </w:tcPr>
                <w:p w14:paraId="163A2D1D"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50E16815"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7262D075" w14:textId="77777777" w:rsidR="0039261F" w:rsidRPr="00C66638" w:rsidRDefault="0039261F" w:rsidP="00201C30">
                  <w:pPr>
                    <w:widowControl/>
                    <w:jc w:val="center"/>
                    <w:rPr>
                      <w:rFonts w:ascii="宋体" w:hAnsi="宋体" w:cs="宋体"/>
                      <w:color w:val="000000" w:themeColor="text1"/>
                      <w:kern w:val="0"/>
                      <w:szCs w:val="22"/>
                    </w:rPr>
                  </w:pPr>
                </w:p>
              </w:tc>
            </w:tr>
            <w:tr w:rsidR="0039261F" w:rsidRPr="00C66638" w14:paraId="766A9804" w14:textId="77777777" w:rsidTr="00FA043C">
              <w:trPr>
                <w:trHeight w:val="567"/>
              </w:trPr>
              <w:tc>
                <w:tcPr>
                  <w:tcW w:w="2120" w:type="dxa"/>
                  <w:tcBorders>
                    <w:top w:val="nil"/>
                    <w:left w:val="single" w:sz="4" w:space="0" w:color="auto"/>
                    <w:bottom w:val="single" w:sz="4" w:space="0" w:color="auto"/>
                    <w:right w:val="single" w:sz="4" w:space="0" w:color="auto"/>
                  </w:tcBorders>
                  <w:noWrap/>
                  <w:vAlign w:val="center"/>
                  <w:hideMark/>
                </w:tcPr>
                <w:p w14:paraId="6E30651F" w14:textId="77777777" w:rsidR="0039261F" w:rsidRPr="00C66638" w:rsidRDefault="0039261F" w:rsidP="00076E26">
                  <w:pPr>
                    <w:widowControl/>
                    <w:jc w:val="center"/>
                    <w:rPr>
                      <w:rFonts w:ascii="宋体" w:hAnsi="宋体" w:cs="Arial"/>
                      <w:color w:val="000000" w:themeColor="text1"/>
                      <w:kern w:val="0"/>
                      <w:szCs w:val="18"/>
                    </w:rPr>
                  </w:pPr>
                  <w:r w:rsidRPr="00C66638">
                    <w:rPr>
                      <w:rFonts w:ascii="宋体" w:hAnsi="宋体" w:cs="Arial" w:hint="eastAsia"/>
                      <w:color w:val="000000" w:themeColor="text1"/>
                      <w:kern w:val="0"/>
                      <w:szCs w:val="18"/>
                    </w:rPr>
                    <w:t>12.00</w:t>
                  </w:r>
                </w:p>
              </w:tc>
              <w:tc>
                <w:tcPr>
                  <w:tcW w:w="2120" w:type="dxa"/>
                  <w:tcBorders>
                    <w:top w:val="nil"/>
                    <w:left w:val="nil"/>
                    <w:bottom w:val="single" w:sz="4" w:space="0" w:color="auto"/>
                    <w:right w:val="single" w:sz="4" w:space="0" w:color="auto"/>
                  </w:tcBorders>
                  <w:noWrap/>
                  <w:vAlign w:val="center"/>
                  <w:hideMark/>
                </w:tcPr>
                <w:p w14:paraId="51A43904"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242C37E1" w14:textId="77777777" w:rsidR="0039261F" w:rsidRPr="00C66638" w:rsidRDefault="0039261F" w:rsidP="00201C30">
                  <w:pPr>
                    <w:widowControl/>
                    <w:jc w:val="center"/>
                    <w:rPr>
                      <w:rFonts w:ascii="宋体" w:hAnsi="宋体" w:cs="宋体"/>
                      <w:color w:val="000000" w:themeColor="text1"/>
                      <w:kern w:val="0"/>
                      <w:szCs w:val="22"/>
                    </w:rPr>
                  </w:pPr>
                </w:p>
              </w:tc>
              <w:tc>
                <w:tcPr>
                  <w:tcW w:w="2120" w:type="dxa"/>
                  <w:tcBorders>
                    <w:top w:val="nil"/>
                    <w:left w:val="nil"/>
                    <w:bottom w:val="single" w:sz="4" w:space="0" w:color="auto"/>
                    <w:right w:val="single" w:sz="4" w:space="0" w:color="auto"/>
                  </w:tcBorders>
                  <w:noWrap/>
                  <w:vAlign w:val="center"/>
                  <w:hideMark/>
                </w:tcPr>
                <w:p w14:paraId="4F687C04" w14:textId="77777777" w:rsidR="0039261F" w:rsidRPr="00C66638" w:rsidRDefault="0039261F" w:rsidP="00201C30">
                  <w:pPr>
                    <w:widowControl/>
                    <w:jc w:val="center"/>
                    <w:rPr>
                      <w:rFonts w:ascii="宋体" w:hAnsi="宋体" w:cs="宋体"/>
                      <w:color w:val="000000" w:themeColor="text1"/>
                      <w:kern w:val="0"/>
                      <w:szCs w:val="22"/>
                    </w:rPr>
                  </w:pPr>
                </w:p>
              </w:tc>
            </w:tr>
          </w:tbl>
          <w:p w14:paraId="7256C73D" w14:textId="77777777" w:rsidR="00ED5568" w:rsidRPr="00C66638" w:rsidRDefault="00ED5568">
            <w:pPr>
              <w:rPr>
                <w:rFonts w:ascii="宋体" w:hAnsi="宋体" w:cs="宋体"/>
                <w:color w:val="000000" w:themeColor="text1"/>
                <w:sz w:val="24"/>
                <w:szCs w:val="22"/>
              </w:rPr>
            </w:pPr>
          </w:p>
        </w:tc>
      </w:tr>
    </w:tbl>
    <w:p w14:paraId="08E4B30E" w14:textId="77777777" w:rsidR="008048CE" w:rsidRPr="00C66638" w:rsidRDefault="008048CE" w:rsidP="008048CE">
      <w:pPr>
        <w:spacing w:line="560" w:lineRule="atLeast"/>
        <w:ind w:right="958"/>
        <w:jc w:val="center"/>
        <w:outlineLvl w:val="0"/>
        <w:rPr>
          <w:rFonts w:ascii="黑体" w:eastAsia="黑体" w:hAnsi="黑体" w:cs="黑体"/>
          <w:color w:val="000000" w:themeColor="text1"/>
          <w:sz w:val="28"/>
          <w:szCs w:val="28"/>
        </w:rPr>
      </w:pPr>
    </w:p>
    <w:p w14:paraId="48B5E791" w14:textId="77777777" w:rsidR="008048CE" w:rsidRPr="00C66638" w:rsidRDefault="008048CE">
      <w:pPr>
        <w:spacing w:line="560" w:lineRule="atLeast"/>
        <w:ind w:right="958"/>
        <w:outlineLvl w:val="0"/>
        <w:rPr>
          <w:rFonts w:ascii="黑体" w:eastAsia="黑体" w:hAnsi="黑体" w:cs="黑体"/>
          <w:color w:val="000000" w:themeColor="text1"/>
          <w:sz w:val="28"/>
          <w:szCs w:val="28"/>
        </w:rPr>
      </w:pPr>
    </w:p>
    <w:p w14:paraId="05818A75"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55A969BE"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5F4A838D"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48A596C8"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13965957"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09EE1A8D"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0E7D52B1"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78D9FE01"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5DF264EC"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3716959D"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787686BE"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761C17A3"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2EC3C8B8" w14:textId="77777777" w:rsidR="008239E4" w:rsidRPr="00C66638" w:rsidRDefault="008239E4">
      <w:pPr>
        <w:spacing w:line="560" w:lineRule="atLeast"/>
        <w:ind w:right="958"/>
        <w:outlineLvl w:val="0"/>
        <w:rPr>
          <w:rFonts w:ascii="黑体" w:eastAsia="黑体" w:hAnsi="黑体" w:cs="黑体"/>
          <w:color w:val="000000" w:themeColor="text1"/>
          <w:sz w:val="28"/>
          <w:szCs w:val="28"/>
        </w:rPr>
      </w:pPr>
    </w:p>
    <w:p w14:paraId="27F8021A" w14:textId="77777777" w:rsidR="0086793A" w:rsidRPr="00C66638" w:rsidRDefault="0086793A">
      <w:pPr>
        <w:spacing w:line="560" w:lineRule="atLeast"/>
        <w:ind w:right="958"/>
        <w:outlineLvl w:val="0"/>
        <w:rPr>
          <w:rFonts w:ascii="黑体" w:eastAsia="黑体" w:hAnsi="黑体" w:cs="黑体"/>
          <w:color w:val="000000" w:themeColor="text1"/>
          <w:sz w:val="28"/>
          <w:szCs w:val="28"/>
        </w:rPr>
      </w:pPr>
    </w:p>
    <w:p w14:paraId="70756F51" w14:textId="77777777" w:rsidR="0086793A" w:rsidRPr="00C66638" w:rsidRDefault="0086793A">
      <w:pPr>
        <w:spacing w:line="560" w:lineRule="atLeast"/>
        <w:ind w:right="958"/>
        <w:outlineLvl w:val="0"/>
        <w:rPr>
          <w:rFonts w:ascii="黑体" w:eastAsia="黑体" w:hAnsi="黑体" w:cs="黑体"/>
          <w:color w:val="000000" w:themeColor="text1"/>
          <w:sz w:val="28"/>
          <w:szCs w:val="28"/>
        </w:rPr>
      </w:pPr>
    </w:p>
    <w:p w14:paraId="643C6864" w14:textId="77777777" w:rsidR="00D72C47" w:rsidRPr="00C66638" w:rsidRDefault="00BF4C0C" w:rsidP="008048CE">
      <w:pPr>
        <w:spacing w:line="560" w:lineRule="atLeast"/>
        <w:ind w:right="958"/>
        <w:jc w:val="left"/>
        <w:outlineLvl w:val="0"/>
        <w:rPr>
          <w:rFonts w:ascii="黑体" w:eastAsia="黑体" w:hAnsi="黑体" w:cs="黑体"/>
          <w:color w:val="000000" w:themeColor="text1"/>
          <w:sz w:val="28"/>
          <w:szCs w:val="28"/>
        </w:rPr>
      </w:pPr>
      <w:bookmarkStart w:id="103" w:name="_Toc232945833"/>
      <w:r w:rsidRPr="00C66638">
        <w:rPr>
          <w:rFonts w:ascii="黑体" w:eastAsia="黑体" w:hAnsi="黑体" w:cs="黑体" w:hint="eastAsia"/>
          <w:color w:val="000000" w:themeColor="text1"/>
          <w:sz w:val="28"/>
          <w:szCs w:val="28"/>
        </w:rPr>
        <w:lastRenderedPageBreak/>
        <w:t>附录</w:t>
      </w:r>
      <w:bookmarkEnd w:id="103"/>
      <w:r w:rsidR="00C05981">
        <w:rPr>
          <w:rFonts w:ascii="黑体" w:eastAsia="黑体" w:hAnsi="黑体" w:cs="黑体" w:hint="eastAsia"/>
          <w:color w:val="000000" w:themeColor="text1"/>
          <w:sz w:val="28"/>
          <w:szCs w:val="28"/>
        </w:rPr>
        <w:t>F</w:t>
      </w:r>
    </w:p>
    <w:p w14:paraId="7C7DA8CE" w14:textId="77777777" w:rsidR="00D72C47" w:rsidRPr="00C66638" w:rsidRDefault="00BF4C0C">
      <w:pPr>
        <w:spacing w:line="560" w:lineRule="atLeast"/>
        <w:jc w:val="center"/>
        <w:outlineLvl w:val="0"/>
        <w:rPr>
          <w:rFonts w:ascii="黑体" w:eastAsia="黑体" w:hAnsi="黑体" w:cs="黑体"/>
          <w:color w:val="000000" w:themeColor="text1"/>
          <w:sz w:val="28"/>
          <w:szCs w:val="28"/>
        </w:rPr>
      </w:pPr>
      <w:bookmarkStart w:id="104" w:name="_Toc232945834"/>
      <w:r w:rsidRPr="00C66638">
        <w:rPr>
          <w:rFonts w:ascii="黑体" w:eastAsia="黑体" w:hAnsi="黑体" w:cs="黑体" w:hint="eastAsia"/>
          <w:color w:val="000000" w:themeColor="text1"/>
          <w:sz w:val="28"/>
          <w:szCs w:val="28"/>
        </w:rPr>
        <w:t>机动车车辆识别代号图像采集仪示值误差测量不确定度评定示例</w:t>
      </w:r>
      <w:bookmarkEnd w:id="104"/>
    </w:p>
    <w:p w14:paraId="7BC1D6ED" w14:textId="77777777" w:rsidR="00076E26" w:rsidRPr="00C03A40" w:rsidRDefault="00C05981" w:rsidP="00076E26">
      <w:pPr>
        <w:spacing w:line="360"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2B3006" w:rsidRPr="00C03A40">
        <w:rPr>
          <w:rFonts w:asciiTheme="minorEastAsia" w:eastAsiaTheme="minorEastAsia" w:hAnsiTheme="minorEastAsia" w:cs="Arial" w:hint="eastAsia"/>
          <w:color w:val="000000" w:themeColor="text1"/>
          <w:sz w:val="24"/>
        </w:rPr>
        <w:t xml:space="preserve">1  </w:t>
      </w:r>
      <w:r w:rsidR="009B1E2E" w:rsidRPr="00C03A40">
        <w:rPr>
          <w:rFonts w:asciiTheme="minorEastAsia" w:eastAsiaTheme="minorEastAsia" w:hAnsiTheme="minorEastAsia" w:cs="Arial" w:hint="eastAsia"/>
          <w:color w:val="000000" w:themeColor="text1"/>
          <w:sz w:val="24"/>
        </w:rPr>
        <w:t>车辆识别代号电子资料</w:t>
      </w:r>
      <w:r w:rsidR="00713DE7" w:rsidRPr="00C03A40">
        <w:rPr>
          <w:rFonts w:asciiTheme="minorEastAsia" w:eastAsiaTheme="minorEastAsia" w:hAnsiTheme="minorEastAsia" w:cs="Arial" w:hint="eastAsia"/>
          <w:color w:val="000000" w:themeColor="text1"/>
          <w:sz w:val="24"/>
        </w:rPr>
        <w:t>的</w:t>
      </w:r>
      <w:r w:rsidR="00076E26" w:rsidRPr="00C03A40">
        <w:rPr>
          <w:rFonts w:asciiTheme="minorEastAsia" w:eastAsiaTheme="minorEastAsia" w:hAnsiTheme="minorEastAsia" w:cs="Arial" w:hint="eastAsia"/>
          <w:color w:val="000000" w:themeColor="text1"/>
          <w:sz w:val="24"/>
        </w:rPr>
        <w:t>字码长度</w:t>
      </w:r>
      <w:r w:rsidR="002B3006" w:rsidRPr="00C03A40">
        <w:rPr>
          <w:rFonts w:asciiTheme="minorEastAsia" w:eastAsiaTheme="minorEastAsia" w:hAnsiTheme="minorEastAsia" w:cs="Arial" w:hint="eastAsia"/>
          <w:color w:val="000000" w:themeColor="text1"/>
          <w:sz w:val="24"/>
        </w:rPr>
        <w:t>示值误差测量不确定度评定</w:t>
      </w:r>
    </w:p>
    <w:p w14:paraId="565F381C" w14:textId="77777777" w:rsidR="00076E26" w:rsidRPr="00C03A40" w:rsidRDefault="00C05981" w:rsidP="00076E26">
      <w:pPr>
        <w:spacing w:line="360"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D54C2A" w:rsidRPr="00C03A40">
        <w:rPr>
          <w:rFonts w:asciiTheme="minorEastAsia" w:eastAsiaTheme="minorEastAsia" w:hAnsiTheme="minorEastAsia" w:cs="Arial" w:hint="eastAsia"/>
          <w:color w:val="000000" w:themeColor="text1"/>
          <w:sz w:val="24"/>
        </w:rPr>
        <w:t xml:space="preserve">1.1 </w:t>
      </w:r>
      <w:r w:rsidR="00076E26" w:rsidRPr="00C03A40">
        <w:rPr>
          <w:rFonts w:asciiTheme="minorEastAsia" w:eastAsiaTheme="minorEastAsia" w:hAnsiTheme="minorEastAsia" w:cs="Arial"/>
          <w:color w:val="000000" w:themeColor="text1"/>
          <w:sz w:val="24"/>
        </w:rPr>
        <w:t xml:space="preserve"> </w:t>
      </w:r>
      <w:r w:rsidR="00D54C2A" w:rsidRPr="00C03A40">
        <w:rPr>
          <w:rFonts w:asciiTheme="minorEastAsia" w:eastAsiaTheme="minorEastAsia" w:hAnsiTheme="minorEastAsia" w:cs="Arial"/>
          <w:color w:val="000000" w:themeColor="text1"/>
          <w:sz w:val="24"/>
        </w:rPr>
        <w:t>测量</w:t>
      </w:r>
      <w:r w:rsidR="00D54C2A" w:rsidRPr="00C03A40">
        <w:rPr>
          <w:rFonts w:asciiTheme="minorEastAsia" w:eastAsiaTheme="minorEastAsia" w:hAnsiTheme="minorEastAsia" w:cs="Arial" w:hint="eastAsia"/>
          <w:color w:val="000000" w:themeColor="text1"/>
          <w:sz w:val="24"/>
        </w:rPr>
        <w:t>方法</w:t>
      </w:r>
    </w:p>
    <w:p w14:paraId="1DF8674F" w14:textId="77777777" w:rsidR="00076E26" w:rsidRPr="00C03A40" w:rsidRDefault="00713DE7" w:rsidP="00713DE7">
      <w:pPr>
        <w:spacing w:line="360"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hint="eastAsia"/>
          <w:color w:val="000000" w:themeColor="text1"/>
          <w:sz w:val="24"/>
        </w:rPr>
        <w:t>将字码长度约为140 mm的标准车辆识别代号板分别平放于工作台</w:t>
      </w:r>
      <w:r w:rsidR="00B90CDE" w:rsidRPr="00C03A40">
        <w:rPr>
          <w:rFonts w:asciiTheme="minorEastAsia" w:eastAsiaTheme="minorEastAsia" w:hAnsiTheme="minorEastAsia" w:cs="Arial" w:hint="eastAsia"/>
          <w:color w:val="000000" w:themeColor="text1"/>
          <w:sz w:val="24"/>
        </w:rPr>
        <w:t>，</w:t>
      </w:r>
      <w:r w:rsidRPr="00C03A40">
        <w:rPr>
          <w:rFonts w:asciiTheme="minorEastAsia" w:eastAsiaTheme="minorEastAsia" w:hAnsiTheme="minorEastAsia" w:cs="Arial" w:hint="eastAsia"/>
          <w:color w:val="000000" w:themeColor="text1"/>
          <w:sz w:val="24"/>
        </w:rPr>
        <w:t>采集仪采集并生成车辆识别代号电子资料。使用图像软件打开车辆识别代号电子资料，按照附录</w:t>
      </w:r>
      <w:r w:rsidR="00947992">
        <w:rPr>
          <w:rFonts w:asciiTheme="minorEastAsia" w:eastAsiaTheme="minorEastAsia" w:hAnsiTheme="minorEastAsia" w:cs="Arial" w:hint="eastAsia"/>
          <w:color w:val="000000" w:themeColor="text1"/>
          <w:sz w:val="24"/>
        </w:rPr>
        <w:t>C</w:t>
      </w:r>
      <w:r w:rsidRPr="00C03A40">
        <w:rPr>
          <w:rFonts w:asciiTheme="minorEastAsia" w:eastAsiaTheme="minorEastAsia" w:hAnsiTheme="minorEastAsia" w:cs="Arial" w:hint="eastAsia"/>
          <w:color w:val="000000" w:themeColor="text1"/>
          <w:sz w:val="24"/>
        </w:rPr>
        <w:t>，采用车辆识别代号电子资料长度方向叠加的标尺测量并记录首字码最左侧与末字码最右侧的间距，作为字码长度测量值，重复测量3次。按照公式（</w:t>
      </w:r>
      <w:r w:rsidR="00C05981">
        <w:rPr>
          <w:rFonts w:asciiTheme="minorEastAsia" w:eastAsiaTheme="minorEastAsia" w:hAnsiTheme="minorEastAsia" w:cs="Arial" w:hint="eastAsia"/>
          <w:color w:val="000000" w:themeColor="text1"/>
          <w:sz w:val="24"/>
        </w:rPr>
        <w:t>F.</w:t>
      </w:r>
      <w:r w:rsidRPr="00C03A40">
        <w:rPr>
          <w:rFonts w:asciiTheme="minorEastAsia" w:eastAsiaTheme="minorEastAsia" w:hAnsiTheme="minorEastAsia" w:cs="Arial" w:hint="eastAsia"/>
          <w:color w:val="000000" w:themeColor="text1"/>
          <w:sz w:val="24"/>
        </w:rPr>
        <w:t>1）计算车辆识别代号电子资料的字码长度示值误差。</w:t>
      </w:r>
    </w:p>
    <w:p w14:paraId="5DA01312" w14:textId="77777777" w:rsidR="00076E26" w:rsidRPr="00C03A40" w:rsidRDefault="00C05981" w:rsidP="00EF31E9">
      <w:pPr>
        <w:spacing w:line="360"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9B1E2E" w:rsidRPr="00C03A40">
        <w:rPr>
          <w:rFonts w:asciiTheme="minorEastAsia" w:eastAsiaTheme="minorEastAsia" w:hAnsiTheme="minorEastAsia" w:cs="Arial" w:hint="eastAsia"/>
          <w:color w:val="000000" w:themeColor="text1"/>
          <w:sz w:val="24"/>
        </w:rPr>
        <w:t>1.</w:t>
      </w:r>
      <w:r w:rsidR="00076E26" w:rsidRPr="00C03A40">
        <w:rPr>
          <w:rFonts w:asciiTheme="minorEastAsia" w:eastAsiaTheme="minorEastAsia" w:hAnsiTheme="minorEastAsia" w:cs="Arial" w:hint="eastAsia"/>
          <w:color w:val="000000" w:themeColor="text1"/>
          <w:sz w:val="24"/>
        </w:rPr>
        <w:t xml:space="preserve">2 </w:t>
      </w:r>
      <w:r w:rsidR="009B1E2E" w:rsidRPr="00C03A40">
        <w:rPr>
          <w:rFonts w:asciiTheme="minorEastAsia" w:eastAsiaTheme="minorEastAsia" w:hAnsiTheme="minorEastAsia" w:cs="Arial" w:hint="eastAsia"/>
          <w:color w:val="000000" w:themeColor="text1"/>
          <w:sz w:val="24"/>
        </w:rPr>
        <w:t xml:space="preserve"> </w:t>
      </w:r>
      <w:r w:rsidR="00076E26" w:rsidRPr="00C03A40">
        <w:rPr>
          <w:rFonts w:asciiTheme="minorEastAsia" w:eastAsiaTheme="minorEastAsia" w:hAnsiTheme="minorEastAsia" w:cs="Arial"/>
          <w:color w:val="000000" w:themeColor="text1"/>
          <w:sz w:val="24"/>
        </w:rPr>
        <w:t>测量模型</w:t>
      </w:r>
    </w:p>
    <w:p w14:paraId="61087D6B" w14:textId="77777777" w:rsidR="007741A9" w:rsidRPr="00C03A40" w:rsidRDefault="007741A9" w:rsidP="00EF31E9">
      <w:pPr>
        <w:pStyle w:val="affffff0"/>
        <w:spacing w:line="360" w:lineRule="auto"/>
        <w:jc w:val="left"/>
        <w:rPr>
          <w:rFonts w:asciiTheme="minorEastAsia" w:eastAsiaTheme="minorEastAsia" w:hAnsiTheme="minorEastAsia" w:cs="宋体"/>
          <w:color w:val="000000" w:themeColor="text1"/>
          <w:sz w:val="24"/>
          <w:szCs w:val="24"/>
        </w:rPr>
      </w:pPr>
      <w:r w:rsidRPr="00C03A40">
        <w:rPr>
          <w:rFonts w:asciiTheme="minorEastAsia" w:eastAsiaTheme="minorEastAsia" w:hAnsiTheme="minorEastAsia" w:cs="宋体" w:hint="eastAsia"/>
          <w:color w:val="000000" w:themeColor="text1"/>
          <w:sz w:val="24"/>
          <w:szCs w:val="24"/>
        </w:rPr>
        <w:tab/>
        <w:t xml:space="preserve">                        </w:t>
      </w:r>
      <w:r w:rsidRPr="00C03A40">
        <w:rPr>
          <w:rFonts w:asciiTheme="minorEastAsia" w:eastAsiaTheme="minorEastAsia" w:hAnsiTheme="minorEastAsia" w:cs="宋体" w:hint="eastAsia"/>
          <w:color w:val="000000" w:themeColor="text1"/>
          <w:kern w:val="0"/>
          <w:position w:val="-12"/>
          <w:sz w:val="24"/>
          <w:szCs w:val="24"/>
        </w:rPr>
        <w:object w:dxaOrig="1219" w:dyaOrig="380" w14:anchorId="16EB18B9">
          <v:shape id="_x0000_i1048" type="#_x0000_t75" style="width:56.25pt;height:16.5pt" o:ole="">
            <v:imagedata r:id="rId27" o:title=""/>
          </v:shape>
          <o:OLEObject Type="Embed" ProgID="Equation.3" ShapeID="_x0000_i1048" DrawAspect="Content" ObjectID="_1849784832" r:id="rId81"/>
        </w:object>
      </w:r>
      <w:r w:rsidR="00643B3D" w:rsidRPr="00C03A40">
        <w:rPr>
          <w:rFonts w:asciiTheme="minorEastAsia" w:eastAsiaTheme="minorEastAsia" w:hAnsiTheme="minorEastAsia" w:cs="宋体" w:hint="eastAsia"/>
          <w:color w:val="000000" w:themeColor="text1"/>
          <w:sz w:val="24"/>
          <w:szCs w:val="24"/>
        </w:rPr>
        <w:t xml:space="preserve">                    </w:t>
      </w:r>
      <w:r w:rsidRPr="00C03A40">
        <w:rPr>
          <w:rFonts w:asciiTheme="minorEastAsia" w:eastAsiaTheme="minorEastAsia" w:hAnsiTheme="minorEastAsia" w:cs="宋体" w:hint="eastAsia"/>
          <w:color w:val="000000" w:themeColor="text1"/>
          <w:sz w:val="24"/>
          <w:szCs w:val="24"/>
        </w:rPr>
        <w:t xml:space="preserve">    </w:t>
      </w:r>
      <w:r w:rsidRPr="00C03A40">
        <w:rPr>
          <w:rFonts w:asciiTheme="minorEastAsia" w:eastAsiaTheme="minorEastAsia" w:hAnsiTheme="minorEastAsia" w:cs="Arial" w:hint="eastAsia"/>
          <w:color w:val="000000" w:themeColor="text1"/>
          <w:sz w:val="24"/>
        </w:rPr>
        <w:t>（</w:t>
      </w:r>
      <w:r w:rsidR="00C05981">
        <w:rPr>
          <w:rFonts w:asciiTheme="minorEastAsia" w:eastAsiaTheme="minorEastAsia" w:hAnsiTheme="minorEastAsia" w:cs="Arial" w:hint="eastAsia"/>
          <w:color w:val="000000" w:themeColor="text1"/>
          <w:sz w:val="24"/>
        </w:rPr>
        <w:t>F.</w:t>
      </w:r>
      <w:r w:rsidR="00B90CDE" w:rsidRPr="00C03A40">
        <w:rPr>
          <w:rFonts w:asciiTheme="minorEastAsia" w:eastAsiaTheme="minorEastAsia" w:hAnsiTheme="minorEastAsia" w:cs="Arial" w:hint="eastAsia"/>
          <w:color w:val="000000" w:themeColor="text1"/>
          <w:sz w:val="24"/>
        </w:rPr>
        <w:t>1</w:t>
      </w:r>
      <w:r w:rsidRPr="00C03A40">
        <w:rPr>
          <w:rFonts w:asciiTheme="minorEastAsia" w:eastAsiaTheme="minorEastAsia" w:hAnsiTheme="minorEastAsia" w:cs="Arial" w:hint="eastAsia"/>
          <w:color w:val="000000" w:themeColor="text1"/>
          <w:sz w:val="24"/>
        </w:rPr>
        <w:t>）</w:t>
      </w:r>
    </w:p>
    <w:p w14:paraId="1DC05095" w14:textId="77777777" w:rsidR="007741A9" w:rsidRPr="00C03A40" w:rsidRDefault="007741A9" w:rsidP="00EF31E9">
      <w:pPr>
        <w:pStyle w:val="affffff"/>
        <w:spacing w:line="360" w:lineRule="auto"/>
        <w:ind w:firstLine="480"/>
        <w:rPr>
          <w:rFonts w:asciiTheme="minorEastAsia" w:eastAsiaTheme="minorEastAsia" w:hAnsiTheme="minorEastAsia" w:cs="宋体"/>
          <w:color w:val="000000" w:themeColor="text1"/>
          <w:sz w:val="24"/>
          <w:szCs w:val="24"/>
        </w:rPr>
      </w:pPr>
      <w:r w:rsidRPr="00C03A40">
        <w:rPr>
          <w:rFonts w:asciiTheme="minorEastAsia" w:eastAsiaTheme="minorEastAsia" w:hAnsiTheme="minorEastAsia" w:cs="宋体" w:hint="eastAsia"/>
          <w:color w:val="000000" w:themeColor="text1"/>
          <w:sz w:val="24"/>
          <w:szCs w:val="24"/>
        </w:rPr>
        <w:t>式中：</w:t>
      </w:r>
    </w:p>
    <w:p w14:paraId="75E02E61" w14:textId="77777777" w:rsidR="007741A9" w:rsidRPr="00C03A40" w:rsidRDefault="00A3036E" w:rsidP="00EF31E9">
      <w:pPr>
        <w:pStyle w:val="afff4"/>
        <w:tabs>
          <w:tab w:val="center" w:pos="4201"/>
          <w:tab w:val="right" w:leader="dot" w:pos="9298"/>
        </w:tabs>
        <w:spacing w:line="360" w:lineRule="auto"/>
        <w:ind w:firstLine="480"/>
        <w:jc w:val="left"/>
        <w:rPr>
          <w:rFonts w:asciiTheme="minorEastAsia" w:eastAsiaTheme="minorEastAsia" w:hAnsiTheme="minorEastAsia" w:cs="宋体"/>
          <w:color w:val="000000" w:themeColor="text1"/>
          <w:sz w:val="24"/>
          <w:szCs w:val="24"/>
        </w:rPr>
      </w:pPr>
      <w:r w:rsidRPr="00C03A40">
        <w:rPr>
          <w:rFonts w:asciiTheme="minorEastAsia" w:eastAsiaTheme="minorEastAsia" w:hAnsiTheme="minorEastAsia" w:cs="宋体" w:hint="eastAsia"/>
          <w:color w:val="000000" w:themeColor="text1"/>
          <w:sz w:val="24"/>
          <w:szCs w:val="24"/>
        </w:rPr>
        <w:fldChar w:fldCharType="begin"/>
      </w:r>
      <w:r w:rsidR="007741A9" w:rsidRPr="00C03A40">
        <w:rPr>
          <w:rFonts w:asciiTheme="minorEastAsia" w:eastAsiaTheme="minorEastAsia" w:hAnsiTheme="minorEastAsia" w:cs="宋体" w:hint="eastAsia"/>
          <w:color w:val="000000" w:themeColor="text1"/>
          <w:sz w:val="24"/>
          <w:szCs w:val="24"/>
        </w:rPr>
        <w:instrText xml:space="preserve"> QUOTE </w:instrText>
      </w:r>
      <w:r w:rsidR="00317D7C">
        <w:rPr>
          <w:rFonts w:asciiTheme="minorEastAsia" w:eastAsiaTheme="minorEastAsia" w:hAnsiTheme="minorEastAsia" w:cs="宋体"/>
          <w:color w:val="000000" w:themeColor="text1"/>
          <w:position w:val="-8"/>
          <w:sz w:val="24"/>
          <w:szCs w:val="24"/>
        </w:rPr>
        <w:pict w14:anchorId="54201EEA">
          <v:shape id="_x0000_i1049" type="#_x0000_t75" style="width:12pt;height:15.75pt" equationxml="&lt;">
            <v:imagedata r:id="rId29" o:title="" chromakey="white"/>
          </v:shape>
        </w:pict>
      </w:r>
      <w:r w:rsidR="007741A9" w:rsidRPr="00C03A40">
        <w:rPr>
          <w:rFonts w:asciiTheme="minorEastAsia" w:eastAsiaTheme="minorEastAsia" w:hAnsiTheme="minorEastAsia" w:cs="宋体" w:hint="eastAsia"/>
          <w:color w:val="000000" w:themeColor="text1"/>
          <w:sz w:val="24"/>
          <w:szCs w:val="24"/>
        </w:rPr>
        <w:instrText xml:space="preserve"> </w:instrText>
      </w:r>
      <w:r w:rsidRPr="00C03A40">
        <w:rPr>
          <w:rFonts w:asciiTheme="minorEastAsia" w:eastAsiaTheme="minorEastAsia" w:hAnsiTheme="minorEastAsia" w:cs="宋体" w:hint="eastAsia"/>
          <w:color w:val="000000" w:themeColor="text1"/>
          <w:sz w:val="24"/>
          <w:szCs w:val="24"/>
        </w:rPr>
        <w:fldChar w:fldCharType="separate"/>
      </w:r>
      <w:r w:rsidR="007741A9" w:rsidRPr="00C03A40">
        <w:rPr>
          <w:rFonts w:asciiTheme="minorEastAsia" w:eastAsiaTheme="minorEastAsia" w:hAnsiTheme="minorEastAsia" w:cs="宋体" w:hint="eastAsia"/>
          <w:color w:val="000000" w:themeColor="text1"/>
          <w:position w:val="-4"/>
          <w:sz w:val="24"/>
          <w:szCs w:val="24"/>
        </w:rPr>
        <w:object w:dxaOrig="360" w:dyaOrig="260" w14:anchorId="6F4EC934">
          <v:shape id="_x0000_i1050" type="#_x0000_t75" style="width:17.25pt;height:12pt" o:ole="">
            <v:imagedata r:id="rId30" o:title=""/>
          </v:shape>
          <o:OLEObject Type="Embed" ProgID="Equation.3" ShapeID="_x0000_i1050" DrawAspect="Content" ObjectID="_1849784833" r:id="rId82"/>
        </w:object>
      </w:r>
      <w:r w:rsidRPr="00C03A40">
        <w:rPr>
          <w:rFonts w:asciiTheme="minorEastAsia" w:eastAsiaTheme="minorEastAsia" w:hAnsiTheme="minorEastAsia" w:cs="宋体" w:hint="eastAsia"/>
          <w:color w:val="000000" w:themeColor="text1"/>
          <w:sz w:val="24"/>
          <w:szCs w:val="24"/>
        </w:rPr>
        <w:fldChar w:fldCharType="end"/>
      </w:r>
      <w:r w:rsidR="00D140C3" w:rsidRPr="00D140C3">
        <w:rPr>
          <w:rFonts w:ascii="Times New Roman" w:eastAsiaTheme="minorEastAsia"/>
          <w:color w:val="000000" w:themeColor="text1"/>
          <w:sz w:val="24"/>
          <w:szCs w:val="24"/>
        </w:rPr>
        <w:t>——</w:t>
      </w:r>
      <w:r w:rsidR="002525A9" w:rsidRPr="00C03A40">
        <w:rPr>
          <w:rFonts w:asciiTheme="minorEastAsia" w:eastAsiaTheme="minorEastAsia" w:hAnsiTheme="minorEastAsia" w:hint="eastAsia"/>
          <w:color w:val="000000" w:themeColor="text1"/>
          <w:sz w:val="24"/>
          <w:szCs w:val="24"/>
        </w:rPr>
        <w:t xml:space="preserve"> </w:t>
      </w:r>
      <w:r w:rsidR="002525A9" w:rsidRPr="00C03A40">
        <w:rPr>
          <w:rFonts w:asciiTheme="minorEastAsia" w:eastAsiaTheme="minorEastAsia" w:hAnsiTheme="minorEastAsia" w:cs="Arial" w:hint="eastAsia"/>
          <w:color w:val="000000" w:themeColor="text1"/>
          <w:sz w:val="24"/>
        </w:rPr>
        <w:t>车辆识别代号电子资料</w:t>
      </w:r>
      <w:r w:rsidR="007741A9" w:rsidRPr="00C03A40">
        <w:rPr>
          <w:rFonts w:asciiTheme="minorEastAsia" w:eastAsiaTheme="minorEastAsia" w:hAnsiTheme="minorEastAsia" w:cs="宋体" w:hint="eastAsia"/>
          <w:color w:val="000000" w:themeColor="text1"/>
          <w:sz w:val="24"/>
          <w:szCs w:val="24"/>
        </w:rPr>
        <w:t>的字码长度示值误差，mm；</w:t>
      </w:r>
    </w:p>
    <w:p w14:paraId="34603FAB" w14:textId="77777777" w:rsidR="007741A9" w:rsidRPr="00C03A40" w:rsidRDefault="007741A9" w:rsidP="00EF31E9">
      <w:pPr>
        <w:pStyle w:val="afff4"/>
        <w:tabs>
          <w:tab w:val="center" w:pos="4201"/>
          <w:tab w:val="right" w:leader="dot" w:pos="9298"/>
        </w:tabs>
        <w:spacing w:line="360" w:lineRule="auto"/>
        <w:ind w:firstLine="480"/>
        <w:jc w:val="left"/>
        <w:rPr>
          <w:rFonts w:asciiTheme="minorEastAsia" w:eastAsiaTheme="minorEastAsia" w:hAnsiTheme="minorEastAsia" w:cs="宋体"/>
          <w:color w:val="000000" w:themeColor="text1"/>
          <w:sz w:val="24"/>
          <w:szCs w:val="24"/>
        </w:rPr>
      </w:pPr>
      <w:r w:rsidRPr="00C03A40">
        <w:rPr>
          <w:rFonts w:asciiTheme="minorEastAsia" w:eastAsiaTheme="minorEastAsia" w:hAnsiTheme="minorEastAsia" w:cs="宋体" w:hint="eastAsia"/>
          <w:color w:val="000000" w:themeColor="text1"/>
          <w:position w:val="-4"/>
          <w:sz w:val="24"/>
          <w:szCs w:val="24"/>
        </w:rPr>
        <w:object w:dxaOrig="240" w:dyaOrig="300" w14:anchorId="3C89B3B2">
          <v:shape id="_x0000_i1051" type="#_x0000_t75" style="width:11.25pt;height:14.25pt" o:ole="">
            <v:imagedata r:id="rId32" o:title=""/>
          </v:shape>
          <o:OLEObject Type="Embed" ProgID="Equation.3" ShapeID="_x0000_i1051" DrawAspect="Content" ObjectID="_1849784834" r:id="rId83"/>
        </w:object>
      </w:r>
      <w:r w:rsidRPr="00D140C3">
        <w:rPr>
          <w:rFonts w:ascii="Times New Roman" w:eastAsiaTheme="minorEastAsia"/>
          <w:color w:val="000000" w:themeColor="text1"/>
          <w:sz w:val="24"/>
          <w:szCs w:val="24"/>
        </w:rPr>
        <w:t>——</w:t>
      </w:r>
      <w:r w:rsidR="002525A9" w:rsidRPr="00C03A40">
        <w:rPr>
          <w:rFonts w:asciiTheme="minorEastAsia" w:eastAsiaTheme="minorEastAsia" w:hAnsiTheme="minorEastAsia" w:hint="eastAsia"/>
          <w:color w:val="000000" w:themeColor="text1"/>
          <w:sz w:val="24"/>
          <w:szCs w:val="24"/>
        </w:rPr>
        <w:t xml:space="preserve"> </w:t>
      </w:r>
      <w:r w:rsidR="002525A9" w:rsidRPr="00C03A40">
        <w:rPr>
          <w:rFonts w:asciiTheme="minorEastAsia" w:eastAsiaTheme="minorEastAsia" w:hAnsiTheme="minorEastAsia" w:cs="Arial" w:hint="eastAsia"/>
          <w:color w:val="000000" w:themeColor="text1"/>
          <w:sz w:val="24"/>
        </w:rPr>
        <w:t>车辆识别代号电子资料</w:t>
      </w:r>
      <w:r w:rsidR="002525A9" w:rsidRPr="00C03A40">
        <w:rPr>
          <w:rFonts w:asciiTheme="minorEastAsia" w:eastAsiaTheme="minorEastAsia" w:hAnsiTheme="minorEastAsia" w:cs="宋体" w:hint="eastAsia"/>
          <w:color w:val="000000" w:themeColor="text1"/>
          <w:sz w:val="24"/>
          <w:szCs w:val="24"/>
        </w:rPr>
        <w:t>的</w:t>
      </w:r>
      <w:r w:rsidRPr="00C03A40">
        <w:rPr>
          <w:rFonts w:asciiTheme="minorEastAsia" w:eastAsiaTheme="minorEastAsia" w:hAnsiTheme="minorEastAsia" w:cs="宋体" w:hint="eastAsia"/>
          <w:color w:val="000000" w:themeColor="text1"/>
          <w:sz w:val="24"/>
          <w:szCs w:val="24"/>
        </w:rPr>
        <w:t>字码长度3次测量平均值，mm；</w:t>
      </w:r>
    </w:p>
    <w:p w14:paraId="6B77437B" w14:textId="77777777" w:rsidR="007741A9" w:rsidRPr="00C03A40" w:rsidRDefault="007741A9" w:rsidP="00EF31E9">
      <w:pPr>
        <w:pStyle w:val="afff4"/>
        <w:tabs>
          <w:tab w:val="center" w:pos="4201"/>
          <w:tab w:val="right" w:leader="dot" w:pos="9298"/>
        </w:tabs>
        <w:spacing w:line="360" w:lineRule="auto"/>
        <w:ind w:firstLine="480"/>
        <w:jc w:val="left"/>
        <w:rPr>
          <w:rFonts w:asciiTheme="minorEastAsia" w:eastAsiaTheme="minorEastAsia" w:hAnsiTheme="minorEastAsia" w:cs="宋体"/>
          <w:color w:val="000000" w:themeColor="text1"/>
          <w:sz w:val="24"/>
          <w:szCs w:val="24"/>
        </w:rPr>
      </w:pPr>
      <w:r w:rsidRPr="00C03A40">
        <w:rPr>
          <w:rFonts w:asciiTheme="minorEastAsia" w:eastAsiaTheme="minorEastAsia" w:hAnsiTheme="minorEastAsia" w:cs="宋体" w:hint="eastAsia"/>
          <w:color w:val="000000" w:themeColor="text1"/>
          <w:position w:val="-12"/>
          <w:sz w:val="24"/>
          <w:szCs w:val="24"/>
        </w:rPr>
        <w:object w:dxaOrig="300" w:dyaOrig="360" w14:anchorId="09BF8B69">
          <v:shape id="_x0000_i1052" type="#_x0000_t75" style="width:14.25pt;height:17.25pt" o:ole="">
            <v:imagedata r:id="rId34" o:title=""/>
          </v:shape>
          <o:OLEObject Type="Embed" ProgID="Equation.3" ShapeID="_x0000_i1052" DrawAspect="Content" ObjectID="_1849784835" r:id="rId84"/>
        </w:object>
      </w:r>
      <w:r w:rsidR="00D140C3" w:rsidRPr="00D140C3">
        <w:rPr>
          <w:rFonts w:ascii="Times New Roman" w:eastAsiaTheme="minorEastAsia"/>
          <w:color w:val="000000" w:themeColor="text1"/>
          <w:sz w:val="24"/>
          <w:szCs w:val="24"/>
        </w:rPr>
        <w:t>——</w:t>
      </w:r>
      <w:r w:rsidRPr="00C03A40">
        <w:rPr>
          <w:rFonts w:asciiTheme="minorEastAsia" w:eastAsiaTheme="minorEastAsia" w:hAnsiTheme="minorEastAsia" w:cs="宋体" w:hint="eastAsia"/>
          <w:color w:val="000000" w:themeColor="text1"/>
          <w:sz w:val="24"/>
          <w:szCs w:val="24"/>
        </w:rPr>
        <w:t xml:space="preserve"> 标准车辆识别代号板的字码长度标准值，mm。</w:t>
      </w:r>
    </w:p>
    <w:p w14:paraId="5964C702" w14:textId="77777777" w:rsidR="00076E26" w:rsidRPr="00C03A40" w:rsidRDefault="00C05981" w:rsidP="00EF31E9">
      <w:pPr>
        <w:spacing w:line="360"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1A4CF8" w:rsidRPr="00C03A40">
        <w:rPr>
          <w:rFonts w:asciiTheme="minorEastAsia" w:eastAsiaTheme="minorEastAsia" w:hAnsiTheme="minorEastAsia" w:cs="Arial" w:hint="eastAsia"/>
          <w:color w:val="000000" w:themeColor="text1"/>
          <w:sz w:val="24"/>
        </w:rPr>
        <w:t>1.</w:t>
      </w:r>
      <w:r w:rsidR="00076E26" w:rsidRPr="00C03A40">
        <w:rPr>
          <w:rFonts w:asciiTheme="minorEastAsia" w:eastAsiaTheme="minorEastAsia" w:hAnsiTheme="minorEastAsia" w:cs="Arial" w:hint="eastAsia"/>
          <w:color w:val="000000" w:themeColor="text1"/>
          <w:sz w:val="24"/>
        </w:rPr>
        <w:t>3</w:t>
      </w:r>
      <w:r w:rsidR="00CE5D03" w:rsidRPr="00C03A40">
        <w:rPr>
          <w:rFonts w:asciiTheme="minorEastAsia" w:eastAsiaTheme="minorEastAsia" w:hAnsiTheme="minorEastAsia" w:cs="Arial" w:hint="eastAsia"/>
          <w:color w:val="000000" w:themeColor="text1"/>
          <w:sz w:val="24"/>
        </w:rPr>
        <w:t xml:space="preserve"> </w:t>
      </w:r>
      <w:r w:rsidR="00076E26" w:rsidRPr="00C03A40">
        <w:rPr>
          <w:rFonts w:asciiTheme="minorEastAsia" w:eastAsiaTheme="minorEastAsia" w:hAnsiTheme="minorEastAsia" w:cs="Arial"/>
          <w:color w:val="000000" w:themeColor="text1"/>
          <w:sz w:val="24"/>
        </w:rPr>
        <w:t xml:space="preserve"> 不确定度传播率</w:t>
      </w:r>
    </w:p>
    <w:p w14:paraId="0A33855A" w14:textId="77777777" w:rsidR="00076E26" w:rsidRPr="00C03A40" w:rsidRDefault="00076E26" w:rsidP="00EF31E9">
      <w:pPr>
        <w:spacing w:line="360" w:lineRule="auto"/>
        <w:ind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由公式（</w:t>
      </w:r>
      <w:r w:rsidR="00C05981">
        <w:rPr>
          <w:rFonts w:asciiTheme="minorEastAsia" w:eastAsiaTheme="minorEastAsia" w:hAnsiTheme="minorEastAsia" w:cs="Arial" w:hint="eastAsia"/>
          <w:color w:val="000000" w:themeColor="text1"/>
          <w:sz w:val="24"/>
        </w:rPr>
        <w:t>F.</w:t>
      </w:r>
      <w:r w:rsidRPr="00C03A40">
        <w:rPr>
          <w:rFonts w:asciiTheme="minorEastAsia" w:eastAsiaTheme="minorEastAsia" w:hAnsiTheme="minorEastAsia" w:cs="Arial"/>
          <w:color w:val="000000" w:themeColor="text1"/>
          <w:sz w:val="24"/>
        </w:rPr>
        <w:t>1）得不确定度传播公式：</w:t>
      </w:r>
    </w:p>
    <w:p w14:paraId="758F7734" w14:textId="77777777" w:rsidR="00643B3D" w:rsidRPr="00C03A40" w:rsidRDefault="00643B3D" w:rsidP="00EF31E9">
      <w:pPr>
        <w:spacing w:line="360" w:lineRule="auto"/>
        <w:ind w:firstLineChars="200" w:firstLine="480"/>
        <w:jc w:val="center"/>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sz w:val="24"/>
        </w:rPr>
        <w:t xml:space="preserve">   </w:t>
      </w:r>
      <w:r w:rsidR="00942309" w:rsidRPr="00C03A40">
        <w:rPr>
          <w:rFonts w:asciiTheme="minorEastAsia" w:eastAsiaTheme="minorEastAsia" w:hAnsiTheme="minorEastAsia"/>
          <w:color w:val="000000" w:themeColor="text1"/>
          <w:position w:val="-12"/>
          <w:sz w:val="24"/>
        </w:rPr>
        <w:object w:dxaOrig="3980" w:dyaOrig="380" w14:anchorId="1453E329">
          <v:shape id="_x0000_i1053" type="#_x0000_t75" style="width:199.5pt;height:19.5pt" o:ole="">
            <v:imagedata r:id="rId85" o:title=""/>
          </v:shape>
          <o:OLEObject Type="Embed" ProgID="Equation.3" ShapeID="_x0000_i1053" DrawAspect="Content" ObjectID="_1849784836" r:id="rId86"/>
        </w:object>
      </w: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hint="eastAsia"/>
          <w:color w:val="000000" w:themeColor="text1"/>
          <w:sz w:val="24"/>
        </w:rPr>
        <w:t xml:space="preserve"> </w:t>
      </w:r>
    </w:p>
    <w:p w14:paraId="1BDCF7DC" w14:textId="77777777" w:rsidR="00643B3D" w:rsidRPr="00C03A40" w:rsidRDefault="00643B3D" w:rsidP="00EF31E9">
      <w:pPr>
        <w:spacing w:line="360"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sz w:val="24"/>
        </w:rPr>
        <w:t>式中：</w:t>
      </w:r>
    </w:p>
    <w:p w14:paraId="071D710B" w14:textId="77777777" w:rsidR="00942309" w:rsidRPr="00C03A40" w:rsidRDefault="002525A9" w:rsidP="00EF31E9">
      <w:pPr>
        <w:adjustRightInd w:val="0"/>
        <w:spacing w:line="360"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position w:val="-10"/>
          <w:sz w:val="24"/>
        </w:rPr>
        <w:object w:dxaOrig="660" w:dyaOrig="320" w14:anchorId="713E4F38">
          <v:shape id="_x0000_i1054" type="#_x0000_t75" style="width:33pt;height:17.25pt" o:ole="">
            <v:imagedata r:id="rId87" o:title=""/>
          </v:shape>
          <o:OLEObject Type="Embed" ProgID="Equation.3" ShapeID="_x0000_i1054" DrawAspect="Content" ObjectID="_1849784837" r:id="rId88"/>
        </w:object>
      </w:r>
      <w:r w:rsidR="00D140C3" w:rsidRPr="00D140C3">
        <w:rPr>
          <w:rFonts w:eastAsiaTheme="minorEastAsia"/>
          <w:color w:val="000000" w:themeColor="text1"/>
          <w:sz w:val="24"/>
        </w:rPr>
        <w:t>——</w:t>
      </w:r>
      <w:r w:rsidR="00FE3414"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s="Arial" w:hint="eastAsia"/>
          <w:color w:val="000000" w:themeColor="text1"/>
          <w:sz w:val="24"/>
        </w:rPr>
        <w:t>车辆识别代号电子资料</w:t>
      </w:r>
      <w:r w:rsidR="00942309" w:rsidRPr="00C03A40">
        <w:rPr>
          <w:rFonts w:asciiTheme="minorEastAsia" w:eastAsiaTheme="minorEastAsia" w:hAnsiTheme="minorEastAsia" w:cs="宋体" w:hint="eastAsia"/>
          <w:color w:val="000000" w:themeColor="text1"/>
          <w:sz w:val="24"/>
        </w:rPr>
        <w:t>字码长度示值误差的合成</w:t>
      </w:r>
      <w:r w:rsidR="00942309" w:rsidRPr="00C03A40">
        <w:rPr>
          <w:rFonts w:asciiTheme="minorEastAsia" w:eastAsiaTheme="minorEastAsia" w:hAnsiTheme="minorEastAsia"/>
          <w:color w:val="000000" w:themeColor="text1"/>
          <w:sz w:val="24"/>
        </w:rPr>
        <w:t>标准不确定度</w:t>
      </w:r>
      <w:r w:rsidR="00FE3414" w:rsidRPr="00C03A40">
        <w:rPr>
          <w:rFonts w:asciiTheme="minorEastAsia" w:eastAsiaTheme="minorEastAsia" w:hAnsiTheme="minorEastAsia" w:cs="宋体" w:hint="eastAsia"/>
          <w:color w:val="000000" w:themeColor="text1"/>
          <w:sz w:val="24"/>
        </w:rPr>
        <w:t>，mm</w:t>
      </w:r>
      <w:r w:rsidR="00942309" w:rsidRPr="00C03A40">
        <w:rPr>
          <w:rFonts w:asciiTheme="minorEastAsia" w:eastAsiaTheme="minorEastAsia" w:hAnsiTheme="minorEastAsia"/>
          <w:color w:val="000000" w:themeColor="text1"/>
          <w:sz w:val="24"/>
        </w:rPr>
        <w:t>；</w:t>
      </w:r>
    </w:p>
    <w:p w14:paraId="0F86565E" w14:textId="77777777" w:rsidR="00643B3D" w:rsidRPr="00C03A40" w:rsidRDefault="00942309" w:rsidP="00EF31E9">
      <w:pPr>
        <w:adjustRightInd w:val="0"/>
        <w:spacing w:line="360"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position w:val="-10"/>
          <w:sz w:val="24"/>
        </w:rPr>
        <w:object w:dxaOrig="540" w:dyaOrig="360" w14:anchorId="7E720170">
          <v:shape id="_x0000_i1055" type="#_x0000_t75" style="width:27pt;height:19.5pt" o:ole="">
            <v:imagedata r:id="rId89" o:title=""/>
          </v:shape>
          <o:OLEObject Type="Embed" ProgID="Equation.3" ShapeID="_x0000_i1055" DrawAspect="Content" ObjectID="_1849784838" r:id="rId90"/>
        </w:object>
      </w:r>
      <w:r w:rsidR="00D140C3" w:rsidRPr="00D140C3">
        <w:rPr>
          <w:rFonts w:eastAsiaTheme="minorEastAsia"/>
          <w:color w:val="000000" w:themeColor="text1"/>
          <w:sz w:val="24"/>
        </w:rPr>
        <w:t>——</w:t>
      </w:r>
      <w:r w:rsidR="00FE3414" w:rsidRPr="00C03A40">
        <w:rPr>
          <w:rFonts w:asciiTheme="minorEastAsia" w:eastAsiaTheme="minorEastAsia" w:hAnsiTheme="minorEastAsia" w:hint="eastAsia"/>
          <w:color w:val="000000" w:themeColor="text1"/>
          <w:sz w:val="24"/>
        </w:rPr>
        <w:t xml:space="preserve"> </w:t>
      </w:r>
      <w:r w:rsidR="00FE3414" w:rsidRPr="00C03A40">
        <w:rPr>
          <w:rFonts w:asciiTheme="minorEastAsia" w:eastAsiaTheme="minorEastAsia" w:hAnsiTheme="minorEastAsia" w:cs="Arial" w:hint="eastAsia"/>
          <w:color w:val="000000" w:themeColor="text1"/>
          <w:sz w:val="24"/>
        </w:rPr>
        <w:t>车辆识别代号电子资料</w:t>
      </w:r>
      <w:r w:rsidR="00FE3414" w:rsidRPr="00C03A40">
        <w:rPr>
          <w:rFonts w:asciiTheme="minorEastAsia" w:eastAsiaTheme="minorEastAsia" w:hAnsiTheme="minorEastAsia" w:cs="宋体" w:hint="eastAsia"/>
          <w:color w:val="000000" w:themeColor="text1"/>
          <w:sz w:val="24"/>
        </w:rPr>
        <w:t>字码长度</w:t>
      </w:r>
      <w:r w:rsidR="00643B3D" w:rsidRPr="00C03A40">
        <w:rPr>
          <w:rFonts w:asciiTheme="minorEastAsia" w:eastAsiaTheme="minorEastAsia" w:hAnsiTheme="minorEastAsia"/>
          <w:color w:val="000000" w:themeColor="text1"/>
          <w:sz w:val="24"/>
        </w:rPr>
        <w:t>引入的标准不确定度</w:t>
      </w:r>
      <w:r w:rsidR="00FE3414" w:rsidRPr="00C03A40">
        <w:rPr>
          <w:rFonts w:asciiTheme="minorEastAsia" w:eastAsiaTheme="minorEastAsia" w:hAnsiTheme="minorEastAsia" w:cs="宋体" w:hint="eastAsia"/>
          <w:color w:val="000000" w:themeColor="text1"/>
          <w:sz w:val="24"/>
        </w:rPr>
        <w:t>，mm</w:t>
      </w:r>
      <w:r w:rsidR="00643B3D" w:rsidRPr="00C03A40">
        <w:rPr>
          <w:rFonts w:asciiTheme="minorEastAsia" w:eastAsiaTheme="minorEastAsia" w:hAnsiTheme="minorEastAsia"/>
          <w:color w:val="000000" w:themeColor="text1"/>
          <w:sz w:val="24"/>
        </w:rPr>
        <w:t>；</w:t>
      </w:r>
    </w:p>
    <w:p w14:paraId="2FABFD6F" w14:textId="77777777" w:rsidR="00643B3D" w:rsidRPr="00C03A40" w:rsidRDefault="00942309" w:rsidP="00EF31E9">
      <w:pPr>
        <w:adjustRightInd w:val="0"/>
        <w:spacing w:line="360"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position w:val="-12"/>
          <w:sz w:val="24"/>
        </w:rPr>
        <w:object w:dxaOrig="620" w:dyaOrig="360" w14:anchorId="76AE2DAE">
          <v:shape id="_x0000_i1056" type="#_x0000_t75" style="width:30.75pt;height:20.25pt" o:ole="">
            <v:imagedata r:id="rId91" o:title=""/>
          </v:shape>
          <o:OLEObject Type="Embed" ProgID="Equation.3" ShapeID="_x0000_i1056" DrawAspect="Content" ObjectID="_1849784839" r:id="rId92"/>
        </w:object>
      </w:r>
      <w:r w:rsidR="00D140C3" w:rsidRPr="00D140C3">
        <w:rPr>
          <w:rFonts w:eastAsiaTheme="minorEastAsia"/>
          <w:color w:val="000000" w:themeColor="text1"/>
          <w:sz w:val="24"/>
        </w:rPr>
        <w:t>——</w:t>
      </w:r>
      <w:r w:rsidR="00753CEA" w:rsidRPr="00C03A40">
        <w:rPr>
          <w:rFonts w:asciiTheme="minorEastAsia" w:eastAsiaTheme="minorEastAsia" w:hAnsiTheme="minorEastAsia" w:hint="eastAsia"/>
          <w:color w:val="000000" w:themeColor="text1"/>
          <w:sz w:val="24"/>
        </w:rPr>
        <w:t xml:space="preserve"> </w:t>
      </w:r>
      <w:r w:rsidR="00FE3414" w:rsidRPr="00C03A40">
        <w:rPr>
          <w:rFonts w:asciiTheme="minorEastAsia" w:eastAsiaTheme="minorEastAsia" w:hAnsiTheme="minorEastAsia" w:cs="宋体" w:hint="eastAsia"/>
          <w:color w:val="000000" w:themeColor="text1"/>
          <w:sz w:val="24"/>
        </w:rPr>
        <w:t>标准车辆识别代号板</w:t>
      </w:r>
      <w:r w:rsidR="00643B3D" w:rsidRPr="00C03A40">
        <w:rPr>
          <w:rFonts w:asciiTheme="minorEastAsia" w:eastAsiaTheme="minorEastAsia" w:hAnsiTheme="minorEastAsia"/>
          <w:color w:val="000000" w:themeColor="text1"/>
          <w:sz w:val="24"/>
        </w:rPr>
        <w:t>引入的标准不确定度</w:t>
      </w:r>
      <w:r w:rsidR="00FE3414" w:rsidRPr="00C03A40">
        <w:rPr>
          <w:rFonts w:asciiTheme="minorEastAsia" w:eastAsiaTheme="minorEastAsia" w:hAnsiTheme="minorEastAsia" w:cs="宋体" w:hint="eastAsia"/>
          <w:color w:val="000000" w:themeColor="text1"/>
          <w:sz w:val="24"/>
        </w:rPr>
        <w:t>，mm</w:t>
      </w:r>
      <w:r w:rsidR="00643B3D" w:rsidRPr="00C03A40">
        <w:rPr>
          <w:rFonts w:asciiTheme="minorEastAsia" w:eastAsiaTheme="minorEastAsia" w:hAnsiTheme="minorEastAsia"/>
          <w:color w:val="000000" w:themeColor="text1"/>
          <w:sz w:val="24"/>
        </w:rPr>
        <w:t>。</w:t>
      </w:r>
    </w:p>
    <w:p w14:paraId="74266862" w14:textId="77777777" w:rsidR="00643B3D" w:rsidRPr="00C03A40" w:rsidRDefault="00643B3D" w:rsidP="00EF31E9">
      <w:pPr>
        <w:adjustRightInd w:val="0"/>
        <w:spacing w:line="360"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sz w:val="24"/>
        </w:rPr>
        <w:t>其中，灵敏系数如下：</w:t>
      </w:r>
    </w:p>
    <w:p w14:paraId="007F685F" w14:textId="77777777" w:rsidR="00643B3D" w:rsidRPr="00C03A40" w:rsidRDefault="00643B3D" w:rsidP="00EF31E9">
      <w:pPr>
        <w:spacing w:line="360" w:lineRule="auto"/>
        <w:ind w:firstLine="735"/>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sz w:val="24"/>
        </w:rPr>
        <w:t xml:space="preserve">  </w:t>
      </w:r>
      <w:r w:rsidR="000A2BC4"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sz w:val="24"/>
        </w:rPr>
        <w:t xml:space="preserve">       </w:t>
      </w:r>
      <w:r w:rsidR="00E007F6" w:rsidRPr="00C03A40">
        <w:rPr>
          <w:rFonts w:asciiTheme="minorEastAsia" w:eastAsiaTheme="minorEastAsia" w:hAnsiTheme="minorEastAsia"/>
          <w:color w:val="000000" w:themeColor="text1"/>
          <w:position w:val="-10"/>
          <w:sz w:val="24"/>
        </w:rPr>
        <w:object w:dxaOrig="859" w:dyaOrig="360" w14:anchorId="131B6021">
          <v:shape id="_x0000_i1057" type="#_x0000_t75" style="width:42.75pt;height:18pt" o:ole="">
            <v:imagedata r:id="rId93" o:title=""/>
          </v:shape>
          <o:OLEObject Type="Embed" ProgID="Equation.3" ShapeID="_x0000_i1057" DrawAspect="Content" ObjectID="_1849784840" r:id="rId94"/>
        </w:object>
      </w: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hint="eastAsia"/>
          <w:color w:val="000000" w:themeColor="text1"/>
          <w:sz w:val="24"/>
        </w:rPr>
        <w:t xml:space="preserve">     </w:t>
      </w:r>
      <w:r w:rsidR="00E007F6" w:rsidRPr="00C03A40">
        <w:rPr>
          <w:rFonts w:asciiTheme="minorEastAsia" w:eastAsiaTheme="minorEastAsia" w:hAnsiTheme="minorEastAsia"/>
          <w:color w:val="000000" w:themeColor="text1"/>
          <w:position w:val="-12"/>
          <w:sz w:val="24"/>
          <w:vertAlign w:val="subscript"/>
        </w:rPr>
        <w:object w:dxaOrig="1100" w:dyaOrig="360" w14:anchorId="1C438577">
          <v:shape id="_x0000_i1058" type="#_x0000_t75" style="width:54.75pt;height:20.25pt" o:ole="">
            <v:imagedata r:id="rId95" o:title=""/>
          </v:shape>
          <o:OLEObject Type="Embed" ProgID="Equation.3" ShapeID="_x0000_i1058" DrawAspect="Content" ObjectID="_1849784841" r:id="rId96"/>
        </w:object>
      </w:r>
      <w:r w:rsidRPr="00C03A40">
        <w:rPr>
          <w:rFonts w:asciiTheme="minorEastAsia" w:eastAsiaTheme="minorEastAsia" w:hAnsiTheme="minorEastAsia"/>
          <w:color w:val="000000" w:themeColor="text1"/>
          <w:sz w:val="24"/>
        </w:rPr>
        <w:t xml:space="preserve">        </w:t>
      </w:r>
      <w:r w:rsidR="00753CEA"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sz w:val="24"/>
        </w:rPr>
        <w:t xml:space="preserve">     </w:t>
      </w:r>
    </w:p>
    <w:p w14:paraId="32D3C63A" w14:textId="77777777" w:rsidR="00643B3D" w:rsidRPr="00C03A40" w:rsidRDefault="000A2BC4" w:rsidP="00EF31E9">
      <w:pPr>
        <w:adjustRightInd w:val="0"/>
        <w:spacing w:line="360" w:lineRule="auto"/>
        <w:ind w:firstLine="480"/>
        <w:rPr>
          <w:rFonts w:asciiTheme="minorEastAsia" w:eastAsiaTheme="minorEastAsia" w:hAnsiTheme="minorEastAsia"/>
          <w:color w:val="000000" w:themeColor="text1"/>
          <w:sz w:val="24"/>
        </w:rPr>
      </w:pPr>
      <w:r w:rsidRPr="00C03A40">
        <w:rPr>
          <w:rFonts w:asciiTheme="minorEastAsia" w:eastAsiaTheme="minorEastAsia" w:hAnsiTheme="minorEastAsia" w:cs="Arial" w:hint="eastAsia"/>
          <w:color w:val="000000" w:themeColor="text1"/>
          <w:sz w:val="24"/>
          <w:szCs w:val="21"/>
        </w:rPr>
        <w:t>由此，</w:t>
      </w:r>
      <w:r w:rsidRPr="00C03A40">
        <w:rPr>
          <w:rFonts w:asciiTheme="minorEastAsia" w:eastAsiaTheme="minorEastAsia" w:hAnsiTheme="minorEastAsia" w:cs="Arial"/>
          <w:color w:val="000000" w:themeColor="text1"/>
          <w:sz w:val="24"/>
        </w:rPr>
        <w:t>不确定度传播公式</w:t>
      </w:r>
      <w:r w:rsidR="00643B3D" w:rsidRPr="00C03A40">
        <w:rPr>
          <w:rFonts w:asciiTheme="minorEastAsia" w:eastAsiaTheme="minorEastAsia" w:hAnsiTheme="minorEastAsia"/>
          <w:color w:val="000000" w:themeColor="text1"/>
          <w:sz w:val="24"/>
        </w:rPr>
        <w:t>：</w:t>
      </w:r>
    </w:p>
    <w:p w14:paraId="01685E04" w14:textId="77777777" w:rsidR="00643B3D" w:rsidRPr="00C03A40" w:rsidRDefault="00643B3D" w:rsidP="00EF31E9">
      <w:pPr>
        <w:adjustRightInd w:val="0"/>
        <w:spacing w:line="360" w:lineRule="auto"/>
        <w:ind w:firstLine="480"/>
        <w:rPr>
          <w:rFonts w:asciiTheme="minorEastAsia" w:eastAsiaTheme="minorEastAsia" w:hAnsiTheme="minorEastAsia"/>
          <w:color w:val="000000" w:themeColor="text1"/>
          <w:sz w:val="24"/>
        </w:rPr>
      </w:pPr>
      <w:r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sz w:val="24"/>
        </w:rPr>
        <w:t xml:space="preserve">   </w:t>
      </w:r>
      <w:r w:rsidR="00E007F6" w:rsidRPr="00C03A40">
        <w:rPr>
          <w:rFonts w:asciiTheme="minorEastAsia" w:eastAsiaTheme="minorEastAsia" w:hAnsiTheme="minorEastAsia"/>
          <w:color w:val="000000" w:themeColor="text1"/>
          <w:position w:val="-12"/>
          <w:sz w:val="24"/>
        </w:rPr>
        <w:object w:dxaOrig="2500" w:dyaOrig="380" w14:anchorId="6563F7E6">
          <v:shape id="_x0000_i1059" type="#_x0000_t75" style="width:126pt;height:19.5pt" o:ole="">
            <v:imagedata r:id="rId97" o:title=""/>
          </v:shape>
          <o:OLEObject Type="Embed" ProgID="Equation.3" ShapeID="_x0000_i1059" DrawAspect="Content" ObjectID="_1849784842" r:id="rId98"/>
        </w:object>
      </w:r>
      <w:r w:rsidRPr="00C03A40">
        <w:rPr>
          <w:rFonts w:asciiTheme="minorEastAsia" w:eastAsiaTheme="minorEastAsia" w:hAnsiTheme="minorEastAsia"/>
          <w:color w:val="000000" w:themeColor="text1"/>
          <w:position w:val="-12"/>
          <w:sz w:val="24"/>
        </w:rPr>
        <w:t xml:space="preserve">         </w:t>
      </w:r>
      <w:r w:rsidRPr="00C03A40">
        <w:rPr>
          <w:rFonts w:asciiTheme="minorEastAsia" w:eastAsiaTheme="minorEastAsia" w:hAnsiTheme="minorEastAsia" w:hint="eastAsia"/>
          <w:color w:val="000000" w:themeColor="text1"/>
          <w:position w:val="-12"/>
          <w:sz w:val="24"/>
        </w:rPr>
        <w:t xml:space="preserve">   </w:t>
      </w:r>
      <w:r w:rsidRPr="00C03A40">
        <w:rPr>
          <w:rFonts w:asciiTheme="minorEastAsia" w:eastAsiaTheme="minorEastAsia" w:hAnsiTheme="minorEastAsia"/>
          <w:color w:val="000000" w:themeColor="text1"/>
          <w:position w:val="-12"/>
          <w:sz w:val="24"/>
        </w:rPr>
        <w:t xml:space="preserve">   </w:t>
      </w:r>
    </w:p>
    <w:p w14:paraId="1BEB6E40" w14:textId="77777777" w:rsidR="00076E26" w:rsidRPr="00C03A40" w:rsidRDefault="00C05981" w:rsidP="00EF31E9">
      <w:pPr>
        <w:spacing w:line="336"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lastRenderedPageBreak/>
        <w:t>F.</w:t>
      </w:r>
      <w:r w:rsidR="00BF1F0F" w:rsidRPr="00C03A40">
        <w:rPr>
          <w:rFonts w:asciiTheme="minorEastAsia" w:eastAsiaTheme="minorEastAsia" w:hAnsiTheme="minorEastAsia" w:cs="Arial" w:hint="eastAsia"/>
          <w:color w:val="000000" w:themeColor="text1"/>
          <w:sz w:val="24"/>
        </w:rPr>
        <w:t>1.</w:t>
      </w:r>
      <w:r w:rsidR="00076E26" w:rsidRPr="00C03A40">
        <w:rPr>
          <w:rFonts w:asciiTheme="minorEastAsia" w:eastAsiaTheme="minorEastAsia" w:hAnsiTheme="minorEastAsia" w:cs="Arial" w:hint="eastAsia"/>
          <w:color w:val="000000" w:themeColor="text1"/>
          <w:sz w:val="24"/>
        </w:rPr>
        <w:t>4</w:t>
      </w:r>
      <w:r w:rsidR="00076E26" w:rsidRPr="00C03A40">
        <w:rPr>
          <w:rFonts w:asciiTheme="minorEastAsia" w:eastAsiaTheme="minorEastAsia" w:hAnsiTheme="minorEastAsia" w:cs="Arial"/>
          <w:color w:val="000000" w:themeColor="text1"/>
          <w:sz w:val="24"/>
        </w:rPr>
        <w:t xml:space="preserve"> </w:t>
      </w:r>
      <w:r w:rsidR="00CE5D03" w:rsidRPr="00C03A40">
        <w:rPr>
          <w:rFonts w:asciiTheme="minorEastAsia" w:eastAsiaTheme="minorEastAsia" w:hAnsiTheme="minorEastAsia" w:cs="Arial" w:hint="eastAsia"/>
          <w:color w:val="000000" w:themeColor="text1"/>
          <w:sz w:val="24"/>
        </w:rPr>
        <w:t xml:space="preserve"> </w:t>
      </w:r>
      <w:r w:rsidR="00076E26" w:rsidRPr="00C03A40">
        <w:rPr>
          <w:rFonts w:asciiTheme="minorEastAsia" w:eastAsiaTheme="minorEastAsia" w:hAnsiTheme="minorEastAsia" w:cs="Arial"/>
          <w:color w:val="000000" w:themeColor="text1"/>
          <w:sz w:val="24"/>
        </w:rPr>
        <w:t>标准不确定度评定</w:t>
      </w:r>
    </w:p>
    <w:p w14:paraId="31F13E38" w14:textId="77777777" w:rsidR="00A1787C" w:rsidRPr="00C03A40" w:rsidRDefault="00C05981" w:rsidP="00EF31E9">
      <w:pPr>
        <w:adjustRightInd w:val="0"/>
        <w:spacing w:line="336" w:lineRule="auto"/>
        <w:rPr>
          <w:rFonts w:asciiTheme="minorEastAsia" w:eastAsiaTheme="minorEastAsia" w:hAnsiTheme="minorEastAsia" w:cs="Arial"/>
          <w:i/>
          <w:color w:val="000000" w:themeColor="text1"/>
          <w:sz w:val="24"/>
          <w:vertAlign w:val="subscript"/>
        </w:rPr>
      </w:pPr>
      <w:r>
        <w:rPr>
          <w:rFonts w:asciiTheme="minorEastAsia" w:eastAsiaTheme="minorEastAsia" w:hAnsiTheme="minorEastAsia" w:cs="Arial" w:hint="eastAsia"/>
          <w:color w:val="000000" w:themeColor="text1"/>
          <w:sz w:val="24"/>
        </w:rPr>
        <w:t>F.</w:t>
      </w:r>
      <w:r w:rsidR="00A1787C" w:rsidRPr="00C03A40">
        <w:rPr>
          <w:rFonts w:asciiTheme="minorEastAsia" w:eastAsiaTheme="minorEastAsia" w:hAnsiTheme="minorEastAsia" w:cs="Arial" w:hint="eastAsia"/>
          <w:color w:val="000000" w:themeColor="text1"/>
          <w:sz w:val="24"/>
        </w:rPr>
        <w:t xml:space="preserve">1.4.1 </w:t>
      </w:r>
      <w:r w:rsidR="00CE5D03" w:rsidRPr="00C03A40">
        <w:rPr>
          <w:rFonts w:asciiTheme="minorEastAsia" w:eastAsiaTheme="minorEastAsia" w:hAnsiTheme="minorEastAsia" w:cs="Arial" w:hint="eastAsia"/>
          <w:color w:val="000000" w:themeColor="text1"/>
          <w:sz w:val="24"/>
        </w:rPr>
        <w:t xml:space="preserve"> </w:t>
      </w:r>
      <w:r w:rsidR="00A1787C" w:rsidRPr="00C03A40">
        <w:rPr>
          <w:rFonts w:asciiTheme="minorEastAsia" w:eastAsiaTheme="minorEastAsia" w:hAnsiTheme="minorEastAsia" w:cs="Arial" w:hint="eastAsia"/>
          <w:color w:val="000000" w:themeColor="text1"/>
          <w:sz w:val="24"/>
        </w:rPr>
        <w:t>车辆识别代号电子资料</w:t>
      </w:r>
      <w:r w:rsidR="00A1787C" w:rsidRPr="00C03A40">
        <w:rPr>
          <w:rFonts w:asciiTheme="minorEastAsia" w:eastAsiaTheme="minorEastAsia" w:hAnsiTheme="minorEastAsia" w:cs="宋体" w:hint="eastAsia"/>
          <w:color w:val="000000" w:themeColor="text1"/>
          <w:sz w:val="24"/>
        </w:rPr>
        <w:t>字码长度</w:t>
      </w:r>
      <w:r w:rsidR="00A1787C" w:rsidRPr="00C03A40">
        <w:rPr>
          <w:rFonts w:asciiTheme="minorEastAsia" w:eastAsiaTheme="minorEastAsia" w:hAnsiTheme="minorEastAsia"/>
          <w:color w:val="000000" w:themeColor="text1"/>
          <w:sz w:val="24"/>
        </w:rPr>
        <w:t>引入的标准不确定度</w:t>
      </w:r>
    </w:p>
    <w:p w14:paraId="0EECB114" w14:textId="77777777" w:rsidR="00A1787C" w:rsidRPr="00C03A40" w:rsidRDefault="00A1787C" w:rsidP="00EF31E9">
      <w:pPr>
        <w:adjustRightInd w:val="0"/>
        <w:spacing w:line="336"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hint="eastAsia"/>
          <w:color w:val="000000" w:themeColor="text1"/>
          <w:sz w:val="24"/>
        </w:rPr>
        <w:t>1）车辆识别代号电子资料</w:t>
      </w:r>
      <w:r w:rsidRPr="00C03A40">
        <w:rPr>
          <w:rFonts w:asciiTheme="minorEastAsia" w:eastAsiaTheme="minorEastAsia" w:hAnsiTheme="minorEastAsia" w:cs="宋体" w:hint="eastAsia"/>
          <w:color w:val="000000" w:themeColor="text1"/>
          <w:sz w:val="24"/>
        </w:rPr>
        <w:t>字码长度示值测量</w:t>
      </w:r>
      <w:r w:rsidRPr="00C03A40">
        <w:rPr>
          <w:rFonts w:asciiTheme="minorEastAsia" w:eastAsiaTheme="minorEastAsia" w:hAnsiTheme="minorEastAsia" w:cs="Arial"/>
          <w:color w:val="000000" w:themeColor="text1"/>
          <w:sz w:val="24"/>
        </w:rPr>
        <w:t>重复性引入的标准不确定度</w:t>
      </w:r>
    </w:p>
    <w:p w14:paraId="295211BA" w14:textId="77777777" w:rsidR="00AD5E53" w:rsidRPr="00C03A40" w:rsidRDefault="00AD5E53" w:rsidP="00EF31E9">
      <w:pPr>
        <w:spacing w:line="336" w:lineRule="auto"/>
        <w:ind w:firstLineChars="200" w:firstLine="480"/>
        <w:jc w:val="left"/>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测量结果重复性可以通过连续测量得到的测量列，采用A类方法进行评定。</w:t>
      </w:r>
      <w:r w:rsidRPr="00C03A40">
        <w:rPr>
          <w:rFonts w:asciiTheme="minorEastAsia" w:eastAsiaTheme="minorEastAsia" w:hAnsiTheme="minorEastAsia" w:hint="eastAsia"/>
          <w:noProof/>
          <w:color w:val="000000" w:themeColor="text1"/>
          <w:kern w:val="0"/>
          <w:sz w:val="24"/>
        </w:rPr>
        <w:t>对于字码长度约为140 mm的标准板，</w:t>
      </w:r>
      <w:r w:rsidR="007E4469" w:rsidRPr="00C03A40">
        <w:rPr>
          <w:rFonts w:asciiTheme="minorEastAsia" w:eastAsiaTheme="minorEastAsia" w:hAnsiTheme="minorEastAsia" w:cs="Arial" w:hint="eastAsia"/>
          <w:color w:val="000000" w:themeColor="text1"/>
          <w:sz w:val="24"/>
        </w:rPr>
        <w:t>采用车辆识别代号电子资料长度方向叠加的标尺测量并记录首字码最左侧与末字码最右侧的间距，作为字码长度测量值。</w:t>
      </w:r>
      <w:r w:rsidRPr="00C03A40">
        <w:rPr>
          <w:rFonts w:asciiTheme="minorEastAsia" w:eastAsiaTheme="minorEastAsia" w:hAnsiTheme="minorEastAsia" w:cs="Arial" w:hint="eastAsia"/>
          <w:color w:val="000000" w:themeColor="text1"/>
          <w:sz w:val="24"/>
        </w:rPr>
        <w:t>重复测量10次</w:t>
      </w:r>
      <w:r w:rsidRPr="00C03A40">
        <w:rPr>
          <w:rFonts w:asciiTheme="minorEastAsia" w:eastAsiaTheme="minorEastAsia" w:hAnsiTheme="minorEastAsia" w:cs="Arial"/>
          <w:color w:val="000000" w:themeColor="text1"/>
          <w:sz w:val="24"/>
        </w:rPr>
        <w:t>，测量数据见表</w:t>
      </w:r>
      <w:r w:rsidR="00C05981">
        <w:rPr>
          <w:rFonts w:asciiTheme="minorEastAsia" w:eastAsiaTheme="minorEastAsia" w:hAnsiTheme="minorEastAsia" w:cs="Arial" w:hint="eastAsia"/>
          <w:color w:val="000000" w:themeColor="text1"/>
          <w:sz w:val="24"/>
        </w:rPr>
        <w:t>F.</w:t>
      </w:r>
      <w:r w:rsidRPr="00C03A40">
        <w:rPr>
          <w:rFonts w:asciiTheme="minorEastAsia" w:eastAsiaTheme="minorEastAsia" w:hAnsiTheme="minorEastAsia" w:cs="Arial"/>
          <w:color w:val="000000" w:themeColor="text1"/>
          <w:sz w:val="24"/>
        </w:rPr>
        <w:t>1。</w:t>
      </w:r>
    </w:p>
    <w:p w14:paraId="4C7ECEA8" w14:textId="77777777" w:rsidR="00AD5E53" w:rsidRPr="00C03A40" w:rsidRDefault="00AD5E53" w:rsidP="00AD5E53">
      <w:pPr>
        <w:spacing w:line="360" w:lineRule="auto"/>
        <w:jc w:val="center"/>
        <w:rPr>
          <w:rFonts w:asciiTheme="minorEastAsia" w:eastAsiaTheme="minorEastAsia" w:hAnsiTheme="minorEastAsia" w:cs="Arial"/>
          <w:b/>
          <w:color w:val="000000" w:themeColor="text1"/>
          <w:sz w:val="22"/>
        </w:rPr>
      </w:pPr>
      <w:r w:rsidRPr="00C03A40">
        <w:rPr>
          <w:rFonts w:asciiTheme="minorEastAsia" w:eastAsiaTheme="minorEastAsia" w:hAnsiTheme="minorEastAsia" w:cs="Arial"/>
          <w:b/>
          <w:color w:val="000000" w:themeColor="text1"/>
          <w:sz w:val="22"/>
        </w:rPr>
        <w:t>表</w:t>
      </w:r>
      <w:r w:rsidR="00C05981">
        <w:rPr>
          <w:rFonts w:asciiTheme="minorEastAsia" w:eastAsiaTheme="minorEastAsia" w:hAnsiTheme="minorEastAsia" w:cs="Arial" w:hint="eastAsia"/>
          <w:b/>
          <w:color w:val="000000" w:themeColor="text1"/>
          <w:sz w:val="22"/>
        </w:rPr>
        <w:t>F.</w:t>
      </w:r>
      <w:r w:rsidRPr="00C03A40">
        <w:rPr>
          <w:rFonts w:asciiTheme="minorEastAsia" w:eastAsiaTheme="minorEastAsia" w:hAnsiTheme="minorEastAsia" w:cs="Arial"/>
          <w:b/>
          <w:color w:val="000000" w:themeColor="text1"/>
          <w:sz w:val="22"/>
        </w:rPr>
        <w:t xml:space="preserve">1 </w:t>
      </w:r>
      <w:r w:rsidR="00804E25" w:rsidRPr="00C03A40">
        <w:rPr>
          <w:rFonts w:asciiTheme="minorEastAsia" w:eastAsiaTheme="minorEastAsia" w:hAnsiTheme="minorEastAsia" w:cs="Arial" w:hint="eastAsia"/>
          <w:b/>
          <w:color w:val="000000" w:themeColor="text1"/>
          <w:sz w:val="22"/>
        </w:rPr>
        <w:t xml:space="preserve"> </w:t>
      </w:r>
      <w:r w:rsidRPr="00C03A40">
        <w:rPr>
          <w:rFonts w:asciiTheme="minorEastAsia" w:eastAsiaTheme="minorEastAsia" w:hAnsiTheme="minorEastAsia" w:cs="Arial" w:hint="eastAsia"/>
          <w:b/>
          <w:color w:val="000000" w:themeColor="text1"/>
          <w:sz w:val="22"/>
        </w:rPr>
        <w:t>字码长度</w:t>
      </w:r>
      <w:r w:rsidR="004D3F26" w:rsidRPr="00C03A40">
        <w:rPr>
          <w:rFonts w:asciiTheme="minorEastAsia" w:eastAsiaTheme="minorEastAsia" w:hAnsiTheme="minorEastAsia" w:cs="Arial"/>
          <w:b/>
          <w:color w:val="000000" w:themeColor="text1"/>
          <w:sz w:val="22"/>
        </w:rPr>
        <w:t>测量</w:t>
      </w:r>
      <w:r w:rsidRPr="00C03A40">
        <w:rPr>
          <w:rFonts w:asciiTheme="minorEastAsia" w:eastAsiaTheme="minorEastAsia" w:hAnsiTheme="minorEastAsia" w:cs="Arial"/>
          <w:b/>
          <w:color w:val="000000" w:themeColor="text1"/>
          <w:sz w:val="22"/>
        </w:rPr>
        <w:t>重复性</w:t>
      </w:r>
      <w:r w:rsidR="004D3F26" w:rsidRPr="00C03A40">
        <w:rPr>
          <w:rFonts w:asciiTheme="minorEastAsia" w:eastAsiaTheme="minorEastAsia" w:hAnsiTheme="minorEastAsia" w:cs="Arial" w:hint="eastAsia"/>
          <w:b/>
          <w:color w:val="000000" w:themeColor="text1"/>
          <w:sz w:val="22"/>
        </w:rPr>
        <w:t>数据</w:t>
      </w:r>
    </w:p>
    <w:tbl>
      <w:tblPr>
        <w:tblW w:w="9537" w:type="dxa"/>
        <w:jc w:val="center"/>
        <w:tblLayout w:type="fixed"/>
        <w:tblLook w:val="04A0" w:firstRow="1" w:lastRow="0" w:firstColumn="1" w:lastColumn="0" w:noHBand="0" w:noVBand="1"/>
      </w:tblPr>
      <w:tblGrid>
        <w:gridCol w:w="1037"/>
        <w:gridCol w:w="850"/>
        <w:gridCol w:w="850"/>
        <w:gridCol w:w="850"/>
        <w:gridCol w:w="850"/>
        <w:gridCol w:w="850"/>
        <w:gridCol w:w="850"/>
        <w:gridCol w:w="850"/>
        <w:gridCol w:w="850"/>
        <w:gridCol w:w="850"/>
        <w:gridCol w:w="850"/>
      </w:tblGrid>
      <w:tr w:rsidR="00AD5E53" w:rsidRPr="00C03A40" w14:paraId="31F2B0EB" w14:textId="77777777" w:rsidTr="00687D7D">
        <w:trPr>
          <w:trHeight w:val="454"/>
          <w:jc w:val="center"/>
        </w:trPr>
        <w:tc>
          <w:tcPr>
            <w:tcW w:w="1037" w:type="dxa"/>
            <w:tcBorders>
              <w:top w:val="single" w:sz="4" w:space="0" w:color="auto"/>
              <w:left w:val="single" w:sz="4" w:space="0" w:color="auto"/>
              <w:bottom w:val="single" w:sz="4" w:space="0" w:color="auto"/>
              <w:right w:val="single" w:sz="4" w:space="0" w:color="auto"/>
            </w:tcBorders>
            <w:noWrap/>
            <w:vAlign w:val="center"/>
            <w:hideMark/>
          </w:tcPr>
          <w:p w14:paraId="37CAE4D0"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次数</w:t>
            </w:r>
          </w:p>
        </w:tc>
        <w:tc>
          <w:tcPr>
            <w:tcW w:w="850" w:type="dxa"/>
            <w:tcBorders>
              <w:top w:val="single" w:sz="4" w:space="0" w:color="auto"/>
              <w:left w:val="nil"/>
              <w:bottom w:val="single" w:sz="4" w:space="0" w:color="auto"/>
              <w:right w:val="single" w:sz="4" w:space="0" w:color="auto"/>
            </w:tcBorders>
            <w:noWrap/>
            <w:vAlign w:val="center"/>
            <w:hideMark/>
          </w:tcPr>
          <w:p w14:paraId="7DB8DAF9"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w:t>
            </w:r>
          </w:p>
        </w:tc>
        <w:tc>
          <w:tcPr>
            <w:tcW w:w="850" w:type="dxa"/>
            <w:tcBorders>
              <w:top w:val="single" w:sz="4" w:space="0" w:color="auto"/>
              <w:left w:val="nil"/>
              <w:bottom w:val="single" w:sz="4" w:space="0" w:color="auto"/>
              <w:right w:val="single" w:sz="4" w:space="0" w:color="auto"/>
            </w:tcBorders>
            <w:noWrap/>
            <w:vAlign w:val="center"/>
            <w:hideMark/>
          </w:tcPr>
          <w:p w14:paraId="37B57360"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2</w:t>
            </w:r>
          </w:p>
        </w:tc>
        <w:tc>
          <w:tcPr>
            <w:tcW w:w="850" w:type="dxa"/>
            <w:tcBorders>
              <w:top w:val="single" w:sz="4" w:space="0" w:color="auto"/>
              <w:left w:val="nil"/>
              <w:bottom w:val="single" w:sz="4" w:space="0" w:color="auto"/>
              <w:right w:val="single" w:sz="4" w:space="0" w:color="auto"/>
            </w:tcBorders>
            <w:noWrap/>
            <w:vAlign w:val="center"/>
            <w:hideMark/>
          </w:tcPr>
          <w:p w14:paraId="4717F986"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3</w:t>
            </w:r>
          </w:p>
        </w:tc>
        <w:tc>
          <w:tcPr>
            <w:tcW w:w="850" w:type="dxa"/>
            <w:tcBorders>
              <w:top w:val="single" w:sz="4" w:space="0" w:color="auto"/>
              <w:left w:val="nil"/>
              <w:bottom w:val="single" w:sz="4" w:space="0" w:color="auto"/>
              <w:right w:val="single" w:sz="4" w:space="0" w:color="auto"/>
            </w:tcBorders>
            <w:noWrap/>
            <w:vAlign w:val="center"/>
            <w:hideMark/>
          </w:tcPr>
          <w:p w14:paraId="7DCC66BD"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4</w:t>
            </w:r>
          </w:p>
        </w:tc>
        <w:tc>
          <w:tcPr>
            <w:tcW w:w="850" w:type="dxa"/>
            <w:tcBorders>
              <w:top w:val="single" w:sz="4" w:space="0" w:color="auto"/>
              <w:left w:val="nil"/>
              <w:bottom w:val="single" w:sz="4" w:space="0" w:color="auto"/>
              <w:right w:val="single" w:sz="4" w:space="0" w:color="auto"/>
            </w:tcBorders>
            <w:noWrap/>
            <w:vAlign w:val="center"/>
            <w:hideMark/>
          </w:tcPr>
          <w:p w14:paraId="258E516E"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5</w:t>
            </w:r>
          </w:p>
        </w:tc>
        <w:tc>
          <w:tcPr>
            <w:tcW w:w="850" w:type="dxa"/>
            <w:tcBorders>
              <w:top w:val="single" w:sz="4" w:space="0" w:color="auto"/>
              <w:left w:val="nil"/>
              <w:bottom w:val="single" w:sz="4" w:space="0" w:color="auto"/>
              <w:right w:val="single" w:sz="4" w:space="0" w:color="auto"/>
            </w:tcBorders>
            <w:noWrap/>
            <w:vAlign w:val="center"/>
            <w:hideMark/>
          </w:tcPr>
          <w:p w14:paraId="5FD6AAAC"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6</w:t>
            </w:r>
          </w:p>
        </w:tc>
        <w:tc>
          <w:tcPr>
            <w:tcW w:w="850" w:type="dxa"/>
            <w:tcBorders>
              <w:top w:val="single" w:sz="4" w:space="0" w:color="auto"/>
              <w:left w:val="nil"/>
              <w:bottom w:val="single" w:sz="4" w:space="0" w:color="auto"/>
              <w:right w:val="single" w:sz="4" w:space="0" w:color="auto"/>
            </w:tcBorders>
            <w:noWrap/>
            <w:vAlign w:val="center"/>
            <w:hideMark/>
          </w:tcPr>
          <w:p w14:paraId="495E6DCA"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7</w:t>
            </w:r>
          </w:p>
        </w:tc>
        <w:tc>
          <w:tcPr>
            <w:tcW w:w="850" w:type="dxa"/>
            <w:tcBorders>
              <w:top w:val="single" w:sz="4" w:space="0" w:color="auto"/>
              <w:left w:val="nil"/>
              <w:bottom w:val="single" w:sz="4" w:space="0" w:color="auto"/>
              <w:right w:val="single" w:sz="4" w:space="0" w:color="auto"/>
            </w:tcBorders>
            <w:noWrap/>
            <w:vAlign w:val="center"/>
            <w:hideMark/>
          </w:tcPr>
          <w:p w14:paraId="46A6A80A"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8</w:t>
            </w:r>
          </w:p>
        </w:tc>
        <w:tc>
          <w:tcPr>
            <w:tcW w:w="850" w:type="dxa"/>
            <w:tcBorders>
              <w:top w:val="single" w:sz="4" w:space="0" w:color="auto"/>
              <w:left w:val="nil"/>
              <w:bottom w:val="single" w:sz="4" w:space="0" w:color="auto"/>
              <w:right w:val="single" w:sz="4" w:space="0" w:color="auto"/>
            </w:tcBorders>
            <w:noWrap/>
            <w:vAlign w:val="center"/>
            <w:hideMark/>
          </w:tcPr>
          <w:p w14:paraId="02895051"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9</w:t>
            </w:r>
          </w:p>
        </w:tc>
        <w:tc>
          <w:tcPr>
            <w:tcW w:w="850" w:type="dxa"/>
            <w:tcBorders>
              <w:top w:val="single" w:sz="4" w:space="0" w:color="auto"/>
              <w:left w:val="nil"/>
              <w:bottom w:val="single" w:sz="4" w:space="0" w:color="auto"/>
              <w:right w:val="single" w:sz="4" w:space="0" w:color="auto"/>
            </w:tcBorders>
            <w:noWrap/>
            <w:vAlign w:val="center"/>
            <w:hideMark/>
          </w:tcPr>
          <w:p w14:paraId="68DAEE3E" w14:textId="77777777" w:rsidR="00AD5E53" w:rsidRPr="00C03A40" w:rsidRDefault="00AD5E53"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w:t>
            </w:r>
          </w:p>
        </w:tc>
      </w:tr>
      <w:tr w:rsidR="00AD5E53" w:rsidRPr="00C03A40" w14:paraId="10755398" w14:textId="77777777" w:rsidTr="00687D7D">
        <w:trPr>
          <w:trHeight w:val="454"/>
          <w:jc w:val="center"/>
        </w:trPr>
        <w:tc>
          <w:tcPr>
            <w:tcW w:w="1037" w:type="dxa"/>
            <w:tcBorders>
              <w:top w:val="nil"/>
              <w:left w:val="single" w:sz="4" w:space="0" w:color="auto"/>
              <w:bottom w:val="single" w:sz="4" w:space="0" w:color="auto"/>
              <w:right w:val="single" w:sz="4" w:space="0" w:color="auto"/>
            </w:tcBorders>
            <w:noWrap/>
            <w:vAlign w:val="center"/>
            <w:hideMark/>
          </w:tcPr>
          <w:p w14:paraId="467A0388"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hint="eastAsia"/>
                <w:color w:val="000000" w:themeColor="text1"/>
                <w:kern w:val="0"/>
                <w:sz w:val="20"/>
              </w:rPr>
              <w:t>字码长度（mm）</w:t>
            </w:r>
          </w:p>
        </w:tc>
        <w:tc>
          <w:tcPr>
            <w:tcW w:w="850" w:type="dxa"/>
            <w:tcBorders>
              <w:top w:val="nil"/>
              <w:left w:val="nil"/>
              <w:bottom w:val="single" w:sz="4" w:space="0" w:color="auto"/>
              <w:right w:val="single" w:sz="4" w:space="0" w:color="auto"/>
            </w:tcBorders>
            <w:noWrap/>
            <w:vAlign w:val="center"/>
            <w:hideMark/>
          </w:tcPr>
          <w:p w14:paraId="51E66247"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140.21</w:t>
            </w:r>
          </w:p>
        </w:tc>
        <w:tc>
          <w:tcPr>
            <w:tcW w:w="850" w:type="dxa"/>
            <w:tcBorders>
              <w:top w:val="nil"/>
              <w:left w:val="nil"/>
              <w:bottom w:val="single" w:sz="4" w:space="0" w:color="auto"/>
              <w:right w:val="single" w:sz="4" w:space="0" w:color="auto"/>
            </w:tcBorders>
            <w:noWrap/>
            <w:vAlign w:val="center"/>
            <w:hideMark/>
          </w:tcPr>
          <w:p w14:paraId="0E5530E3"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140.26</w:t>
            </w:r>
          </w:p>
        </w:tc>
        <w:tc>
          <w:tcPr>
            <w:tcW w:w="850" w:type="dxa"/>
            <w:tcBorders>
              <w:top w:val="nil"/>
              <w:left w:val="nil"/>
              <w:bottom w:val="single" w:sz="4" w:space="0" w:color="auto"/>
              <w:right w:val="single" w:sz="4" w:space="0" w:color="auto"/>
            </w:tcBorders>
            <w:noWrap/>
            <w:vAlign w:val="center"/>
            <w:hideMark/>
          </w:tcPr>
          <w:p w14:paraId="754127F0"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140.23</w:t>
            </w:r>
          </w:p>
        </w:tc>
        <w:tc>
          <w:tcPr>
            <w:tcW w:w="850" w:type="dxa"/>
            <w:tcBorders>
              <w:top w:val="nil"/>
              <w:left w:val="nil"/>
              <w:bottom w:val="single" w:sz="4" w:space="0" w:color="auto"/>
              <w:right w:val="single" w:sz="4" w:space="0" w:color="auto"/>
            </w:tcBorders>
            <w:noWrap/>
            <w:vAlign w:val="center"/>
            <w:hideMark/>
          </w:tcPr>
          <w:p w14:paraId="5FA61A39"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140.22</w:t>
            </w:r>
          </w:p>
        </w:tc>
        <w:tc>
          <w:tcPr>
            <w:tcW w:w="850" w:type="dxa"/>
            <w:tcBorders>
              <w:top w:val="nil"/>
              <w:left w:val="nil"/>
              <w:bottom w:val="single" w:sz="4" w:space="0" w:color="auto"/>
              <w:right w:val="single" w:sz="4" w:space="0" w:color="auto"/>
            </w:tcBorders>
            <w:noWrap/>
            <w:vAlign w:val="center"/>
            <w:hideMark/>
          </w:tcPr>
          <w:p w14:paraId="0248D640"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140.26</w:t>
            </w:r>
          </w:p>
        </w:tc>
        <w:tc>
          <w:tcPr>
            <w:tcW w:w="850" w:type="dxa"/>
            <w:tcBorders>
              <w:top w:val="nil"/>
              <w:left w:val="nil"/>
              <w:bottom w:val="single" w:sz="4" w:space="0" w:color="auto"/>
              <w:right w:val="single" w:sz="4" w:space="0" w:color="auto"/>
            </w:tcBorders>
            <w:noWrap/>
            <w:vAlign w:val="center"/>
            <w:hideMark/>
          </w:tcPr>
          <w:p w14:paraId="3F500B0D"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140.22</w:t>
            </w:r>
          </w:p>
        </w:tc>
        <w:tc>
          <w:tcPr>
            <w:tcW w:w="850" w:type="dxa"/>
            <w:tcBorders>
              <w:top w:val="nil"/>
              <w:left w:val="nil"/>
              <w:bottom w:val="single" w:sz="4" w:space="0" w:color="auto"/>
              <w:right w:val="single" w:sz="4" w:space="0" w:color="auto"/>
            </w:tcBorders>
            <w:noWrap/>
            <w:vAlign w:val="center"/>
            <w:hideMark/>
          </w:tcPr>
          <w:p w14:paraId="7CC4B53B"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140.26</w:t>
            </w:r>
          </w:p>
        </w:tc>
        <w:tc>
          <w:tcPr>
            <w:tcW w:w="850" w:type="dxa"/>
            <w:tcBorders>
              <w:top w:val="nil"/>
              <w:left w:val="nil"/>
              <w:bottom w:val="single" w:sz="4" w:space="0" w:color="auto"/>
              <w:right w:val="single" w:sz="4" w:space="0" w:color="auto"/>
            </w:tcBorders>
            <w:noWrap/>
            <w:vAlign w:val="center"/>
            <w:hideMark/>
          </w:tcPr>
          <w:p w14:paraId="2169A287"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140.25</w:t>
            </w:r>
          </w:p>
        </w:tc>
        <w:tc>
          <w:tcPr>
            <w:tcW w:w="850" w:type="dxa"/>
            <w:tcBorders>
              <w:top w:val="nil"/>
              <w:left w:val="nil"/>
              <w:bottom w:val="single" w:sz="4" w:space="0" w:color="auto"/>
              <w:right w:val="single" w:sz="4" w:space="0" w:color="auto"/>
            </w:tcBorders>
            <w:noWrap/>
            <w:vAlign w:val="center"/>
            <w:hideMark/>
          </w:tcPr>
          <w:p w14:paraId="6C8CE5E3"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w:t>
            </w:r>
            <w:r w:rsidRPr="00C03A40">
              <w:rPr>
                <w:rFonts w:asciiTheme="minorEastAsia" w:eastAsiaTheme="minorEastAsia" w:hAnsiTheme="minorEastAsia" w:cs="Arial" w:hint="eastAsia"/>
                <w:color w:val="000000" w:themeColor="text1"/>
                <w:kern w:val="0"/>
                <w:sz w:val="20"/>
              </w:rPr>
              <w:t>26</w:t>
            </w:r>
          </w:p>
        </w:tc>
        <w:tc>
          <w:tcPr>
            <w:tcW w:w="850" w:type="dxa"/>
            <w:tcBorders>
              <w:top w:val="nil"/>
              <w:left w:val="nil"/>
              <w:bottom w:val="single" w:sz="4" w:space="0" w:color="auto"/>
              <w:right w:val="single" w:sz="4" w:space="0" w:color="auto"/>
            </w:tcBorders>
            <w:noWrap/>
            <w:vAlign w:val="center"/>
            <w:hideMark/>
          </w:tcPr>
          <w:p w14:paraId="745C354A" w14:textId="77777777" w:rsidR="00AD5E53" w:rsidRPr="00C03A40" w:rsidRDefault="00AD5E53" w:rsidP="005E630E">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140.26</w:t>
            </w:r>
          </w:p>
        </w:tc>
      </w:tr>
    </w:tbl>
    <w:p w14:paraId="00149D81" w14:textId="77777777" w:rsidR="00AD5E53" w:rsidRPr="00C03A40" w:rsidRDefault="00AD5E53" w:rsidP="00EF31E9">
      <w:pPr>
        <w:spacing w:line="336"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经计算得单次测量实验标准差：</w:t>
      </w:r>
    </w:p>
    <w:p w14:paraId="31EB0294" w14:textId="77777777" w:rsidR="00AD5E53" w:rsidRPr="00C03A40" w:rsidRDefault="00AD5E53" w:rsidP="00AD5E53">
      <w:pPr>
        <w:spacing w:line="360" w:lineRule="auto"/>
        <w:rPr>
          <w:rFonts w:ascii="Arial" w:eastAsiaTheme="minorEastAsia" w:hAnsiTheme="minorEastAsia" w:cs="Arial"/>
          <w:color w:val="000000" w:themeColor="text1"/>
          <w:sz w:val="24"/>
          <w:oMath/>
        </w:rPr>
      </w:pPr>
      <m:oMathPara>
        <m:oMath>
          <m:r>
            <m:rPr>
              <m:nor/>
            </m:rPr>
            <w:rPr>
              <w:rFonts w:asciiTheme="minorEastAsia" w:eastAsiaTheme="minorEastAsia" w:hAnsiTheme="minorEastAsia" w:cs="Arial"/>
              <w:color w:val="000000" w:themeColor="text1"/>
              <w:sz w:val="24"/>
            </w:rPr>
            <m:t>s(</m:t>
          </m:r>
          <m:r>
            <m:rPr>
              <m:nor/>
            </m:rPr>
            <w:rPr>
              <w:rFonts w:asciiTheme="minorEastAsia" w:eastAsiaTheme="minorEastAsia" w:hAnsiTheme="minorEastAsia" w:cs="Arial" w:hint="eastAsia"/>
              <w:i/>
              <w:color w:val="000000" w:themeColor="text1"/>
              <w:sz w:val="24"/>
            </w:rPr>
            <m:t>L</m:t>
          </m:r>
          <m:r>
            <m:rPr>
              <m:nor/>
            </m:rPr>
            <w:rPr>
              <w:rFonts w:asciiTheme="minorEastAsia" w:eastAsiaTheme="minorEastAsia" w:hAnsiTheme="minorEastAsia" w:cs="Arial"/>
              <w:color w:val="000000" w:themeColor="text1"/>
              <w:sz w:val="24"/>
            </w:rPr>
            <m:t>)=</m:t>
          </m:r>
          <m:rad>
            <m:radPr>
              <m:degHide m:val="1"/>
              <m:ctrlPr>
                <w:rPr>
                  <w:rFonts w:ascii="Cambria Math" w:eastAsiaTheme="minorEastAsia" w:hAnsiTheme="minorEastAsia" w:cs="Arial"/>
                  <w:color w:val="000000" w:themeColor="text1"/>
                  <w:sz w:val="24"/>
                </w:rPr>
              </m:ctrlPr>
            </m:radPr>
            <m:deg/>
            <m:e>
              <m:f>
                <m:fPr>
                  <m:ctrlPr>
                    <w:rPr>
                      <w:rFonts w:ascii="Cambria Math" w:eastAsiaTheme="minorEastAsia" w:hAnsiTheme="minorEastAsia" w:cs="Arial"/>
                      <w:color w:val="000000" w:themeColor="text1"/>
                      <w:sz w:val="24"/>
                    </w:rPr>
                  </m:ctrlPr>
                </m:fPr>
                <m:num>
                  <m:nary>
                    <m:naryPr>
                      <m:chr m:val="∑"/>
                      <m:limLoc m:val="undOvr"/>
                      <m:subHide m:val="1"/>
                      <m:supHide m:val="1"/>
                      <m:ctrlPr>
                        <w:rPr>
                          <w:rFonts w:ascii="Cambria Math" w:eastAsiaTheme="minorEastAsia" w:hAnsiTheme="minorEastAsia" w:cs="Arial"/>
                          <w:color w:val="000000" w:themeColor="text1"/>
                          <w:sz w:val="24"/>
                        </w:rPr>
                      </m:ctrlPr>
                    </m:naryPr>
                    <m:sub/>
                    <m:sup/>
                    <m:e>
                      <m:sSup>
                        <m:sSupPr>
                          <m:ctrlPr>
                            <w:rPr>
                              <w:rFonts w:ascii="Cambria Math" w:eastAsiaTheme="minorEastAsia" w:hAnsiTheme="minorEastAsia" w:cs="Arial"/>
                              <w:color w:val="000000" w:themeColor="text1"/>
                              <w:sz w:val="24"/>
                            </w:rPr>
                          </m:ctrlPr>
                        </m:sSupPr>
                        <m:e>
                          <m:r>
                            <m:rPr>
                              <m:nor/>
                            </m:rPr>
                            <w:rPr>
                              <w:rFonts w:asciiTheme="minorEastAsia" w:eastAsiaTheme="minorEastAsia" w:hAnsiTheme="minorEastAsia" w:cs="Arial"/>
                              <w:color w:val="000000" w:themeColor="text1"/>
                              <w:sz w:val="24"/>
                            </w:rPr>
                            <m:t>(</m:t>
                          </m:r>
                          <m:sSub>
                            <m:sSubPr>
                              <m:ctrlPr>
                                <w:rPr>
                                  <w:rFonts w:ascii="Cambria Math" w:eastAsiaTheme="minorEastAsia" w:hAnsiTheme="minorEastAsia" w:cs="Arial"/>
                                  <w:i/>
                                  <w:color w:val="000000" w:themeColor="text1"/>
                                  <w:sz w:val="24"/>
                                </w:rPr>
                              </m:ctrlPr>
                            </m:sSubPr>
                            <m:e>
                              <m:r>
                                <m:rPr>
                                  <m:nor/>
                                </m:rPr>
                                <w:rPr>
                                  <w:rFonts w:asciiTheme="minorEastAsia" w:eastAsiaTheme="minorEastAsia" w:hAnsiTheme="minorEastAsia" w:cs="Arial" w:hint="eastAsia"/>
                                  <w:i/>
                                  <w:color w:val="000000" w:themeColor="text1"/>
                                  <w:sz w:val="24"/>
                                </w:rPr>
                                <m:t>L</m:t>
                              </m:r>
                            </m:e>
                            <m:sub>
                              <m:r>
                                <m:rPr>
                                  <m:nor/>
                                </m:rPr>
                                <w:rPr>
                                  <w:rFonts w:asciiTheme="minorEastAsia" w:eastAsiaTheme="minorEastAsia" w:hAnsiTheme="minorEastAsia" w:cs="Arial"/>
                                  <w:color w:val="000000" w:themeColor="text1"/>
                                  <w:sz w:val="24"/>
                                </w:rPr>
                                <m:t>i</m:t>
                              </m:r>
                            </m:sub>
                          </m:sSub>
                          <m:r>
                            <m:rPr>
                              <m:nor/>
                            </m:rPr>
                            <w:rPr>
                              <w:rFonts w:asciiTheme="minorEastAsia" w:eastAsiaTheme="minorEastAsia" w:hAnsiTheme="minorEastAsia" w:cs="Arial"/>
                              <w:color w:val="000000" w:themeColor="text1"/>
                              <w:sz w:val="24"/>
                            </w:rPr>
                            <m:t>-</m:t>
                          </m:r>
                          <m:acc>
                            <m:accPr>
                              <m:chr m:val="̅"/>
                              <m:ctrlPr>
                                <w:rPr>
                                  <w:rFonts w:ascii="Cambria Math" w:eastAsiaTheme="minorEastAsia" w:hAnsiTheme="minorEastAsia" w:cs="Arial"/>
                                  <w:i/>
                                  <w:color w:val="000000" w:themeColor="text1"/>
                                  <w:sz w:val="24"/>
                                </w:rPr>
                              </m:ctrlPr>
                            </m:accPr>
                            <m:e>
                              <m:r>
                                <m:rPr>
                                  <m:nor/>
                                </m:rPr>
                                <w:rPr>
                                  <w:rFonts w:asciiTheme="minorEastAsia" w:eastAsiaTheme="minorEastAsia" w:hAnsiTheme="minorEastAsia" w:cs="Arial" w:hint="eastAsia"/>
                                  <w:i/>
                                  <w:color w:val="000000" w:themeColor="text1"/>
                                  <w:sz w:val="24"/>
                                </w:rPr>
                                <m:t>L</m:t>
                              </m:r>
                            </m:e>
                          </m:acc>
                          <m:r>
                            <m:rPr>
                              <m:nor/>
                            </m:rPr>
                            <w:rPr>
                              <w:rFonts w:asciiTheme="minorEastAsia" w:eastAsiaTheme="minorEastAsia" w:hAnsiTheme="minorEastAsia" w:cs="Arial"/>
                              <w:color w:val="000000" w:themeColor="text1"/>
                              <w:sz w:val="24"/>
                            </w:rPr>
                            <m:t>)</m:t>
                          </m:r>
                        </m:e>
                        <m:sup>
                          <m:r>
                            <m:rPr>
                              <m:nor/>
                            </m:rPr>
                            <w:rPr>
                              <w:rFonts w:asciiTheme="minorEastAsia" w:eastAsiaTheme="minorEastAsia" w:hAnsiTheme="minorEastAsia" w:cs="Arial"/>
                              <w:color w:val="000000" w:themeColor="text1"/>
                              <w:sz w:val="24"/>
                            </w:rPr>
                            <m:t>2</m:t>
                          </m:r>
                        </m:sup>
                      </m:sSup>
                    </m:e>
                  </m:nary>
                </m:num>
                <m:den>
                  <m:r>
                    <m:rPr>
                      <m:nor/>
                    </m:rPr>
                    <w:rPr>
                      <w:rFonts w:asciiTheme="minorEastAsia" w:eastAsiaTheme="minorEastAsia" w:hAnsiTheme="minorEastAsia" w:cs="Arial"/>
                      <w:i/>
                      <w:color w:val="000000" w:themeColor="text1"/>
                      <w:sz w:val="24"/>
                    </w:rPr>
                    <m:t>n</m:t>
                  </m:r>
                  <m:r>
                    <m:rPr>
                      <m:nor/>
                    </m:rPr>
                    <w:rPr>
                      <w:rFonts w:asciiTheme="minorEastAsia" w:eastAsiaTheme="minorEastAsia" w:hAnsiTheme="minorEastAsia" w:cs="Arial"/>
                      <w:color w:val="000000" w:themeColor="text1"/>
                      <w:sz w:val="24"/>
                    </w:rPr>
                    <m:t>-1</m:t>
                  </m:r>
                </m:den>
              </m:f>
            </m:e>
          </m:rad>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hint="eastAsia"/>
              <w:color w:val="000000" w:themeColor="text1"/>
              <w:sz w:val="24"/>
            </w:rPr>
            <m:t>0.021 mm</m:t>
          </m:r>
        </m:oMath>
      </m:oMathPara>
    </w:p>
    <w:p w14:paraId="1FCEC1C2" w14:textId="77777777" w:rsidR="00AD5E53" w:rsidRPr="00C03A40" w:rsidRDefault="00AD5E53" w:rsidP="00EF31E9">
      <w:pPr>
        <w:adjustRightInd w:val="0"/>
        <w:spacing w:line="336" w:lineRule="auto"/>
        <w:ind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实际测量时，在重复条件下连续测量3次，以3次测量的算术平均值作为测量结果，则由测量结果重复性引入的标准不确定度为：</w:t>
      </w:r>
    </w:p>
    <w:p w14:paraId="59EBF65C" w14:textId="77777777" w:rsidR="00AD5E53" w:rsidRPr="00C03A40" w:rsidRDefault="00000000" w:rsidP="00AD5E53">
      <w:pPr>
        <w:spacing w:line="360" w:lineRule="auto"/>
        <w:rPr>
          <w:rFonts w:asciiTheme="minorEastAsia" w:eastAsiaTheme="minorEastAsia" w:hAnsiTheme="minorEastAsia" w:cs="Arial"/>
          <w:color w:val="000000" w:themeColor="text1"/>
          <w:sz w:val="24"/>
        </w:rPr>
      </w:pPr>
      <m:oMathPara>
        <m:oMathParaPr>
          <m:jc m:val="center"/>
        </m:oMathParaPr>
        <m:oMath>
          <m:sSub>
            <m:sSubPr>
              <m:ctrlPr>
                <w:rPr>
                  <w:rFonts w:ascii="Cambria Math" w:eastAsiaTheme="minorEastAsia" w:hAnsiTheme="minorEastAsia" w:cs="Arial"/>
                  <w:color w:val="000000" w:themeColor="text1"/>
                  <w:sz w:val="24"/>
                </w:rPr>
              </m:ctrlPr>
            </m:sSub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hint="eastAsia"/>
                  <w:color w:val="000000" w:themeColor="text1"/>
                  <w:sz w:val="24"/>
                </w:rPr>
                <m:t>1</m:t>
              </m:r>
            </m:sub>
          </m:sSub>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hint="eastAsia"/>
              <w:i/>
              <w:color w:val="000000" w:themeColor="text1"/>
              <w:sz w:val="24"/>
            </w:rPr>
            <m:t>L</m:t>
          </m:r>
          <m:r>
            <m:rPr>
              <m:nor/>
            </m:rPr>
            <w:rPr>
              <w:rFonts w:asciiTheme="minorEastAsia" w:eastAsiaTheme="minorEastAsia" w:hAnsiTheme="minorEastAsia" w:cs="Arial"/>
              <w:color w:val="000000" w:themeColor="text1"/>
              <w:sz w:val="24"/>
            </w:rPr>
            <m:t>)=</m:t>
          </m:r>
          <m:f>
            <m:fPr>
              <m:ctrlPr>
                <w:rPr>
                  <w:rFonts w:ascii="Cambria Math" w:eastAsiaTheme="minorEastAsia" w:hAnsiTheme="minorEastAsia" w:cs="Arial"/>
                  <w:color w:val="000000" w:themeColor="text1"/>
                  <w:sz w:val="24"/>
                </w:rPr>
              </m:ctrlPr>
            </m:fPr>
            <m:num>
              <m:r>
                <m:rPr>
                  <m:nor/>
                </m:rPr>
                <w:rPr>
                  <w:rFonts w:asciiTheme="minorEastAsia" w:eastAsiaTheme="minorEastAsia" w:hAnsiTheme="minorEastAsia" w:cs="Arial"/>
                  <w:color w:val="000000" w:themeColor="text1"/>
                  <w:sz w:val="24"/>
                </w:rPr>
                <m:t>s</m:t>
              </m:r>
              <m:r>
                <m:rPr>
                  <m:nor/>
                </m:rPr>
                <w:rPr>
                  <w:rFonts w:ascii="Cambria Math" w:eastAsiaTheme="minorEastAsia" w:hAnsiTheme="minorEastAsia" w:cs="Arial" w:hint="eastAsia"/>
                  <w:color w:val="000000" w:themeColor="text1"/>
                  <w:sz w:val="24"/>
                </w:rPr>
                <m:t>（</m:t>
              </m:r>
              <m:r>
                <m:rPr>
                  <m:nor/>
                </m:rPr>
                <w:rPr>
                  <w:rFonts w:asciiTheme="minorEastAsia" w:eastAsiaTheme="minorEastAsia" w:hAnsiTheme="minorEastAsia" w:cs="Arial" w:hint="eastAsia"/>
                  <w:i/>
                  <w:color w:val="000000" w:themeColor="text1"/>
                  <w:sz w:val="24"/>
                </w:rPr>
                <m:t>L</m:t>
              </m:r>
              <m:r>
                <m:rPr>
                  <m:nor/>
                </m:rPr>
                <w:rPr>
                  <w:rFonts w:ascii="Cambria Math" w:eastAsiaTheme="minorEastAsia" w:hAnsiTheme="minorEastAsia" w:cs="Arial" w:hint="eastAsia"/>
                  <w:color w:val="000000" w:themeColor="text1"/>
                  <w:sz w:val="24"/>
                </w:rPr>
                <m:t>）</m:t>
              </m:r>
            </m:num>
            <m:den>
              <m:rad>
                <m:radPr>
                  <m:degHide m:val="1"/>
                  <m:ctrlPr>
                    <w:rPr>
                      <w:rFonts w:ascii="Cambria Math" w:eastAsiaTheme="minorEastAsia" w:hAnsiTheme="minorEastAsia" w:cs="Arial"/>
                      <w:color w:val="000000" w:themeColor="text1"/>
                      <w:sz w:val="24"/>
                    </w:rPr>
                  </m:ctrlPr>
                </m:radPr>
                <m:deg/>
                <m:e>
                  <m:r>
                    <m:rPr>
                      <m:nor/>
                    </m:rPr>
                    <w:rPr>
                      <w:rFonts w:asciiTheme="minorEastAsia" w:eastAsiaTheme="minorEastAsia" w:hAnsiTheme="minorEastAsia" w:cs="Arial"/>
                      <w:i/>
                      <w:color w:val="000000" w:themeColor="text1"/>
                      <w:sz w:val="24"/>
                    </w:rPr>
                    <m:t>n</m:t>
                  </m:r>
                </m:e>
              </m:rad>
              <m:ctrlPr>
                <w:rPr>
                  <w:rFonts w:ascii="Cambria Math" w:eastAsiaTheme="minorEastAsia" w:hAnsiTheme="minorEastAsia" w:cs="Arial"/>
                  <w:i/>
                  <w:color w:val="000000" w:themeColor="text1"/>
                  <w:sz w:val="24"/>
                </w:rPr>
              </m:ctrlPr>
            </m:den>
          </m:f>
          <m:r>
            <m:rPr>
              <m:nor/>
            </m:rPr>
            <w:rPr>
              <w:rFonts w:asciiTheme="minorEastAsia" w:eastAsiaTheme="minorEastAsia" w:hAnsiTheme="minorEastAsia" w:cs="Arial"/>
              <w:color w:val="000000" w:themeColor="text1"/>
              <w:sz w:val="24"/>
            </w:rPr>
            <m:t>=</m:t>
          </m:r>
          <m:f>
            <m:fPr>
              <m:ctrlPr>
                <w:rPr>
                  <w:rFonts w:ascii="Cambria Math" w:eastAsiaTheme="minorEastAsia" w:hAnsiTheme="minorEastAsia" w:cs="Arial"/>
                  <w:i/>
                  <w:color w:val="000000" w:themeColor="text1"/>
                  <w:sz w:val="24"/>
                </w:rPr>
              </m:ctrlPr>
            </m:fPr>
            <m:num>
              <m:r>
                <m:rPr>
                  <m:nor/>
                </m:rPr>
                <w:rPr>
                  <w:rFonts w:asciiTheme="minorEastAsia" w:eastAsiaTheme="minorEastAsia" w:hAnsiTheme="minorEastAsia" w:cs="Arial" w:hint="eastAsia"/>
                  <w:color w:val="000000" w:themeColor="text1"/>
                  <w:sz w:val="24"/>
                </w:rPr>
                <m:t>0.021</m:t>
              </m:r>
            </m:num>
            <m:den>
              <m:rad>
                <m:radPr>
                  <m:degHide m:val="1"/>
                  <m:ctrlPr>
                    <w:rPr>
                      <w:rFonts w:ascii="Cambria Math" w:eastAsiaTheme="minorEastAsia" w:hAnsiTheme="minorEastAsia" w:cs="Arial"/>
                      <w:i/>
                      <w:color w:val="000000" w:themeColor="text1"/>
                      <w:sz w:val="24"/>
                    </w:rPr>
                  </m:ctrlPr>
                </m:radPr>
                <m:deg/>
                <m:e>
                  <m:r>
                    <m:rPr>
                      <m:nor/>
                    </m:rPr>
                    <w:rPr>
                      <w:rFonts w:asciiTheme="minorEastAsia" w:eastAsiaTheme="minorEastAsia" w:hAnsiTheme="minorEastAsia" w:cs="Arial"/>
                      <w:color w:val="000000" w:themeColor="text1"/>
                      <w:sz w:val="24"/>
                    </w:rPr>
                    <m:t>3</m:t>
                  </m:r>
                </m:e>
              </m:rad>
            </m:den>
          </m:f>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hint="eastAsia"/>
              <w:color w:val="000000" w:themeColor="text1"/>
              <w:sz w:val="24"/>
            </w:rPr>
            <m:t>0.012 mm</m:t>
          </m:r>
        </m:oMath>
      </m:oMathPara>
    </w:p>
    <w:p w14:paraId="4C56FAD1" w14:textId="77777777" w:rsidR="007E4469" w:rsidRPr="00C03A40" w:rsidRDefault="007E4469" w:rsidP="00EF31E9">
      <w:pPr>
        <w:adjustRightInd w:val="0"/>
        <w:spacing w:line="336"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hint="eastAsia"/>
          <w:color w:val="000000" w:themeColor="text1"/>
          <w:sz w:val="24"/>
        </w:rPr>
        <w:t>2）车辆识别代号电子资料</w:t>
      </w:r>
      <w:r w:rsidRPr="00C03A40">
        <w:rPr>
          <w:rFonts w:asciiTheme="minorEastAsia" w:eastAsiaTheme="minorEastAsia" w:hAnsiTheme="minorEastAsia" w:cs="宋体" w:hint="eastAsia"/>
          <w:color w:val="000000" w:themeColor="text1"/>
          <w:sz w:val="24"/>
        </w:rPr>
        <w:t>字码长度</w:t>
      </w:r>
      <w:r w:rsidR="00B34D00" w:rsidRPr="00C03A40">
        <w:rPr>
          <w:rFonts w:asciiTheme="minorEastAsia" w:eastAsiaTheme="minorEastAsia" w:hAnsiTheme="minorEastAsia" w:cs="宋体" w:hint="eastAsia"/>
          <w:color w:val="000000" w:themeColor="text1"/>
          <w:sz w:val="24"/>
        </w:rPr>
        <w:t>分辨力</w:t>
      </w:r>
      <w:r w:rsidRPr="00C03A40">
        <w:rPr>
          <w:rFonts w:asciiTheme="minorEastAsia" w:eastAsiaTheme="minorEastAsia" w:hAnsiTheme="minorEastAsia" w:cs="Arial"/>
          <w:color w:val="000000" w:themeColor="text1"/>
          <w:sz w:val="24"/>
        </w:rPr>
        <w:t>引入的标准不确定度</w:t>
      </w:r>
    </w:p>
    <w:p w14:paraId="3FE10422" w14:textId="77777777" w:rsidR="00902F69" w:rsidRPr="00C03A40" w:rsidRDefault="00902F69" w:rsidP="00EF31E9">
      <w:pPr>
        <w:spacing w:line="336"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hint="eastAsia"/>
          <w:color w:val="000000" w:themeColor="text1"/>
          <w:sz w:val="24"/>
        </w:rPr>
        <w:t>该不确定采</w:t>
      </w:r>
      <w:r w:rsidRPr="00C03A40">
        <w:rPr>
          <w:rFonts w:asciiTheme="minorEastAsia" w:eastAsiaTheme="minorEastAsia" w:hAnsiTheme="minorEastAsia" w:cs="Arial"/>
          <w:color w:val="000000" w:themeColor="text1"/>
          <w:sz w:val="24"/>
        </w:rPr>
        <w:t>用B类标准不确定度</w:t>
      </w:r>
      <w:r w:rsidRPr="00C03A40">
        <w:rPr>
          <w:rFonts w:asciiTheme="minorEastAsia" w:eastAsiaTheme="minorEastAsia" w:hAnsiTheme="minorEastAsia" w:cs="Arial" w:hint="eastAsia"/>
          <w:color w:val="000000" w:themeColor="text1"/>
          <w:sz w:val="24"/>
        </w:rPr>
        <w:t>进行</w:t>
      </w:r>
      <w:r w:rsidRPr="00C03A40">
        <w:rPr>
          <w:rFonts w:asciiTheme="minorEastAsia" w:eastAsiaTheme="minorEastAsia" w:hAnsiTheme="minorEastAsia" w:cs="Arial"/>
          <w:color w:val="000000" w:themeColor="text1"/>
          <w:sz w:val="24"/>
        </w:rPr>
        <w:t>评定</w:t>
      </w:r>
      <w:r w:rsidRPr="00C03A40">
        <w:rPr>
          <w:rFonts w:asciiTheme="minorEastAsia" w:eastAsiaTheme="minorEastAsia" w:hAnsiTheme="minorEastAsia" w:cs="Arial" w:hint="eastAsia"/>
          <w:color w:val="000000" w:themeColor="text1"/>
          <w:sz w:val="24"/>
        </w:rPr>
        <w:t>。采集仪的车辆识别代号电子资料</w:t>
      </w:r>
      <w:r w:rsidRPr="00C03A40">
        <w:rPr>
          <w:rFonts w:asciiTheme="minorEastAsia" w:eastAsiaTheme="minorEastAsia" w:hAnsiTheme="minorEastAsia" w:cs="宋体" w:hint="eastAsia"/>
          <w:color w:val="000000" w:themeColor="text1"/>
          <w:sz w:val="24"/>
        </w:rPr>
        <w:t>字码长度</w:t>
      </w:r>
      <w:r w:rsidR="007051DA" w:rsidRPr="00C03A40">
        <w:rPr>
          <w:rFonts w:asciiTheme="minorEastAsia" w:eastAsiaTheme="minorEastAsia" w:hAnsiTheme="minorEastAsia" w:cs="宋体" w:hint="eastAsia"/>
          <w:color w:val="000000" w:themeColor="text1"/>
          <w:sz w:val="24"/>
        </w:rPr>
        <w:t>标尺的</w:t>
      </w:r>
      <w:r w:rsidRPr="00C03A40">
        <w:rPr>
          <w:rFonts w:asciiTheme="minorEastAsia" w:eastAsiaTheme="minorEastAsia" w:hAnsiTheme="minorEastAsia" w:cs="宋体" w:hint="eastAsia"/>
          <w:color w:val="000000" w:themeColor="text1"/>
          <w:sz w:val="24"/>
        </w:rPr>
        <w:t>分度值</w:t>
      </w:r>
      <w:r w:rsidR="007051DA" w:rsidRPr="00C03A40">
        <w:rPr>
          <w:rFonts w:asciiTheme="minorEastAsia" w:eastAsiaTheme="minorEastAsia" w:hAnsiTheme="minorEastAsia" w:cs="Arial" w:hint="eastAsia"/>
          <w:color w:val="000000" w:themeColor="text1"/>
          <w:sz w:val="24"/>
        </w:rPr>
        <w:t>不大于</w:t>
      </w:r>
      <w:r w:rsidR="007747D3" w:rsidRPr="00C03A40">
        <w:rPr>
          <w:rFonts w:asciiTheme="minorEastAsia" w:eastAsiaTheme="minorEastAsia" w:hAnsiTheme="minorEastAsia" w:cs="Arial" w:hint="eastAsia"/>
          <w:color w:val="000000" w:themeColor="text1"/>
          <w:sz w:val="24"/>
        </w:rPr>
        <w:t>0.2</w:t>
      </w:r>
      <w:r w:rsidRPr="00C03A40">
        <w:rPr>
          <w:rFonts w:asciiTheme="minorEastAsia" w:eastAsiaTheme="minorEastAsia" w:hAnsiTheme="minorEastAsia" w:cs="Arial" w:hint="eastAsia"/>
          <w:color w:val="000000" w:themeColor="text1"/>
          <w:sz w:val="24"/>
        </w:rPr>
        <w:t xml:space="preserve"> </w:t>
      </w:r>
      <w:r w:rsidR="007747D3" w:rsidRPr="00C03A40">
        <w:rPr>
          <w:rFonts w:asciiTheme="minorEastAsia" w:eastAsiaTheme="minorEastAsia" w:hAnsiTheme="minorEastAsia" w:cs="Arial" w:hint="eastAsia"/>
          <w:color w:val="000000" w:themeColor="text1"/>
          <w:sz w:val="24"/>
        </w:rPr>
        <w:t>mm</w:t>
      </w:r>
      <w:r w:rsidRPr="00C03A40">
        <w:rPr>
          <w:rFonts w:asciiTheme="minorEastAsia" w:eastAsiaTheme="minorEastAsia" w:hAnsiTheme="minorEastAsia" w:cs="Arial"/>
          <w:color w:val="000000" w:themeColor="text1"/>
          <w:sz w:val="24"/>
        </w:rPr>
        <w:t>，其量化误差等概率分布</w:t>
      </w:r>
      <w:r w:rsidRPr="00C03A40">
        <w:rPr>
          <w:rFonts w:asciiTheme="minorEastAsia" w:eastAsiaTheme="minorEastAsia" w:hAnsiTheme="minorEastAsia" w:cs="Arial" w:hint="eastAsia"/>
          <w:color w:val="000000" w:themeColor="text1"/>
          <w:sz w:val="24"/>
        </w:rPr>
        <w:t>（</w:t>
      </w:r>
      <w:r w:rsidRPr="00C03A40">
        <w:rPr>
          <w:rFonts w:asciiTheme="minorEastAsia" w:eastAsiaTheme="minorEastAsia" w:hAnsiTheme="minorEastAsia" w:cs="Arial"/>
          <w:color w:val="000000" w:themeColor="text1"/>
          <w:sz w:val="24"/>
        </w:rPr>
        <w:t>均匀分布</w:t>
      </w:r>
      <w:r w:rsidRPr="00C03A40">
        <w:rPr>
          <w:rFonts w:asciiTheme="minorEastAsia" w:eastAsiaTheme="minorEastAsia" w:hAnsiTheme="minorEastAsia" w:cs="Arial" w:hint="eastAsia"/>
          <w:color w:val="000000" w:themeColor="text1"/>
          <w:sz w:val="24"/>
        </w:rPr>
        <w:t>）</w:t>
      </w:r>
      <w:r w:rsidRPr="00C03A40">
        <w:rPr>
          <w:rFonts w:asciiTheme="minorEastAsia" w:eastAsiaTheme="minorEastAsia" w:hAnsiTheme="minorEastAsia" w:cs="Arial"/>
          <w:color w:val="000000" w:themeColor="text1"/>
          <w:sz w:val="24"/>
        </w:rPr>
        <w:t>引入的标准不确定度为：</w:t>
      </w:r>
    </w:p>
    <w:p w14:paraId="36686EE2" w14:textId="77777777" w:rsidR="00902F69" w:rsidRPr="00C03A40" w:rsidRDefault="008E1F77" w:rsidP="00EF31E9">
      <w:pPr>
        <w:spacing w:line="336" w:lineRule="auto"/>
        <w:ind w:firstLineChars="712" w:firstLine="1495"/>
        <w:jc w:val="center"/>
        <w:rPr>
          <w:rFonts w:asciiTheme="minorEastAsia" w:eastAsiaTheme="minorEastAsia" w:hAnsiTheme="minorEastAsia" w:cs="Arial"/>
          <w:color w:val="000000" w:themeColor="text1"/>
          <w:sz w:val="24"/>
        </w:rPr>
      </w:pPr>
      <w:r w:rsidRPr="00C03A40">
        <w:rPr>
          <w:rFonts w:asciiTheme="minorEastAsia" w:eastAsiaTheme="minorEastAsia" w:hAnsiTheme="minorEastAsia"/>
          <w:color w:val="000000" w:themeColor="text1"/>
          <w:position w:val="-10"/>
        </w:rPr>
        <w:object w:dxaOrig="620" w:dyaOrig="340" w14:anchorId="472A324F">
          <v:shape id="_x0000_i1060" type="#_x0000_t75" style="width:30.75pt;height:17.25pt" o:ole="">
            <v:imagedata r:id="rId99" o:title=""/>
          </v:shape>
          <o:OLEObject Type="Embed" ProgID="Equation.3" ShapeID="_x0000_i1060" DrawAspect="Content" ObjectID="_1849784843" r:id="rId100"/>
        </w:object>
      </w:r>
      <w:r w:rsidR="00902F69" w:rsidRPr="00C03A40">
        <w:rPr>
          <w:rFonts w:asciiTheme="minorEastAsia" w:eastAsiaTheme="minorEastAsia" w:hAnsiTheme="minorEastAsia" w:cs="Arial"/>
          <w:color w:val="000000" w:themeColor="text1"/>
          <w:sz w:val="24"/>
        </w:rPr>
        <w:t xml:space="preserve"> =</w:t>
      </w:r>
      <w:r w:rsidRPr="00C03A40">
        <w:rPr>
          <w:rFonts w:asciiTheme="minorEastAsia" w:eastAsiaTheme="minorEastAsia" w:hAnsiTheme="minorEastAsia" w:cs="Arial"/>
          <w:color w:val="000000" w:themeColor="text1"/>
          <w:position w:val="-28"/>
          <w:sz w:val="24"/>
        </w:rPr>
        <w:object w:dxaOrig="1120" w:dyaOrig="660" w14:anchorId="38D8CEED">
          <v:shape id="_x0000_i1061" type="#_x0000_t75" style="width:56.25pt;height:33pt" o:ole="">
            <v:imagedata r:id="rId101" o:title=""/>
          </v:shape>
          <o:OLEObject Type="Embed" ProgID="Equation.3" ShapeID="_x0000_i1061" DrawAspect="Content" ObjectID="_1849784844" r:id="rId102"/>
        </w:object>
      </w:r>
      <w:r w:rsidR="00902F69" w:rsidRPr="00C03A40">
        <w:rPr>
          <w:rFonts w:asciiTheme="minorEastAsia" w:eastAsiaTheme="minorEastAsia" w:hAnsiTheme="minorEastAsia" w:cs="Arial"/>
          <w:color w:val="000000" w:themeColor="text1"/>
          <w:sz w:val="24"/>
        </w:rPr>
        <w:t xml:space="preserve"> = 0.</w:t>
      </w:r>
      <w:r w:rsidRPr="00C03A40">
        <w:rPr>
          <w:rFonts w:asciiTheme="minorEastAsia" w:eastAsiaTheme="minorEastAsia" w:hAnsiTheme="minorEastAsia" w:cs="Arial" w:hint="eastAsia"/>
          <w:color w:val="000000" w:themeColor="text1"/>
          <w:sz w:val="24"/>
        </w:rPr>
        <w:t>0</w:t>
      </w:r>
      <w:r w:rsidR="007754BE" w:rsidRPr="00C03A40">
        <w:rPr>
          <w:rFonts w:asciiTheme="minorEastAsia" w:eastAsiaTheme="minorEastAsia" w:hAnsiTheme="minorEastAsia" w:cs="Arial" w:hint="eastAsia"/>
          <w:color w:val="000000" w:themeColor="text1"/>
          <w:sz w:val="24"/>
        </w:rPr>
        <w:t>58</w:t>
      </w:r>
      <w:r w:rsidRPr="00C03A40">
        <w:rPr>
          <w:rFonts w:asciiTheme="minorEastAsia" w:eastAsiaTheme="minorEastAsia" w:hAnsiTheme="minorEastAsia" w:cs="Arial" w:hint="eastAsia"/>
          <w:color w:val="000000" w:themeColor="text1"/>
          <w:sz w:val="24"/>
        </w:rPr>
        <w:t xml:space="preserve"> mm</w:t>
      </w:r>
    </w:p>
    <w:p w14:paraId="5F72A878" w14:textId="77777777" w:rsidR="007754BE" w:rsidRPr="00C03A40" w:rsidRDefault="007754BE" w:rsidP="00EF31E9">
      <w:pPr>
        <w:adjustRightInd w:val="0"/>
        <w:snapToGrid w:val="0"/>
        <w:spacing w:line="336" w:lineRule="auto"/>
        <w:ind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由于</w:t>
      </w:r>
      <w:r w:rsidRPr="00C03A40">
        <w:rPr>
          <w:rFonts w:asciiTheme="minorEastAsia" w:eastAsiaTheme="minorEastAsia" w:hAnsiTheme="minorEastAsia" w:cs="Arial" w:hint="eastAsia"/>
          <w:color w:val="000000" w:themeColor="text1"/>
          <w:sz w:val="24"/>
        </w:rPr>
        <w:t>采集仪的</w:t>
      </w:r>
      <w:r w:rsidRPr="00C03A40">
        <w:rPr>
          <w:rFonts w:asciiTheme="minorEastAsia" w:eastAsiaTheme="minorEastAsia" w:hAnsiTheme="minorEastAsia" w:cs="Arial"/>
          <w:color w:val="000000" w:themeColor="text1"/>
          <w:sz w:val="24"/>
        </w:rPr>
        <w:t>测量重复性、数显量化误差对测量不确定的贡献存在重复</w:t>
      </w:r>
      <w:r w:rsidRPr="00C03A40">
        <w:rPr>
          <w:rFonts w:asciiTheme="minorEastAsia" w:eastAsiaTheme="minorEastAsia" w:hAnsiTheme="minorEastAsia" w:cs="Arial" w:hint="eastAsia"/>
          <w:color w:val="000000" w:themeColor="text1"/>
          <w:sz w:val="24"/>
        </w:rPr>
        <w:t>。</w:t>
      </w:r>
      <w:r w:rsidRPr="00C03A40">
        <w:rPr>
          <w:rFonts w:asciiTheme="minorEastAsia" w:eastAsiaTheme="minorEastAsia" w:hAnsiTheme="minorEastAsia" w:cs="Arial"/>
          <w:color w:val="000000" w:themeColor="text1"/>
          <w:sz w:val="24"/>
        </w:rPr>
        <w:t>因此，为避免重复计算，在计算合成不确定度时，只计最大影响量</w:t>
      </w:r>
      <w:r w:rsidR="00CE5D03" w:rsidRPr="00C03A40">
        <w:rPr>
          <w:rFonts w:asciiTheme="minorEastAsia" w:eastAsiaTheme="minorEastAsia" w:hAnsiTheme="minorEastAsia"/>
          <w:color w:val="000000" w:themeColor="text1"/>
          <w:position w:val="-10"/>
          <w:sz w:val="24"/>
        </w:rPr>
        <w:object w:dxaOrig="620" w:dyaOrig="340" w14:anchorId="708725D9">
          <v:shape id="_x0000_i1062" type="#_x0000_t75" style="width:31.5pt;height:17.25pt" o:ole="" fillcolor="window">
            <v:imagedata r:id="rId103" o:title=""/>
          </v:shape>
          <o:OLEObject Type="Embed" ProgID="Equation.3" ShapeID="_x0000_i1062" DrawAspect="Content" ObjectID="_1849784845" r:id="rId104"/>
        </w:object>
      </w:r>
      <w:r w:rsidRPr="00C03A40">
        <w:rPr>
          <w:rFonts w:asciiTheme="minorEastAsia" w:eastAsiaTheme="minorEastAsia" w:hAnsiTheme="minorEastAsia" w:cs="Arial"/>
          <w:color w:val="000000" w:themeColor="text1"/>
          <w:sz w:val="24"/>
        </w:rPr>
        <w:t>，舍弃</w:t>
      </w:r>
      <w:r w:rsidR="00CE5D03" w:rsidRPr="00C03A40">
        <w:rPr>
          <w:rFonts w:asciiTheme="minorEastAsia" w:eastAsiaTheme="minorEastAsia" w:hAnsiTheme="minorEastAsia"/>
          <w:color w:val="000000" w:themeColor="text1"/>
          <w:position w:val="-10"/>
          <w:sz w:val="24"/>
        </w:rPr>
        <w:object w:dxaOrig="600" w:dyaOrig="340" w14:anchorId="0BC3E82D">
          <v:shape id="_x0000_i1063" type="#_x0000_t75" style="width:30pt;height:17.25pt" o:ole="" fillcolor="window">
            <v:imagedata r:id="rId105" o:title=""/>
          </v:shape>
          <o:OLEObject Type="Embed" ProgID="Equation.3" ShapeID="_x0000_i1063" DrawAspect="Content" ObjectID="_1849784846" r:id="rId106"/>
        </w:object>
      </w:r>
      <w:r w:rsidRPr="00C03A40">
        <w:rPr>
          <w:rFonts w:asciiTheme="minorEastAsia" w:eastAsiaTheme="minorEastAsia" w:hAnsiTheme="minorEastAsia" w:cs="Arial"/>
          <w:color w:val="000000" w:themeColor="text1"/>
          <w:sz w:val="24"/>
        </w:rPr>
        <w:t>。</w:t>
      </w:r>
    </w:p>
    <w:p w14:paraId="4CB5F1AA" w14:textId="77777777" w:rsidR="00076E26" w:rsidRPr="00C03A40" w:rsidRDefault="00C05981" w:rsidP="00EF31E9">
      <w:pPr>
        <w:adjustRightInd w:val="0"/>
        <w:spacing w:line="336" w:lineRule="auto"/>
        <w:rPr>
          <w:rFonts w:asciiTheme="minorEastAsia" w:eastAsiaTheme="minorEastAsia" w:hAnsiTheme="minorEastAsia" w:cs="Arial"/>
          <w:i/>
          <w:color w:val="000000" w:themeColor="text1"/>
          <w:sz w:val="24"/>
          <w:vertAlign w:val="subscript"/>
        </w:rPr>
      </w:pPr>
      <w:r>
        <w:rPr>
          <w:rFonts w:asciiTheme="minorEastAsia" w:eastAsiaTheme="minorEastAsia" w:hAnsiTheme="minorEastAsia" w:cs="Arial" w:hint="eastAsia"/>
          <w:color w:val="000000" w:themeColor="text1"/>
          <w:sz w:val="24"/>
        </w:rPr>
        <w:t>F.</w:t>
      </w:r>
      <w:r w:rsidR="00BF1F0F" w:rsidRPr="00C03A40">
        <w:rPr>
          <w:rFonts w:asciiTheme="minorEastAsia" w:eastAsiaTheme="minorEastAsia" w:hAnsiTheme="minorEastAsia" w:cs="Arial" w:hint="eastAsia"/>
          <w:color w:val="000000" w:themeColor="text1"/>
          <w:sz w:val="24"/>
        </w:rPr>
        <w:t>1.</w:t>
      </w:r>
      <w:r w:rsidR="00CE5D03" w:rsidRPr="00C03A40">
        <w:rPr>
          <w:rFonts w:asciiTheme="minorEastAsia" w:eastAsiaTheme="minorEastAsia" w:hAnsiTheme="minorEastAsia" w:cs="Arial" w:hint="eastAsia"/>
          <w:color w:val="000000" w:themeColor="text1"/>
          <w:sz w:val="24"/>
        </w:rPr>
        <w:t xml:space="preserve">4.2 </w:t>
      </w:r>
      <w:r w:rsidR="00076E26" w:rsidRPr="00C03A40">
        <w:rPr>
          <w:rFonts w:asciiTheme="minorEastAsia" w:eastAsiaTheme="minorEastAsia" w:hAnsiTheme="minorEastAsia" w:cs="Arial" w:hint="eastAsia"/>
          <w:color w:val="000000" w:themeColor="text1"/>
          <w:sz w:val="24"/>
        </w:rPr>
        <w:t xml:space="preserve"> 标准器引入的不确定度</w:t>
      </w:r>
    </w:p>
    <w:p w14:paraId="7B04DA13" w14:textId="77777777" w:rsidR="00076E26" w:rsidRPr="00C03A40" w:rsidRDefault="00CE5D03" w:rsidP="00EF31E9">
      <w:pPr>
        <w:adjustRightInd w:val="0"/>
        <w:spacing w:line="336" w:lineRule="auto"/>
        <w:ind w:firstLineChars="200" w:firstLine="480"/>
        <w:rPr>
          <w:rFonts w:asciiTheme="minorEastAsia" w:eastAsiaTheme="minorEastAsia" w:hAnsiTheme="minorEastAsia"/>
          <w:noProof/>
          <w:color w:val="000000" w:themeColor="text1"/>
          <w:kern w:val="0"/>
          <w:sz w:val="24"/>
        </w:rPr>
      </w:pPr>
      <w:r w:rsidRPr="00C03A40">
        <w:rPr>
          <w:rFonts w:asciiTheme="minorEastAsia" w:eastAsiaTheme="minorEastAsia" w:hAnsiTheme="minorEastAsia" w:cs="宋体" w:hint="eastAsia"/>
          <w:color w:val="000000" w:themeColor="text1"/>
          <w:sz w:val="24"/>
        </w:rPr>
        <w:t>标准车辆识别代号板</w:t>
      </w:r>
      <w:r w:rsidR="00076E26" w:rsidRPr="00C03A40">
        <w:rPr>
          <w:rFonts w:asciiTheme="minorEastAsia" w:eastAsiaTheme="minorEastAsia" w:hAnsiTheme="minorEastAsia" w:hint="eastAsia"/>
          <w:noProof/>
          <w:color w:val="000000" w:themeColor="text1"/>
          <w:kern w:val="0"/>
          <w:sz w:val="24"/>
        </w:rPr>
        <w:t>的</w:t>
      </w:r>
      <w:r w:rsidR="00D826DC" w:rsidRPr="00C03A40">
        <w:rPr>
          <w:rFonts w:asciiTheme="minorEastAsia" w:eastAsiaTheme="minorEastAsia" w:hAnsiTheme="minorEastAsia" w:hint="eastAsia"/>
          <w:i/>
          <w:noProof/>
          <w:color w:val="000000" w:themeColor="text1"/>
          <w:kern w:val="0"/>
          <w:sz w:val="24"/>
        </w:rPr>
        <w:t>U</w:t>
      </w:r>
      <w:r w:rsidR="00D826DC" w:rsidRPr="00C03A40">
        <w:rPr>
          <w:rFonts w:asciiTheme="minorEastAsia" w:eastAsiaTheme="minorEastAsia" w:hAnsiTheme="minorEastAsia" w:hint="eastAsia"/>
          <w:noProof/>
          <w:color w:val="000000" w:themeColor="text1"/>
          <w:kern w:val="0"/>
          <w:sz w:val="24"/>
        </w:rPr>
        <w:t>不大于0</w:t>
      </w:r>
      <w:r w:rsidR="001402AF" w:rsidRPr="00C03A40">
        <w:rPr>
          <w:rFonts w:asciiTheme="minorEastAsia" w:eastAsiaTheme="minorEastAsia" w:hAnsiTheme="minorEastAsia" w:hint="eastAsia"/>
          <w:noProof/>
          <w:color w:val="000000" w:themeColor="text1"/>
          <w:kern w:val="0"/>
          <w:sz w:val="24"/>
        </w:rPr>
        <w:t>.04</w:t>
      </w:r>
      <w:r w:rsidR="00D826DC" w:rsidRPr="00C03A40">
        <w:rPr>
          <w:rFonts w:asciiTheme="minorEastAsia" w:eastAsiaTheme="minorEastAsia" w:hAnsiTheme="minorEastAsia" w:hint="eastAsia"/>
          <w:noProof/>
          <w:color w:val="000000" w:themeColor="text1"/>
          <w:kern w:val="0"/>
          <w:sz w:val="24"/>
        </w:rPr>
        <w:t xml:space="preserve"> m</w:t>
      </w:r>
      <w:r w:rsidR="00076E26" w:rsidRPr="00C03A40">
        <w:rPr>
          <w:rFonts w:asciiTheme="minorEastAsia" w:eastAsiaTheme="minorEastAsia" w:hAnsiTheme="minorEastAsia"/>
          <w:noProof/>
          <w:color w:val="000000" w:themeColor="text1"/>
          <w:kern w:val="0"/>
          <w:sz w:val="24"/>
        </w:rPr>
        <w:t>m</w:t>
      </w:r>
      <w:r w:rsidR="00D826DC" w:rsidRPr="00C03A40">
        <w:rPr>
          <w:rFonts w:asciiTheme="minorEastAsia" w:eastAsiaTheme="minorEastAsia" w:hAnsiTheme="minorEastAsia" w:hint="eastAsia"/>
          <w:noProof/>
          <w:color w:val="000000" w:themeColor="text1"/>
          <w:kern w:val="0"/>
          <w:sz w:val="24"/>
        </w:rPr>
        <w:t>（</w:t>
      </w:r>
      <w:r w:rsidR="00D826DC" w:rsidRPr="00C03A40">
        <w:rPr>
          <w:rFonts w:asciiTheme="minorEastAsia" w:eastAsiaTheme="minorEastAsia" w:hAnsiTheme="minorEastAsia" w:hint="eastAsia"/>
          <w:i/>
          <w:noProof/>
          <w:color w:val="000000" w:themeColor="text1"/>
          <w:kern w:val="0"/>
          <w:sz w:val="24"/>
        </w:rPr>
        <w:t>k</w:t>
      </w:r>
      <w:r w:rsidR="00D826DC" w:rsidRPr="00C03A40">
        <w:rPr>
          <w:rFonts w:asciiTheme="minorEastAsia" w:eastAsiaTheme="minorEastAsia" w:hAnsiTheme="minorEastAsia" w:hint="eastAsia"/>
          <w:noProof/>
          <w:color w:val="000000" w:themeColor="text1"/>
          <w:kern w:val="0"/>
          <w:sz w:val="24"/>
        </w:rPr>
        <w:t>=2）。</w:t>
      </w:r>
      <w:r w:rsidR="00076E26" w:rsidRPr="00C03A40">
        <w:rPr>
          <w:rFonts w:asciiTheme="minorEastAsia" w:eastAsiaTheme="minorEastAsia" w:hAnsiTheme="minorEastAsia" w:hint="eastAsia"/>
          <w:noProof/>
          <w:color w:val="000000" w:themeColor="text1"/>
          <w:kern w:val="0"/>
          <w:sz w:val="24"/>
        </w:rPr>
        <w:t>对于字码长度约为140 mm的标准板，</w:t>
      </w:r>
      <w:r w:rsidR="00C65854" w:rsidRPr="00C03A40">
        <w:rPr>
          <w:rFonts w:asciiTheme="minorEastAsia" w:eastAsiaTheme="minorEastAsia" w:hAnsiTheme="minorEastAsia" w:cs="Arial" w:hint="eastAsia"/>
          <w:color w:val="000000" w:themeColor="text1"/>
          <w:sz w:val="24"/>
        </w:rPr>
        <w:t>标准器引入的不确定度为：</w:t>
      </w:r>
    </w:p>
    <w:p w14:paraId="042F0A82" w14:textId="77777777" w:rsidR="00076E26" w:rsidRPr="00C03A40" w:rsidRDefault="0086083D" w:rsidP="00076E26">
      <w:pPr>
        <w:adjustRightInd w:val="0"/>
        <w:spacing w:line="360" w:lineRule="auto"/>
        <w:ind w:firstLineChars="200" w:firstLine="480"/>
        <w:jc w:val="center"/>
        <w:rPr>
          <w:rFonts w:asciiTheme="minorEastAsia" w:eastAsiaTheme="minorEastAsia" w:hAnsiTheme="minorEastAsia"/>
          <w:noProof/>
          <w:color w:val="000000" w:themeColor="text1"/>
          <w:kern w:val="0"/>
          <w:sz w:val="32"/>
        </w:rPr>
      </w:pPr>
      <w:r w:rsidRPr="00C03A40">
        <w:rPr>
          <w:rFonts w:asciiTheme="minorEastAsia" w:eastAsiaTheme="minorEastAsia" w:hAnsiTheme="minorEastAsia" w:cs="Arial"/>
          <w:noProof/>
          <w:color w:val="000000" w:themeColor="text1"/>
          <w:kern w:val="0"/>
          <w:position w:val="-24"/>
          <w:sz w:val="24"/>
        </w:rPr>
        <w:object w:dxaOrig="2600" w:dyaOrig="620" w14:anchorId="75AEC103">
          <v:shape id="_x0000_i1064" type="#_x0000_t75" style="width:132pt;height:30pt" o:ole="">
            <v:imagedata r:id="rId107" o:title=""/>
          </v:shape>
          <o:OLEObject Type="Embed" ProgID="Equation.3" ShapeID="_x0000_i1064" DrawAspect="Content" ObjectID="_1849784847" r:id="rId108"/>
        </w:object>
      </w:r>
    </w:p>
    <w:p w14:paraId="1BB2DD98" w14:textId="77777777" w:rsidR="00076E26" w:rsidRPr="00C03A40" w:rsidRDefault="00C05981" w:rsidP="00076E26">
      <w:pPr>
        <w:spacing w:line="360"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0A1EEE" w:rsidRPr="00C03A40">
        <w:rPr>
          <w:rFonts w:asciiTheme="minorEastAsia" w:eastAsiaTheme="minorEastAsia" w:hAnsiTheme="minorEastAsia" w:cs="Arial" w:hint="eastAsia"/>
          <w:color w:val="000000" w:themeColor="text1"/>
          <w:sz w:val="24"/>
        </w:rPr>
        <w:t>1.</w:t>
      </w:r>
      <w:r w:rsidR="00076E26" w:rsidRPr="00C03A40">
        <w:rPr>
          <w:rFonts w:asciiTheme="minorEastAsia" w:eastAsiaTheme="minorEastAsia" w:hAnsiTheme="minorEastAsia" w:cs="Arial" w:hint="eastAsia"/>
          <w:color w:val="000000" w:themeColor="text1"/>
          <w:sz w:val="24"/>
        </w:rPr>
        <w:t>5</w:t>
      </w:r>
      <w:r w:rsidR="00076E26" w:rsidRPr="00C03A40">
        <w:rPr>
          <w:rFonts w:asciiTheme="minorEastAsia" w:eastAsiaTheme="minorEastAsia" w:hAnsiTheme="minorEastAsia" w:cs="Arial"/>
          <w:color w:val="000000" w:themeColor="text1"/>
          <w:sz w:val="24"/>
        </w:rPr>
        <w:t xml:space="preserve"> </w:t>
      </w:r>
      <w:r w:rsidR="00485661" w:rsidRPr="00C03A40">
        <w:rPr>
          <w:rFonts w:asciiTheme="minorEastAsia" w:eastAsiaTheme="minorEastAsia" w:hAnsiTheme="minorEastAsia" w:cs="Arial" w:hint="eastAsia"/>
          <w:color w:val="000000" w:themeColor="text1"/>
          <w:sz w:val="24"/>
        </w:rPr>
        <w:t xml:space="preserve"> </w:t>
      </w:r>
      <w:r w:rsidR="00076E26" w:rsidRPr="00C03A40">
        <w:rPr>
          <w:rFonts w:asciiTheme="minorEastAsia" w:eastAsiaTheme="minorEastAsia" w:hAnsiTheme="minorEastAsia" w:cs="Arial"/>
          <w:color w:val="000000" w:themeColor="text1"/>
          <w:sz w:val="24"/>
        </w:rPr>
        <w:t>合成标准不确定度的评定</w:t>
      </w:r>
    </w:p>
    <w:p w14:paraId="37EBC4D2" w14:textId="77777777" w:rsidR="00076E26" w:rsidRPr="00C03A40" w:rsidRDefault="00076E26" w:rsidP="00076E26">
      <w:pPr>
        <w:spacing w:line="360"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lastRenderedPageBreak/>
        <w:t>不确定度分量</w:t>
      </w:r>
      <w:r w:rsidR="008E2158" w:rsidRPr="00C03A40">
        <w:rPr>
          <w:rFonts w:asciiTheme="minorEastAsia" w:eastAsiaTheme="minorEastAsia" w:hAnsiTheme="minorEastAsia" w:cs="Arial" w:hint="eastAsia"/>
          <w:color w:val="000000" w:themeColor="text1"/>
          <w:sz w:val="24"/>
        </w:rPr>
        <w:t>汇总见</w:t>
      </w:r>
      <w:r w:rsidRPr="00C03A40">
        <w:rPr>
          <w:rFonts w:asciiTheme="minorEastAsia" w:eastAsiaTheme="minorEastAsia" w:hAnsiTheme="minorEastAsia" w:cs="Arial"/>
          <w:color w:val="000000" w:themeColor="text1"/>
          <w:sz w:val="24"/>
        </w:rPr>
        <w:t>表</w:t>
      </w:r>
      <w:r w:rsidR="00C05981">
        <w:rPr>
          <w:rFonts w:asciiTheme="minorEastAsia" w:eastAsiaTheme="minorEastAsia" w:hAnsiTheme="minorEastAsia" w:cs="Arial" w:hint="eastAsia"/>
          <w:color w:val="000000" w:themeColor="text1"/>
          <w:sz w:val="24"/>
        </w:rPr>
        <w:t>F.</w:t>
      </w:r>
      <w:r w:rsidR="008E2158" w:rsidRPr="00C03A40">
        <w:rPr>
          <w:rFonts w:asciiTheme="minorEastAsia" w:eastAsiaTheme="minorEastAsia" w:hAnsiTheme="minorEastAsia" w:cs="Arial" w:hint="eastAsia"/>
          <w:color w:val="000000" w:themeColor="text1"/>
          <w:sz w:val="24"/>
        </w:rPr>
        <w:t>2。</w:t>
      </w:r>
    </w:p>
    <w:p w14:paraId="6AEA7365" w14:textId="77777777" w:rsidR="008E2158" w:rsidRPr="00C03A40" w:rsidRDefault="008E2158" w:rsidP="008E2158">
      <w:pPr>
        <w:spacing w:line="360" w:lineRule="auto"/>
        <w:jc w:val="center"/>
        <w:rPr>
          <w:rFonts w:asciiTheme="minorEastAsia" w:eastAsiaTheme="minorEastAsia" w:hAnsiTheme="minorEastAsia" w:cs="Arial"/>
          <w:b/>
          <w:color w:val="000000" w:themeColor="text1"/>
          <w:sz w:val="22"/>
        </w:rPr>
      </w:pPr>
      <w:r w:rsidRPr="00C03A40">
        <w:rPr>
          <w:rFonts w:asciiTheme="minorEastAsia" w:eastAsiaTheme="minorEastAsia" w:hAnsiTheme="minorEastAsia" w:cs="Arial"/>
          <w:b/>
          <w:color w:val="000000" w:themeColor="text1"/>
          <w:sz w:val="22"/>
        </w:rPr>
        <w:t>表</w:t>
      </w:r>
      <w:r w:rsidR="00C05981">
        <w:rPr>
          <w:rFonts w:asciiTheme="minorEastAsia" w:eastAsiaTheme="minorEastAsia" w:hAnsiTheme="minorEastAsia" w:cs="Arial" w:hint="eastAsia"/>
          <w:b/>
          <w:color w:val="000000" w:themeColor="text1"/>
          <w:sz w:val="22"/>
        </w:rPr>
        <w:t>F.</w:t>
      </w:r>
      <w:r w:rsidRPr="00C03A40">
        <w:rPr>
          <w:rFonts w:asciiTheme="minorEastAsia" w:eastAsiaTheme="minorEastAsia" w:hAnsiTheme="minorEastAsia" w:cs="Arial" w:hint="eastAsia"/>
          <w:b/>
          <w:color w:val="000000" w:themeColor="text1"/>
          <w:sz w:val="22"/>
        </w:rPr>
        <w:t>2</w:t>
      </w:r>
      <w:r w:rsidRPr="00C03A40">
        <w:rPr>
          <w:rFonts w:asciiTheme="minorEastAsia" w:eastAsiaTheme="minorEastAsia" w:hAnsiTheme="minorEastAsia" w:cs="Arial"/>
          <w:b/>
          <w:color w:val="000000" w:themeColor="text1"/>
          <w:sz w:val="22"/>
        </w:rPr>
        <w:t xml:space="preserve"> </w:t>
      </w:r>
      <w:r w:rsidRPr="00C03A40">
        <w:rPr>
          <w:rFonts w:asciiTheme="minorEastAsia" w:eastAsiaTheme="minorEastAsia" w:hAnsiTheme="minorEastAsia" w:cs="Arial" w:hint="eastAsia"/>
          <w:b/>
          <w:color w:val="000000" w:themeColor="text1"/>
          <w:sz w:val="22"/>
        </w:rPr>
        <w:t xml:space="preserve"> </w:t>
      </w:r>
      <w:r w:rsidRPr="00C03A40">
        <w:rPr>
          <w:rFonts w:asciiTheme="minorEastAsia" w:eastAsiaTheme="minorEastAsia" w:hAnsiTheme="minorEastAsia" w:cs="Arial"/>
          <w:b/>
          <w:color w:val="000000" w:themeColor="text1"/>
          <w:sz w:val="22"/>
        </w:rPr>
        <w:t>不确定度分量</w:t>
      </w:r>
      <w:r w:rsidRPr="00C03A40">
        <w:rPr>
          <w:rFonts w:asciiTheme="minorEastAsia" w:eastAsiaTheme="minorEastAsia" w:hAnsiTheme="minorEastAsia" w:cs="Arial" w:hint="eastAsia"/>
          <w:b/>
          <w:color w:val="000000" w:themeColor="text1"/>
          <w:sz w:val="22"/>
        </w:rPr>
        <w:t>汇总表</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0"/>
        <w:gridCol w:w="1925"/>
        <w:gridCol w:w="1948"/>
        <w:gridCol w:w="1223"/>
        <w:gridCol w:w="1819"/>
      </w:tblGrid>
      <w:tr w:rsidR="00076E26" w:rsidRPr="00C03A40" w14:paraId="6FB73C75" w14:textId="77777777" w:rsidTr="00F83D55">
        <w:trPr>
          <w:trHeight w:val="567"/>
          <w:jc w:val="center"/>
        </w:trPr>
        <w:tc>
          <w:tcPr>
            <w:tcW w:w="1840" w:type="dxa"/>
            <w:vAlign w:val="center"/>
          </w:tcPr>
          <w:p w14:paraId="3F59D1FE" w14:textId="77777777" w:rsidR="00076E26" w:rsidRPr="00C03A40" w:rsidRDefault="00076E26" w:rsidP="00F83D55">
            <w:pPr>
              <w:pStyle w:val="aff4"/>
              <w:pBdr>
                <w:bottom w:val="none" w:sz="0" w:space="0" w:color="auto"/>
              </w:pBdr>
              <w:tabs>
                <w:tab w:val="clear" w:pos="4153"/>
                <w:tab w:val="clear" w:pos="8306"/>
              </w:tabs>
              <w:snapToGrid/>
              <w:rPr>
                <w:rFonts w:asciiTheme="minorEastAsia" w:eastAsiaTheme="minorEastAsia" w:hAnsiTheme="minorEastAsia" w:cs="Arial"/>
                <w:color w:val="000000" w:themeColor="text1"/>
                <w:sz w:val="22"/>
                <w:szCs w:val="24"/>
              </w:rPr>
            </w:pPr>
            <w:r w:rsidRPr="00C03A40">
              <w:rPr>
                <w:rFonts w:asciiTheme="minorEastAsia" w:eastAsiaTheme="minorEastAsia" w:hAnsiTheme="minorEastAsia" w:cs="Arial"/>
                <w:color w:val="000000" w:themeColor="text1"/>
                <w:sz w:val="22"/>
                <w:szCs w:val="24"/>
              </w:rPr>
              <w:t>标准不确定度</w:t>
            </w:r>
          </w:p>
          <w:p w14:paraId="73D9D11E" w14:textId="77777777" w:rsidR="00076E26" w:rsidRPr="00C03A40" w:rsidRDefault="00076E26" w:rsidP="00F83D55">
            <w:pPr>
              <w:pStyle w:val="aff4"/>
              <w:pBdr>
                <w:bottom w:val="none" w:sz="0" w:space="0" w:color="auto"/>
              </w:pBdr>
              <w:tabs>
                <w:tab w:val="clear" w:pos="4153"/>
                <w:tab w:val="clear" w:pos="8306"/>
              </w:tabs>
              <w:snapToGrid/>
              <w:rPr>
                <w:rFonts w:asciiTheme="minorEastAsia" w:eastAsiaTheme="minorEastAsia" w:hAnsiTheme="minorEastAsia" w:cs="Arial"/>
                <w:color w:val="000000" w:themeColor="text1"/>
                <w:sz w:val="22"/>
                <w:szCs w:val="24"/>
              </w:rPr>
            </w:pPr>
            <w:r w:rsidRPr="00C03A40">
              <w:rPr>
                <w:rFonts w:asciiTheme="minorEastAsia" w:eastAsiaTheme="minorEastAsia" w:hAnsiTheme="minorEastAsia" w:cs="Arial"/>
                <w:color w:val="000000" w:themeColor="text1"/>
                <w:sz w:val="22"/>
                <w:szCs w:val="24"/>
              </w:rPr>
              <w:t>分量</w:t>
            </w:r>
          </w:p>
        </w:tc>
        <w:tc>
          <w:tcPr>
            <w:tcW w:w="1925" w:type="dxa"/>
            <w:vAlign w:val="center"/>
          </w:tcPr>
          <w:p w14:paraId="06384F8F" w14:textId="77777777" w:rsidR="00076E26" w:rsidRPr="00C03A40" w:rsidRDefault="00076E26" w:rsidP="00F83D5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不确定度来源</w:t>
            </w:r>
          </w:p>
        </w:tc>
        <w:tc>
          <w:tcPr>
            <w:tcW w:w="1948" w:type="dxa"/>
            <w:vAlign w:val="center"/>
          </w:tcPr>
          <w:p w14:paraId="3950C48A" w14:textId="77777777" w:rsidR="00076E26" w:rsidRPr="00C03A40" w:rsidRDefault="00EF0645" w:rsidP="00F83D5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标准不确定度</w:t>
            </w:r>
            <w:r w:rsidR="00076E26" w:rsidRPr="00C03A40">
              <w:rPr>
                <w:rFonts w:asciiTheme="minorEastAsia" w:eastAsiaTheme="minorEastAsia" w:hAnsiTheme="minorEastAsia" w:cs="Arial" w:hint="eastAsia"/>
                <w:color w:val="000000" w:themeColor="text1"/>
                <w:sz w:val="22"/>
              </w:rPr>
              <w:t xml:space="preserve"> / mm</w:t>
            </w:r>
          </w:p>
        </w:tc>
        <w:tc>
          <w:tcPr>
            <w:tcW w:w="1223" w:type="dxa"/>
            <w:vAlign w:val="center"/>
          </w:tcPr>
          <w:p w14:paraId="6A90C6AF" w14:textId="77777777" w:rsidR="00076E26" w:rsidRPr="00C03A40" w:rsidRDefault="00076E26" w:rsidP="00F83D5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灵敏系数C</w:t>
            </w:r>
            <w:r w:rsidRPr="00C03A40">
              <w:rPr>
                <w:rFonts w:asciiTheme="minorEastAsia" w:eastAsiaTheme="minorEastAsia" w:hAnsiTheme="minorEastAsia" w:cs="Arial"/>
                <w:color w:val="000000" w:themeColor="text1"/>
                <w:sz w:val="22"/>
                <w:vertAlign w:val="subscript"/>
              </w:rPr>
              <w:t>i</w:t>
            </w:r>
          </w:p>
        </w:tc>
        <w:tc>
          <w:tcPr>
            <w:tcW w:w="1819" w:type="dxa"/>
            <w:vAlign w:val="center"/>
          </w:tcPr>
          <w:p w14:paraId="4F231EA2" w14:textId="77777777" w:rsidR="00076E26" w:rsidRPr="00C03A40" w:rsidRDefault="00076E26" w:rsidP="00F83D5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输出量标准不确定度分量</w:t>
            </w:r>
          </w:p>
          <w:p w14:paraId="115B1EBF" w14:textId="77777777" w:rsidR="00076E26" w:rsidRPr="00C03A40" w:rsidRDefault="00076E26" w:rsidP="00F83D5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|C</w:t>
            </w:r>
            <w:r w:rsidRPr="00C03A40">
              <w:rPr>
                <w:rFonts w:asciiTheme="minorEastAsia" w:eastAsiaTheme="minorEastAsia" w:hAnsiTheme="minorEastAsia" w:cs="Arial"/>
                <w:color w:val="000000" w:themeColor="text1"/>
                <w:sz w:val="22"/>
                <w:vertAlign w:val="subscript"/>
              </w:rPr>
              <w:t>i</w:t>
            </w:r>
            <w:r w:rsidRPr="00C03A40">
              <w:rPr>
                <w:rFonts w:asciiTheme="minorEastAsia" w:eastAsiaTheme="minorEastAsia" w:hAnsiTheme="minorEastAsia" w:cs="Arial"/>
                <w:color w:val="000000" w:themeColor="text1"/>
                <w:sz w:val="22"/>
              </w:rPr>
              <w:t>|×</w:t>
            </w:r>
            <w:r w:rsidRPr="00C03A40">
              <w:rPr>
                <w:rFonts w:asciiTheme="minorEastAsia" w:eastAsiaTheme="minorEastAsia" w:hAnsiTheme="minorEastAsia" w:cs="Arial"/>
                <w:i/>
                <w:color w:val="000000" w:themeColor="text1"/>
                <w:sz w:val="22"/>
              </w:rPr>
              <w:t>u</w:t>
            </w:r>
            <w:r w:rsidRPr="00C03A40">
              <w:rPr>
                <w:rFonts w:asciiTheme="minorEastAsia" w:eastAsiaTheme="minorEastAsia" w:hAnsiTheme="minorEastAsia" w:cs="Arial"/>
                <w:color w:val="000000" w:themeColor="text1"/>
                <w:sz w:val="22"/>
                <w:vertAlign w:val="subscript"/>
              </w:rPr>
              <w:t>i</w:t>
            </w:r>
            <w:r w:rsidRPr="00C03A40">
              <w:rPr>
                <w:rFonts w:asciiTheme="minorEastAsia" w:eastAsiaTheme="minorEastAsia" w:hAnsiTheme="minorEastAsia" w:cs="Arial" w:hint="eastAsia"/>
                <w:color w:val="000000" w:themeColor="text1"/>
                <w:sz w:val="22"/>
              </w:rPr>
              <w:t xml:space="preserve"> / mm</w:t>
            </w:r>
          </w:p>
        </w:tc>
      </w:tr>
      <w:tr w:rsidR="00EF0645" w:rsidRPr="00C03A40" w14:paraId="3AE1E772" w14:textId="77777777" w:rsidTr="00F83D55">
        <w:trPr>
          <w:trHeight w:val="567"/>
          <w:jc w:val="center"/>
        </w:trPr>
        <w:tc>
          <w:tcPr>
            <w:tcW w:w="1840" w:type="dxa"/>
            <w:vAlign w:val="center"/>
          </w:tcPr>
          <w:p w14:paraId="639741BF" w14:textId="77777777" w:rsidR="00EF0645" w:rsidRPr="00C03A40" w:rsidRDefault="00EF0645" w:rsidP="00F83D55">
            <w:pPr>
              <w:adjustRightInd w:val="0"/>
              <w:spacing w:line="360" w:lineRule="auto"/>
              <w:jc w:val="center"/>
              <w:rPr>
                <w:rFonts w:asciiTheme="minorEastAsia" w:eastAsiaTheme="minorEastAsia" w:hAnsiTheme="minorEastAsia" w:cs="Arial"/>
                <w:i/>
                <w:color w:val="000000" w:themeColor="text1"/>
                <w:sz w:val="22"/>
                <w:vertAlign w:val="subscript"/>
              </w:rPr>
            </w:pPr>
            <w:r w:rsidRPr="00C03A40">
              <w:rPr>
                <w:rFonts w:asciiTheme="minorEastAsia" w:eastAsiaTheme="minorEastAsia" w:hAnsiTheme="minorEastAsia" w:cs="Arial"/>
                <w:i/>
                <w:color w:val="000000" w:themeColor="text1"/>
                <w:sz w:val="22"/>
              </w:rPr>
              <w:t>u</w:t>
            </w:r>
            <w:r w:rsidRPr="00C03A40">
              <w:rPr>
                <w:rFonts w:asciiTheme="minorEastAsia" w:eastAsiaTheme="minorEastAsia" w:hAnsiTheme="minorEastAsia" w:cs="Arial"/>
                <w:color w:val="000000" w:themeColor="text1"/>
                <w:sz w:val="22"/>
                <w:vertAlign w:val="subscript"/>
              </w:rPr>
              <w:t>1</w:t>
            </w:r>
          </w:p>
        </w:tc>
        <w:tc>
          <w:tcPr>
            <w:tcW w:w="1925" w:type="dxa"/>
            <w:vAlign w:val="center"/>
          </w:tcPr>
          <w:p w14:paraId="3CC2364C" w14:textId="77777777" w:rsidR="00EF0645" w:rsidRPr="00C03A40" w:rsidRDefault="00EF0645" w:rsidP="00F83D5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采集仪的测量重复性</w:t>
            </w:r>
          </w:p>
        </w:tc>
        <w:tc>
          <w:tcPr>
            <w:tcW w:w="1948" w:type="dxa"/>
            <w:vAlign w:val="center"/>
          </w:tcPr>
          <w:p w14:paraId="01A9C965"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noProof/>
                <w:color w:val="000000" w:themeColor="text1"/>
                <w:kern w:val="0"/>
                <w:sz w:val="22"/>
              </w:rPr>
              <w:t>0.012</w:t>
            </w:r>
          </w:p>
        </w:tc>
        <w:tc>
          <w:tcPr>
            <w:tcW w:w="1223" w:type="dxa"/>
            <w:vAlign w:val="center"/>
          </w:tcPr>
          <w:p w14:paraId="699FDB9D"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-1</w:t>
            </w:r>
          </w:p>
        </w:tc>
        <w:tc>
          <w:tcPr>
            <w:tcW w:w="1819" w:type="dxa"/>
            <w:vAlign w:val="center"/>
          </w:tcPr>
          <w:p w14:paraId="34B91185"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noProof/>
                <w:color w:val="000000" w:themeColor="text1"/>
                <w:kern w:val="0"/>
                <w:sz w:val="22"/>
              </w:rPr>
              <w:t>0.012</w:t>
            </w:r>
          </w:p>
        </w:tc>
      </w:tr>
      <w:tr w:rsidR="00EF0645" w:rsidRPr="00C03A40" w14:paraId="45071CE3" w14:textId="77777777" w:rsidTr="00F83D55">
        <w:trPr>
          <w:trHeight w:val="567"/>
          <w:jc w:val="center"/>
        </w:trPr>
        <w:tc>
          <w:tcPr>
            <w:tcW w:w="1840" w:type="dxa"/>
            <w:vAlign w:val="center"/>
          </w:tcPr>
          <w:p w14:paraId="0778C8E0"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i/>
                <w:color w:val="000000" w:themeColor="text1"/>
                <w:sz w:val="22"/>
              </w:rPr>
              <w:t>u</w:t>
            </w:r>
            <w:r w:rsidRPr="00C03A40">
              <w:rPr>
                <w:rFonts w:asciiTheme="minorEastAsia" w:eastAsiaTheme="minorEastAsia" w:hAnsiTheme="minorEastAsia" w:cs="Arial" w:hint="eastAsia"/>
                <w:color w:val="000000" w:themeColor="text1"/>
                <w:sz w:val="22"/>
                <w:vertAlign w:val="subscript"/>
              </w:rPr>
              <w:t>2</w:t>
            </w:r>
          </w:p>
        </w:tc>
        <w:tc>
          <w:tcPr>
            <w:tcW w:w="1925" w:type="dxa"/>
            <w:vAlign w:val="center"/>
          </w:tcPr>
          <w:p w14:paraId="3FBEDF4A"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采集仪的分辨力</w:t>
            </w:r>
          </w:p>
        </w:tc>
        <w:tc>
          <w:tcPr>
            <w:tcW w:w="1948" w:type="dxa"/>
            <w:vAlign w:val="center"/>
          </w:tcPr>
          <w:p w14:paraId="1888F047"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0.058</w:t>
            </w:r>
          </w:p>
        </w:tc>
        <w:tc>
          <w:tcPr>
            <w:tcW w:w="1223" w:type="dxa"/>
            <w:vAlign w:val="center"/>
          </w:tcPr>
          <w:p w14:paraId="587697D4"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-1</w:t>
            </w:r>
          </w:p>
        </w:tc>
        <w:tc>
          <w:tcPr>
            <w:tcW w:w="1819" w:type="dxa"/>
            <w:vAlign w:val="center"/>
          </w:tcPr>
          <w:p w14:paraId="58AB7728"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0.058</w:t>
            </w:r>
          </w:p>
        </w:tc>
      </w:tr>
      <w:tr w:rsidR="00EF0645" w:rsidRPr="00C03A40" w14:paraId="7CE77023" w14:textId="77777777" w:rsidTr="00F83D55">
        <w:trPr>
          <w:trHeight w:val="567"/>
          <w:jc w:val="center"/>
        </w:trPr>
        <w:tc>
          <w:tcPr>
            <w:tcW w:w="1840" w:type="dxa"/>
            <w:vAlign w:val="center"/>
          </w:tcPr>
          <w:p w14:paraId="3CEC04C2" w14:textId="77777777" w:rsidR="00EF0645" w:rsidRPr="00C03A40" w:rsidRDefault="003A4E4F"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i/>
                <w:color w:val="000000" w:themeColor="text1"/>
                <w:sz w:val="22"/>
              </w:rPr>
              <w:t>u</w:t>
            </w:r>
            <w:r w:rsidRPr="00C03A40">
              <w:rPr>
                <w:rFonts w:asciiTheme="minorEastAsia" w:eastAsiaTheme="minorEastAsia" w:hAnsiTheme="minorEastAsia" w:cs="Arial" w:hint="eastAsia"/>
                <w:color w:val="000000" w:themeColor="text1"/>
                <w:sz w:val="22"/>
                <w:vertAlign w:val="subscript"/>
              </w:rPr>
              <w:t>0</w:t>
            </w:r>
          </w:p>
        </w:tc>
        <w:tc>
          <w:tcPr>
            <w:tcW w:w="1925" w:type="dxa"/>
            <w:vAlign w:val="center"/>
          </w:tcPr>
          <w:p w14:paraId="457F6D94"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标准器</w:t>
            </w:r>
          </w:p>
        </w:tc>
        <w:tc>
          <w:tcPr>
            <w:tcW w:w="1948" w:type="dxa"/>
            <w:vAlign w:val="center"/>
          </w:tcPr>
          <w:p w14:paraId="449B9E35"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0.02</w:t>
            </w:r>
            <w:r w:rsidR="001402AF" w:rsidRPr="00C03A40">
              <w:rPr>
                <w:rFonts w:asciiTheme="minorEastAsia" w:eastAsiaTheme="minorEastAsia" w:hAnsiTheme="minorEastAsia" w:cs="Arial" w:hint="eastAsia"/>
                <w:color w:val="000000" w:themeColor="text1"/>
                <w:sz w:val="22"/>
              </w:rPr>
              <w:t>0</w:t>
            </w:r>
          </w:p>
        </w:tc>
        <w:tc>
          <w:tcPr>
            <w:tcW w:w="1223" w:type="dxa"/>
            <w:vAlign w:val="center"/>
          </w:tcPr>
          <w:p w14:paraId="2111301F"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1</w:t>
            </w:r>
          </w:p>
        </w:tc>
        <w:tc>
          <w:tcPr>
            <w:tcW w:w="1819" w:type="dxa"/>
            <w:vAlign w:val="center"/>
          </w:tcPr>
          <w:p w14:paraId="2B6FD913" w14:textId="77777777" w:rsidR="00EF0645" w:rsidRPr="00C03A40" w:rsidRDefault="00EF0645" w:rsidP="00F83D5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0.02</w:t>
            </w:r>
            <w:r w:rsidR="001C7FC6" w:rsidRPr="00C03A40">
              <w:rPr>
                <w:rFonts w:asciiTheme="minorEastAsia" w:eastAsiaTheme="minorEastAsia" w:hAnsiTheme="minorEastAsia" w:cs="Arial" w:hint="eastAsia"/>
                <w:color w:val="000000" w:themeColor="text1"/>
                <w:sz w:val="22"/>
              </w:rPr>
              <w:t>0</w:t>
            </w:r>
          </w:p>
        </w:tc>
      </w:tr>
    </w:tbl>
    <w:p w14:paraId="55C5DE6F" w14:textId="77777777" w:rsidR="00076E26" w:rsidRPr="00C03A40" w:rsidRDefault="00076E26" w:rsidP="00EF31E9">
      <w:pPr>
        <w:spacing w:line="348"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由于各标准不确定度分量相互无关，故合成标准不确定度为：</w:t>
      </w:r>
    </w:p>
    <w:p w14:paraId="22F31B92" w14:textId="77777777" w:rsidR="00076E26" w:rsidRPr="00C03A40" w:rsidRDefault="00000000" w:rsidP="00EF31E9">
      <w:pPr>
        <w:spacing w:line="348" w:lineRule="auto"/>
        <w:rPr>
          <w:rFonts w:ascii="Arial" w:eastAsiaTheme="minorEastAsia" w:hAnsiTheme="minorEastAsia" w:cs="Arial"/>
          <w:color w:val="000000" w:themeColor="text1"/>
          <w:sz w:val="24"/>
          <w:oMath/>
        </w:rPr>
      </w:pPr>
      <m:oMathPara>
        <m:oMath>
          <m:sSub>
            <m:sSubPr>
              <m:ctrlPr>
                <w:rPr>
                  <w:rFonts w:ascii="Cambria Math" w:eastAsiaTheme="minorEastAsia" w:hAnsiTheme="minorEastAsia" w:cs="Arial"/>
                  <w:color w:val="000000" w:themeColor="text1"/>
                  <w:sz w:val="24"/>
                </w:rPr>
              </m:ctrlPr>
            </m:sSub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color w:val="000000" w:themeColor="text1"/>
                  <w:sz w:val="24"/>
                </w:rPr>
                <m:t>c</m:t>
              </m:r>
            </m:sub>
          </m:sSub>
          <m:r>
            <m:rPr>
              <m:nor/>
            </m:rPr>
            <w:rPr>
              <w:rFonts w:asciiTheme="minorEastAsia" w:eastAsiaTheme="minorEastAsia" w:hAnsiTheme="minorEastAsia" w:cs="Arial"/>
              <w:color w:val="000000" w:themeColor="text1"/>
              <w:sz w:val="24"/>
            </w:rPr>
            <m:t>=</m:t>
          </m:r>
          <m:rad>
            <m:radPr>
              <m:degHide m:val="1"/>
              <m:ctrlPr>
                <w:rPr>
                  <w:rFonts w:ascii="Cambria Math" w:eastAsiaTheme="minorEastAsia" w:hAnsiTheme="minorEastAsia" w:cs="Arial"/>
                  <w:color w:val="000000" w:themeColor="text1"/>
                  <w:sz w:val="24"/>
                </w:rPr>
              </m:ctrlPr>
            </m:radPr>
            <m:deg/>
            <m:e>
              <m:sSubSup>
                <m:sSubSupPr>
                  <m:ctrlPr>
                    <w:rPr>
                      <w:rFonts w:ascii="Cambria Math" w:eastAsiaTheme="minorEastAsia" w:hAnsiTheme="minorEastAsia" w:cs="Arial"/>
                      <w:i/>
                      <w:color w:val="000000" w:themeColor="text1"/>
                      <w:sz w:val="24"/>
                    </w:rPr>
                  </m:ctrlPr>
                </m:sSubSupPr>
                <m:e>
                  <m:r>
                    <m:rPr>
                      <m:nor/>
                    </m:rPr>
                    <w:rPr>
                      <w:rFonts w:asciiTheme="minorEastAsia" w:eastAsiaTheme="minorEastAsia" w:hAnsiTheme="minorEastAsia" w:cs="Arial"/>
                      <w:color w:val="000000" w:themeColor="text1"/>
                      <w:sz w:val="24"/>
                    </w:rPr>
                    <m:t>C</m:t>
                  </m:r>
                </m:e>
                <m:sub>
                  <m:r>
                    <m:rPr>
                      <m:nor/>
                    </m:rPr>
                    <w:rPr>
                      <w:rFonts w:asciiTheme="minorEastAsia" w:eastAsiaTheme="minorEastAsia" w:hAnsiTheme="minorEastAsia" w:cs="Arial"/>
                      <w:color w:val="000000" w:themeColor="text1"/>
                      <w:sz w:val="24"/>
                    </w:rPr>
                    <m:t>1</m:t>
                  </m:r>
                </m:sub>
                <m:sup>
                  <m:r>
                    <m:rPr>
                      <m:nor/>
                    </m:rPr>
                    <w:rPr>
                      <w:rFonts w:asciiTheme="minorEastAsia" w:eastAsiaTheme="minorEastAsia" w:hAnsiTheme="minorEastAsia" w:cs="Arial"/>
                      <w:color w:val="000000" w:themeColor="text1"/>
                      <w:sz w:val="24"/>
                    </w:rPr>
                    <m:t>2</m:t>
                  </m:r>
                </m:sup>
              </m:sSubSup>
              <m:r>
                <m:rPr>
                  <m:nor/>
                </m:rPr>
                <w:rPr>
                  <w:rFonts w:asciiTheme="minorEastAsia" w:eastAsiaTheme="minorEastAsia" w:hAnsiTheme="minorEastAsia" w:cs="Arial"/>
                  <w:color w:val="000000" w:themeColor="text1"/>
                  <w:sz w:val="24"/>
                </w:rPr>
                <m:t>×</m:t>
              </m:r>
              <m:sSubSup>
                <m:sSubSupPr>
                  <m:ctrlPr>
                    <w:rPr>
                      <w:rFonts w:ascii="Cambria Math" w:eastAsiaTheme="minorEastAsia" w:hAnsiTheme="minorEastAsia" w:cs="Arial"/>
                      <w:i/>
                      <w:color w:val="000000" w:themeColor="text1"/>
                      <w:sz w:val="24"/>
                    </w:rPr>
                  </m:ctrlPr>
                </m:sSubSup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color w:val="000000" w:themeColor="text1"/>
                      <w:sz w:val="24"/>
                    </w:rPr>
                    <m:t>1</m:t>
                  </m:r>
                </m:sub>
                <m:sup>
                  <m:r>
                    <m:rPr>
                      <m:nor/>
                    </m:rPr>
                    <w:rPr>
                      <w:rFonts w:asciiTheme="minorEastAsia" w:eastAsiaTheme="minorEastAsia" w:hAnsiTheme="minorEastAsia" w:cs="Arial"/>
                      <w:color w:val="000000" w:themeColor="text1"/>
                      <w:sz w:val="24"/>
                    </w:rPr>
                    <m:t>2</m:t>
                  </m:r>
                </m:sup>
              </m:sSubSup>
              <m:r>
                <m:rPr>
                  <m:nor/>
                </m:rPr>
                <w:rPr>
                  <w:rFonts w:asciiTheme="minorEastAsia" w:eastAsiaTheme="minorEastAsia" w:hAnsiTheme="minorEastAsia" w:cs="Arial"/>
                  <w:color w:val="000000" w:themeColor="text1"/>
                  <w:sz w:val="24"/>
                </w:rPr>
                <m:t>+</m:t>
              </m:r>
              <m:sSubSup>
                <m:sSubSupPr>
                  <m:ctrlPr>
                    <w:rPr>
                      <w:rFonts w:ascii="Cambria Math" w:eastAsiaTheme="minorEastAsia" w:hAnsiTheme="minorEastAsia" w:cs="Arial"/>
                      <w:i/>
                      <w:color w:val="000000" w:themeColor="text1"/>
                      <w:sz w:val="24"/>
                    </w:rPr>
                  </m:ctrlPr>
                </m:sSubSupPr>
                <m:e>
                  <m:r>
                    <m:rPr>
                      <m:nor/>
                    </m:rPr>
                    <w:rPr>
                      <w:rFonts w:asciiTheme="minorEastAsia" w:eastAsiaTheme="minorEastAsia" w:hAnsiTheme="minorEastAsia" w:cs="Arial"/>
                      <w:color w:val="000000" w:themeColor="text1"/>
                      <w:sz w:val="24"/>
                    </w:rPr>
                    <m:t>C</m:t>
                  </m:r>
                </m:e>
                <m:sub>
                  <m:r>
                    <m:rPr>
                      <m:nor/>
                    </m:rPr>
                    <w:rPr>
                      <w:rFonts w:asciiTheme="minorEastAsia" w:eastAsiaTheme="minorEastAsia" w:hAnsiTheme="minorEastAsia" w:cs="Arial" w:hint="eastAsia"/>
                      <w:color w:val="000000" w:themeColor="text1"/>
                      <w:sz w:val="24"/>
                    </w:rPr>
                    <m:t>0</m:t>
                  </m:r>
                </m:sub>
                <m:sup>
                  <m:r>
                    <m:rPr>
                      <m:nor/>
                    </m:rPr>
                    <w:rPr>
                      <w:rFonts w:asciiTheme="minorEastAsia" w:eastAsiaTheme="minorEastAsia" w:hAnsiTheme="minorEastAsia" w:cs="Arial"/>
                      <w:color w:val="000000" w:themeColor="text1"/>
                      <w:sz w:val="24"/>
                    </w:rPr>
                    <m:t>2</m:t>
                  </m:r>
                </m:sup>
              </m:sSubSup>
              <m:r>
                <m:rPr>
                  <m:nor/>
                </m:rPr>
                <w:rPr>
                  <w:rFonts w:asciiTheme="minorEastAsia" w:eastAsiaTheme="minorEastAsia" w:hAnsiTheme="minorEastAsia" w:cs="Arial"/>
                  <w:color w:val="000000" w:themeColor="text1"/>
                  <w:sz w:val="24"/>
                </w:rPr>
                <m:t>×</m:t>
              </m:r>
              <m:sSubSup>
                <m:sSubSupPr>
                  <m:ctrlPr>
                    <w:rPr>
                      <w:rFonts w:ascii="Cambria Math" w:eastAsiaTheme="minorEastAsia" w:hAnsiTheme="minorEastAsia" w:cs="Arial"/>
                      <w:i/>
                      <w:color w:val="000000" w:themeColor="text1"/>
                      <w:sz w:val="24"/>
                    </w:rPr>
                  </m:ctrlPr>
                </m:sSubSup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hint="eastAsia"/>
                      <w:color w:val="000000" w:themeColor="text1"/>
                      <w:sz w:val="24"/>
                    </w:rPr>
                    <m:t>0</m:t>
                  </m:r>
                </m:sub>
                <m:sup>
                  <m:r>
                    <m:rPr>
                      <m:nor/>
                    </m:rPr>
                    <w:rPr>
                      <w:rFonts w:asciiTheme="minorEastAsia" w:eastAsiaTheme="minorEastAsia" w:hAnsiTheme="minorEastAsia" w:cs="Arial"/>
                      <w:color w:val="000000" w:themeColor="text1"/>
                      <w:sz w:val="24"/>
                    </w:rPr>
                    <m:t>2</m:t>
                  </m:r>
                </m:sup>
              </m:sSubSup>
            </m:e>
          </m:rad>
          <m:r>
            <m:rPr>
              <m:nor/>
            </m:rPr>
            <w:rPr>
              <w:rFonts w:asciiTheme="minorEastAsia" w:eastAsiaTheme="minorEastAsia" w:hAnsiTheme="minorEastAsia" w:cs="Arial" w:hint="eastAsia"/>
              <w:color w:val="000000" w:themeColor="text1"/>
              <w:sz w:val="24"/>
            </w:rPr>
            <m:t xml:space="preserve"> </m:t>
          </m:r>
          <m:r>
            <m:rPr>
              <m:nor/>
            </m:rPr>
            <w:rPr>
              <w:rFonts w:asciiTheme="minorEastAsia" w:eastAsiaTheme="minorEastAsia" w:hAnsiTheme="minorEastAsia" w:cs="Arial"/>
              <w:color w:val="000000" w:themeColor="text1"/>
              <w:sz w:val="24"/>
            </w:rPr>
            <m:t>=</m:t>
          </m:r>
          <m:rad>
            <m:radPr>
              <m:degHide m:val="1"/>
              <m:ctrlPr>
                <w:rPr>
                  <w:rFonts w:ascii="Cambria Math" w:eastAsiaTheme="minorEastAsia" w:hAnsiTheme="minorEastAsia" w:cs="Arial"/>
                  <w:color w:val="000000" w:themeColor="text1"/>
                  <w:sz w:val="24"/>
                </w:rPr>
              </m:ctrlPr>
            </m:radPr>
            <m:deg/>
            <m:e>
              <m:sSup>
                <m:sSupPr>
                  <m:ctrlPr>
                    <w:rPr>
                      <w:rFonts w:ascii="Cambria Math" w:eastAsiaTheme="minorEastAsia" w:hAnsiTheme="minorEastAsia" w:cs="Arial"/>
                      <w:i/>
                      <w:color w:val="000000" w:themeColor="text1"/>
                      <w:sz w:val="24"/>
                    </w:rPr>
                  </m:ctrlPr>
                </m:sSupPr>
                <m:e>
                  <m:r>
                    <w:rPr>
                      <w:rFonts w:ascii="Cambria Math" w:eastAsiaTheme="minorEastAsia" w:hAnsiTheme="minorEastAsia" w:cs="Arial"/>
                      <w:color w:val="000000" w:themeColor="text1"/>
                      <w:sz w:val="24"/>
                    </w:rPr>
                    <m:t>0.058</m:t>
                  </m:r>
                </m:e>
                <m:sup>
                  <m:r>
                    <w:rPr>
                      <w:rFonts w:ascii="Cambria Math" w:eastAsiaTheme="minorEastAsia" w:hAnsiTheme="minorEastAsia" w:cs="Arial"/>
                      <w:color w:val="000000" w:themeColor="text1"/>
                      <w:sz w:val="24"/>
                    </w:rPr>
                    <m:t>2</m:t>
                  </m:r>
                </m:sup>
              </m:sSup>
              <m:r>
                <m:rPr>
                  <m:nor/>
                </m:rPr>
                <w:rPr>
                  <w:rFonts w:asciiTheme="minorEastAsia" w:eastAsiaTheme="minorEastAsia" w:hAnsiTheme="minorEastAsia" w:cs="Arial"/>
                  <w:color w:val="000000" w:themeColor="text1"/>
                  <w:sz w:val="24"/>
                </w:rPr>
                <m:t>+</m:t>
              </m:r>
              <m:sSup>
                <m:sSupPr>
                  <m:ctrlPr>
                    <w:rPr>
                      <w:rFonts w:ascii="Cambria Math" w:eastAsiaTheme="minorEastAsia" w:hAnsiTheme="minorEastAsia" w:cs="Arial"/>
                      <w:i/>
                      <w:color w:val="000000" w:themeColor="text1"/>
                      <w:sz w:val="24"/>
                    </w:rPr>
                  </m:ctrlPr>
                </m:sSupPr>
                <m:e>
                  <m:r>
                    <w:rPr>
                      <w:rFonts w:ascii="Cambria Math" w:eastAsiaTheme="minorEastAsia" w:hAnsiTheme="minorEastAsia" w:cs="Arial"/>
                      <w:color w:val="000000" w:themeColor="text1"/>
                      <w:sz w:val="24"/>
                    </w:rPr>
                    <m:t>0.020</m:t>
                  </m:r>
                </m:e>
                <m:sup>
                  <m:r>
                    <w:rPr>
                      <w:rFonts w:ascii="Cambria Math" w:eastAsiaTheme="minorEastAsia" w:hAnsiTheme="minorEastAsia" w:cs="Arial"/>
                      <w:color w:val="000000" w:themeColor="text1"/>
                      <w:sz w:val="24"/>
                    </w:rPr>
                    <m:t>2</m:t>
                  </m:r>
                </m:sup>
              </m:sSup>
            </m:e>
          </m:rad>
          <m:r>
            <m:rPr>
              <m:nor/>
            </m:rPr>
            <w:rPr>
              <w:rFonts w:asciiTheme="minorEastAsia" w:eastAsiaTheme="minorEastAsia" w:hAnsiTheme="minorEastAsia" w:cs="Arial" w:hint="eastAsia"/>
              <w:color w:val="000000" w:themeColor="text1"/>
              <w:sz w:val="24"/>
            </w:rPr>
            <m:t xml:space="preserve">mm </m:t>
          </m:r>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hint="eastAsia"/>
              <w:color w:val="000000" w:themeColor="text1"/>
              <w:sz w:val="24"/>
            </w:rPr>
            <m:t xml:space="preserve"> 0.06 mm</m:t>
          </m:r>
        </m:oMath>
      </m:oMathPara>
    </w:p>
    <w:p w14:paraId="6375824F" w14:textId="77777777" w:rsidR="00076E26" w:rsidRPr="00C03A40" w:rsidRDefault="00C05981" w:rsidP="00EF31E9">
      <w:pPr>
        <w:spacing w:line="348"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485661" w:rsidRPr="00C03A40">
        <w:rPr>
          <w:rFonts w:asciiTheme="minorEastAsia" w:eastAsiaTheme="minorEastAsia" w:hAnsiTheme="minorEastAsia" w:cs="Arial" w:hint="eastAsia"/>
          <w:color w:val="000000" w:themeColor="text1"/>
          <w:sz w:val="24"/>
        </w:rPr>
        <w:t>1.</w:t>
      </w:r>
      <w:r w:rsidR="00076E26" w:rsidRPr="00C03A40">
        <w:rPr>
          <w:rFonts w:asciiTheme="minorEastAsia" w:eastAsiaTheme="minorEastAsia" w:hAnsiTheme="minorEastAsia" w:cs="Arial" w:hint="eastAsia"/>
          <w:color w:val="000000" w:themeColor="text1"/>
          <w:sz w:val="24"/>
        </w:rPr>
        <w:t>6</w:t>
      </w:r>
      <w:r w:rsidR="00076E26" w:rsidRPr="00C03A40">
        <w:rPr>
          <w:rFonts w:asciiTheme="minorEastAsia" w:eastAsiaTheme="minorEastAsia" w:hAnsiTheme="minorEastAsia" w:cs="Arial"/>
          <w:color w:val="000000" w:themeColor="text1"/>
          <w:sz w:val="24"/>
        </w:rPr>
        <w:t xml:space="preserve"> </w:t>
      </w:r>
      <w:r w:rsidR="00485661" w:rsidRPr="00C03A40">
        <w:rPr>
          <w:rFonts w:asciiTheme="minorEastAsia" w:eastAsiaTheme="minorEastAsia" w:hAnsiTheme="minorEastAsia" w:cs="Arial" w:hint="eastAsia"/>
          <w:color w:val="000000" w:themeColor="text1"/>
          <w:sz w:val="24"/>
        </w:rPr>
        <w:t xml:space="preserve"> </w:t>
      </w:r>
      <w:r w:rsidR="00076E26" w:rsidRPr="00C03A40">
        <w:rPr>
          <w:rFonts w:asciiTheme="minorEastAsia" w:eastAsiaTheme="minorEastAsia" w:hAnsiTheme="minorEastAsia" w:cs="Arial"/>
          <w:color w:val="000000" w:themeColor="text1"/>
          <w:sz w:val="24"/>
        </w:rPr>
        <w:t>扩展不确定度的评定</w:t>
      </w:r>
    </w:p>
    <w:p w14:paraId="2E14FB79" w14:textId="77777777" w:rsidR="00076E26" w:rsidRPr="00C03A40" w:rsidRDefault="00076E26" w:rsidP="00EF31E9">
      <w:pPr>
        <w:spacing w:line="348" w:lineRule="auto"/>
        <w:ind w:firstLine="42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取包含因子</w:t>
      </w:r>
      <w:r w:rsidRPr="00C03A40">
        <w:rPr>
          <w:rFonts w:asciiTheme="minorEastAsia" w:eastAsiaTheme="minorEastAsia" w:hAnsiTheme="minorEastAsia" w:cs="Arial"/>
          <w:i/>
          <w:color w:val="000000" w:themeColor="text1"/>
          <w:sz w:val="24"/>
        </w:rPr>
        <w:t>k</w:t>
      </w:r>
      <w:r w:rsidRPr="00C03A40">
        <w:rPr>
          <w:rFonts w:asciiTheme="minorEastAsia" w:eastAsiaTheme="minorEastAsia" w:hAnsiTheme="minorEastAsia" w:cs="Arial"/>
          <w:color w:val="000000" w:themeColor="text1"/>
          <w:sz w:val="24"/>
        </w:rPr>
        <w:t>=2</w:t>
      </w:r>
      <w:r w:rsidR="00485661" w:rsidRPr="00C03A40">
        <w:rPr>
          <w:rFonts w:asciiTheme="minorEastAsia" w:eastAsiaTheme="minorEastAsia" w:hAnsiTheme="minorEastAsia" w:cs="Arial"/>
          <w:color w:val="000000" w:themeColor="text1"/>
          <w:sz w:val="24"/>
        </w:rPr>
        <w:t>，故</w:t>
      </w:r>
      <w:r w:rsidR="006511A8" w:rsidRPr="00C03A40">
        <w:rPr>
          <w:rFonts w:asciiTheme="minorEastAsia" w:eastAsiaTheme="minorEastAsia" w:hAnsiTheme="minorEastAsia" w:cs="Arial" w:hint="eastAsia"/>
          <w:color w:val="000000" w:themeColor="text1"/>
          <w:sz w:val="24"/>
        </w:rPr>
        <w:t>车辆识别代号电子资料</w:t>
      </w:r>
      <w:r w:rsidR="006511A8" w:rsidRPr="00C03A40">
        <w:rPr>
          <w:rFonts w:asciiTheme="minorEastAsia" w:eastAsiaTheme="minorEastAsia" w:hAnsiTheme="minorEastAsia" w:cs="宋体" w:hint="eastAsia"/>
          <w:color w:val="000000" w:themeColor="text1"/>
          <w:sz w:val="24"/>
        </w:rPr>
        <w:t>字码长度示值误差测量结果的</w:t>
      </w:r>
      <w:r w:rsidR="00485661" w:rsidRPr="00C03A40">
        <w:rPr>
          <w:rFonts w:asciiTheme="minorEastAsia" w:eastAsiaTheme="minorEastAsia" w:hAnsiTheme="minorEastAsia" w:cs="Arial"/>
          <w:color w:val="000000" w:themeColor="text1"/>
          <w:sz w:val="24"/>
        </w:rPr>
        <w:t>扩展不确定度</w:t>
      </w:r>
      <w:r w:rsidRPr="00C03A40">
        <w:rPr>
          <w:rFonts w:asciiTheme="minorEastAsia" w:eastAsiaTheme="minorEastAsia" w:hAnsiTheme="minorEastAsia" w:cs="Arial"/>
          <w:color w:val="000000" w:themeColor="text1"/>
          <w:sz w:val="24"/>
        </w:rPr>
        <w:t>为：</w:t>
      </w:r>
    </w:p>
    <w:p w14:paraId="76002493" w14:textId="77777777" w:rsidR="00076E26" w:rsidRPr="00C03A40" w:rsidRDefault="00076E26" w:rsidP="00EF31E9">
      <w:pPr>
        <w:spacing w:line="348" w:lineRule="auto"/>
        <w:ind w:firstLine="420"/>
        <w:rPr>
          <w:rFonts w:ascii="Arial" w:eastAsiaTheme="minorEastAsia" w:hAnsiTheme="minorEastAsia" w:cs="Arial"/>
          <w:color w:val="000000" w:themeColor="text1"/>
          <w:sz w:val="24"/>
          <w:oMath/>
        </w:rPr>
      </w:pPr>
      <m:oMathPara>
        <m:oMath>
          <m:r>
            <m:rPr>
              <m:nor/>
            </m:rPr>
            <w:rPr>
              <w:rFonts w:asciiTheme="minorEastAsia" w:eastAsiaTheme="minorEastAsia" w:hAnsiTheme="minorEastAsia" w:cs="Arial" w:hint="eastAsia"/>
              <w:i/>
              <w:color w:val="000000" w:themeColor="text1"/>
              <w:sz w:val="24"/>
            </w:rPr>
            <m:t xml:space="preserve">U </m:t>
          </m:r>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i/>
              <w:color w:val="000000" w:themeColor="text1"/>
              <w:sz w:val="24"/>
            </w:rPr>
            <m:t>k</m:t>
          </m:r>
          <m:r>
            <m:rPr>
              <m:nor/>
            </m:rPr>
            <w:rPr>
              <w:rFonts w:asciiTheme="minorEastAsia" w:eastAsiaTheme="minorEastAsia" w:hAnsiTheme="minorEastAsia" w:cs="Arial"/>
              <w:color w:val="000000" w:themeColor="text1"/>
              <w:sz w:val="24"/>
            </w:rPr>
            <m:t>×</m:t>
          </m:r>
          <m:sSub>
            <m:sSubPr>
              <m:ctrlPr>
                <w:rPr>
                  <w:rFonts w:ascii="Cambria Math" w:eastAsiaTheme="minorEastAsia" w:hAnsiTheme="minorEastAsia" w:cs="Arial"/>
                  <w:color w:val="000000" w:themeColor="text1"/>
                  <w:sz w:val="24"/>
                </w:rPr>
              </m:ctrlPr>
            </m:sSub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color w:val="000000" w:themeColor="text1"/>
                  <w:sz w:val="24"/>
                </w:rPr>
                <m:t>c</m:t>
              </m:r>
              <m:r>
                <m:rPr>
                  <m:nor/>
                </m:rPr>
                <w:rPr>
                  <w:rFonts w:asciiTheme="minorEastAsia" w:eastAsiaTheme="minorEastAsia" w:hAnsiTheme="minorEastAsia" w:cs="Arial" w:hint="eastAsia"/>
                  <w:color w:val="000000" w:themeColor="text1"/>
                  <w:sz w:val="24"/>
                </w:rPr>
                <m:t xml:space="preserve"> </m:t>
              </m:r>
            </m:sub>
          </m:sSub>
          <m:r>
            <m:rPr>
              <m:nor/>
            </m:rPr>
            <w:rPr>
              <w:rFonts w:asciiTheme="minorEastAsia" w:eastAsiaTheme="minorEastAsia" w:hAnsiTheme="minorEastAsia" w:cs="Arial"/>
              <w:color w:val="000000" w:themeColor="text1"/>
              <w:sz w:val="24"/>
            </w:rPr>
            <m:t>=2×</m:t>
          </m:r>
          <m:r>
            <m:rPr>
              <m:nor/>
            </m:rPr>
            <w:rPr>
              <w:rFonts w:asciiTheme="minorEastAsia" w:eastAsiaTheme="minorEastAsia" w:hAnsiTheme="minorEastAsia" w:cs="Arial" w:hint="eastAsia"/>
              <w:color w:val="000000" w:themeColor="text1"/>
              <w:sz w:val="24"/>
            </w:rPr>
            <m:t>0.06mm=0.12 mm</m:t>
          </m:r>
        </m:oMath>
      </m:oMathPara>
    </w:p>
    <w:p w14:paraId="7E881083" w14:textId="77777777" w:rsidR="00F259AE" w:rsidRPr="00C03A40" w:rsidRDefault="00C05981" w:rsidP="00EF31E9">
      <w:pPr>
        <w:spacing w:line="348"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CC2323" w:rsidRPr="00C03A40">
        <w:rPr>
          <w:rFonts w:asciiTheme="minorEastAsia" w:eastAsiaTheme="minorEastAsia" w:hAnsiTheme="minorEastAsia" w:cs="Arial" w:hint="eastAsia"/>
          <w:color w:val="000000" w:themeColor="text1"/>
          <w:sz w:val="24"/>
        </w:rPr>
        <w:t>2</w:t>
      </w:r>
      <w:r w:rsidR="00F259AE" w:rsidRPr="00C03A40">
        <w:rPr>
          <w:rFonts w:asciiTheme="minorEastAsia" w:eastAsiaTheme="minorEastAsia" w:hAnsiTheme="minorEastAsia" w:cs="Arial" w:hint="eastAsia"/>
          <w:color w:val="000000" w:themeColor="text1"/>
          <w:sz w:val="24"/>
        </w:rPr>
        <w:t xml:space="preserve">  车辆识别代号</w:t>
      </w:r>
      <w:r w:rsidR="00CC2323" w:rsidRPr="00C03A40">
        <w:rPr>
          <w:rFonts w:asciiTheme="minorEastAsia" w:eastAsiaTheme="minorEastAsia" w:hAnsiTheme="minorEastAsia" w:cs="Arial" w:hint="eastAsia"/>
          <w:color w:val="000000" w:themeColor="text1"/>
          <w:sz w:val="24"/>
        </w:rPr>
        <w:t>纸质</w:t>
      </w:r>
      <w:r w:rsidR="00F259AE" w:rsidRPr="00C03A40">
        <w:rPr>
          <w:rFonts w:asciiTheme="minorEastAsia" w:eastAsiaTheme="minorEastAsia" w:hAnsiTheme="minorEastAsia" w:cs="Arial" w:hint="eastAsia"/>
          <w:color w:val="000000" w:themeColor="text1"/>
          <w:sz w:val="24"/>
        </w:rPr>
        <w:t>资料的</w:t>
      </w:r>
      <w:r w:rsidR="00CC2323" w:rsidRPr="00C03A40">
        <w:rPr>
          <w:rFonts w:asciiTheme="minorEastAsia" w:eastAsiaTheme="minorEastAsia" w:hAnsiTheme="minorEastAsia" w:cs="Arial" w:hint="eastAsia"/>
          <w:color w:val="000000" w:themeColor="text1"/>
          <w:sz w:val="24"/>
        </w:rPr>
        <w:t>字码高</w:t>
      </w:r>
      <w:r w:rsidR="00F259AE" w:rsidRPr="00C03A40">
        <w:rPr>
          <w:rFonts w:asciiTheme="minorEastAsia" w:eastAsiaTheme="minorEastAsia" w:hAnsiTheme="minorEastAsia" w:cs="Arial" w:hint="eastAsia"/>
          <w:color w:val="000000" w:themeColor="text1"/>
          <w:sz w:val="24"/>
        </w:rPr>
        <w:t>度示值误差测量不确定度评定</w:t>
      </w:r>
    </w:p>
    <w:p w14:paraId="44EE6E32" w14:textId="77777777" w:rsidR="00F259AE" w:rsidRPr="00C03A40" w:rsidRDefault="00C05981" w:rsidP="00EF31E9">
      <w:pPr>
        <w:spacing w:line="348"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DD2F16" w:rsidRPr="00C03A40">
        <w:rPr>
          <w:rFonts w:asciiTheme="minorEastAsia" w:eastAsiaTheme="minorEastAsia" w:hAnsiTheme="minorEastAsia" w:cs="Arial" w:hint="eastAsia"/>
          <w:color w:val="000000" w:themeColor="text1"/>
          <w:sz w:val="24"/>
        </w:rPr>
        <w:t>2</w:t>
      </w:r>
      <w:r w:rsidR="00F259AE" w:rsidRPr="00C03A40">
        <w:rPr>
          <w:rFonts w:asciiTheme="minorEastAsia" w:eastAsiaTheme="minorEastAsia" w:hAnsiTheme="minorEastAsia" w:cs="Arial" w:hint="eastAsia"/>
          <w:color w:val="000000" w:themeColor="text1"/>
          <w:sz w:val="24"/>
        </w:rPr>
        <w:t xml:space="preserve">.1 </w:t>
      </w:r>
      <w:r w:rsidR="00F259AE" w:rsidRPr="00C03A40">
        <w:rPr>
          <w:rFonts w:asciiTheme="minorEastAsia" w:eastAsiaTheme="minorEastAsia" w:hAnsiTheme="minorEastAsia" w:cs="Arial"/>
          <w:color w:val="000000" w:themeColor="text1"/>
          <w:sz w:val="24"/>
        </w:rPr>
        <w:t xml:space="preserve"> 测量</w:t>
      </w:r>
      <w:r w:rsidR="00F259AE" w:rsidRPr="00C03A40">
        <w:rPr>
          <w:rFonts w:asciiTheme="minorEastAsia" w:eastAsiaTheme="minorEastAsia" w:hAnsiTheme="minorEastAsia" w:cs="Arial" w:hint="eastAsia"/>
          <w:color w:val="000000" w:themeColor="text1"/>
          <w:sz w:val="24"/>
        </w:rPr>
        <w:t>方法</w:t>
      </w:r>
    </w:p>
    <w:p w14:paraId="0A0650B4" w14:textId="77777777" w:rsidR="0022769E" w:rsidRPr="00C03A40" w:rsidRDefault="0022769E" w:rsidP="00EF31E9">
      <w:pPr>
        <w:pStyle w:val="a2"/>
        <w:numPr>
          <w:ilvl w:val="0"/>
          <w:numId w:val="0"/>
        </w:numPr>
        <w:spacing w:line="348" w:lineRule="auto"/>
        <w:ind w:firstLineChars="200" w:firstLine="480"/>
        <w:rPr>
          <w:rFonts w:asciiTheme="minorEastAsia" w:eastAsiaTheme="minorEastAsia" w:hAnsiTheme="minorEastAsia"/>
          <w:color w:val="000000" w:themeColor="text1"/>
          <w:sz w:val="24"/>
          <w:szCs w:val="24"/>
        </w:rPr>
      </w:pPr>
      <w:r w:rsidRPr="00C03A40">
        <w:rPr>
          <w:rFonts w:asciiTheme="minorEastAsia" w:eastAsiaTheme="minorEastAsia" w:hAnsiTheme="minorEastAsia"/>
          <w:color w:val="000000" w:themeColor="text1"/>
          <w:sz w:val="24"/>
          <w:szCs w:val="24"/>
        </w:rPr>
        <w:t>对字码高度约为10 mm的标准车辆识别代号板，</w:t>
      </w:r>
      <w:r w:rsidRPr="00C03A40">
        <w:rPr>
          <w:rFonts w:asciiTheme="minorEastAsia" w:eastAsiaTheme="minorEastAsia" w:hAnsiTheme="minorEastAsia" w:hint="eastAsia"/>
          <w:color w:val="000000" w:themeColor="text1"/>
          <w:sz w:val="24"/>
          <w:szCs w:val="24"/>
        </w:rPr>
        <w:t>采集仪</w:t>
      </w:r>
      <w:r w:rsidRPr="00C03A40">
        <w:rPr>
          <w:rFonts w:asciiTheme="minorEastAsia" w:eastAsiaTheme="minorEastAsia" w:hAnsiTheme="minorEastAsia"/>
          <w:color w:val="000000" w:themeColor="text1"/>
          <w:sz w:val="24"/>
          <w:szCs w:val="24"/>
        </w:rPr>
        <w:t>分别采集并生成车辆识别代号电子资料。车辆识别代号电子资料被有效输出，打印为车辆识别代号纸质资料。选择车辆识别代号纸质资料的首、末字码，并在首末字符之间任选1字码。沿字码垂直方向，按照</w:t>
      </w:r>
      <w:r w:rsidRPr="00C03A40">
        <w:rPr>
          <w:rFonts w:asciiTheme="minorEastAsia" w:eastAsiaTheme="minorEastAsia" w:hAnsiTheme="minorEastAsia" w:cs="宋体" w:hint="eastAsia"/>
          <w:color w:val="000000" w:themeColor="text1"/>
          <w:sz w:val="24"/>
        </w:rPr>
        <w:t>附录</w:t>
      </w:r>
      <w:r w:rsidR="00947992">
        <w:rPr>
          <w:rFonts w:asciiTheme="minorEastAsia" w:eastAsiaTheme="minorEastAsia" w:hAnsiTheme="minorEastAsia" w:cs="宋体" w:hint="eastAsia"/>
          <w:color w:val="000000" w:themeColor="text1"/>
          <w:sz w:val="24"/>
        </w:rPr>
        <w:t>C</w:t>
      </w:r>
      <w:r w:rsidRPr="00C03A40">
        <w:rPr>
          <w:rFonts w:asciiTheme="minorEastAsia" w:eastAsiaTheme="minorEastAsia" w:hAnsiTheme="minorEastAsia"/>
          <w:color w:val="000000" w:themeColor="text1"/>
          <w:sz w:val="24"/>
          <w:szCs w:val="24"/>
        </w:rPr>
        <w:t>，使用影像测量仪分别测量每个字码的上顶端、下底部的间距，作为待测字码的高度。取3个字码高度的测量平均值作为车辆识别代号纸质资料的字码高度。按照公式（</w:t>
      </w:r>
      <w:r w:rsidR="00C05981">
        <w:rPr>
          <w:rFonts w:asciiTheme="minorEastAsia" w:eastAsiaTheme="minorEastAsia" w:hAnsiTheme="minorEastAsia" w:cs="Arial" w:hint="eastAsia"/>
          <w:color w:val="000000" w:themeColor="text1"/>
          <w:sz w:val="24"/>
        </w:rPr>
        <w:t>F.</w:t>
      </w:r>
      <w:r w:rsidRPr="00C03A40">
        <w:rPr>
          <w:rFonts w:asciiTheme="minorEastAsia" w:eastAsiaTheme="minorEastAsia" w:hAnsiTheme="minorEastAsia" w:cs="Arial"/>
          <w:color w:val="000000" w:themeColor="text1"/>
          <w:sz w:val="24"/>
        </w:rPr>
        <w:t>2</w:t>
      </w:r>
      <w:r w:rsidRPr="00C03A40">
        <w:rPr>
          <w:rFonts w:asciiTheme="minorEastAsia" w:eastAsiaTheme="minorEastAsia" w:hAnsiTheme="minorEastAsia"/>
          <w:color w:val="000000" w:themeColor="text1"/>
          <w:sz w:val="24"/>
          <w:szCs w:val="24"/>
        </w:rPr>
        <w:t>）计算车辆识别代号纸质资料的字码高度示值误差。</w:t>
      </w:r>
    </w:p>
    <w:p w14:paraId="2F52C961" w14:textId="77777777" w:rsidR="00F259AE" w:rsidRPr="00C03A40" w:rsidRDefault="00C05981" w:rsidP="00EF31E9">
      <w:pPr>
        <w:spacing w:line="348"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DD2F16" w:rsidRPr="00C03A40">
        <w:rPr>
          <w:rFonts w:asciiTheme="minorEastAsia" w:eastAsiaTheme="minorEastAsia" w:hAnsiTheme="minorEastAsia" w:cs="Arial" w:hint="eastAsia"/>
          <w:color w:val="000000" w:themeColor="text1"/>
          <w:sz w:val="24"/>
        </w:rPr>
        <w:t>2</w:t>
      </w:r>
      <w:r w:rsidR="00F259AE" w:rsidRPr="00C03A40">
        <w:rPr>
          <w:rFonts w:asciiTheme="minorEastAsia" w:eastAsiaTheme="minorEastAsia" w:hAnsiTheme="minorEastAsia" w:cs="Arial" w:hint="eastAsia"/>
          <w:color w:val="000000" w:themeColor="text1"/>
          <w:sz w:val="24"/>
        </w:rPr>
        <w:t xml:space="preserve">.2  </w:t>
      </w:r>
      <w:r w:rsidR="00F259AE" w:rsidRPr="00C03A40">
        <w:rPr>
          <w:rFonts w:asciiTheme="minorEastAsia" w:eastAsiaTheme="minorEastAsia" w:hAnsiTheme="minorEastAsia" w:cs="Arial"/>
          <w:color w:val="000000" w:themeColor="text1"/>
          <w:sz w:val="24"/>
        </w:rPr>
        <w:t>测量模型</w:t>
      </w:r>
    </w:p>
    <w:p w14:paraId="16046CBA" w14:textId="77777777" w:rsidR="00E0045D" w:rsidRPr="00C03A40" w:rsidRDefault="00E0045D" w:rsidP="00EF31E9">
      <w:pPr>
        <w:pStyle w:val="affffff0"/>
        <w:spacing w:line="348" w:lineRule="auto"/>
        <w:jc w:val="left"/>
        <w:rPr>
          <w:rFonts w:asciiTheme="minorEastAsia" w:eastAsiaTheme="minorEastAsia" w:hAnsiTheme="minorEastAsia"/>
          <w:color w:val="000000" w:themeColor="text1"/>
          <w:sz w:val="24"/>
          <w:szCs w:val="24"/>
        </w:rPr>
      </w:pPr>
      <w:r w:rsidRPr="00C03A40">
        <w:rPr>
          <w:rFonts w:asciiTheme="minorEastAsia" w:eastAsiaTheme="minorEastAsia" w:hAnsiTheme="minorEastAsia"/>
          <w:color w:val="000000" w:themeColor="text1"/>
          <w:sz w:val="24"/>
          <w:szCs w:val="24"/>
        </w:rPr>
        <w:tab/>
        <w:t xml:space="preserve">          </w:t>
      </w:r>
      <w:r w:rsidRPr="00C03A40">
        <w:rPr>
          <w:rFonts w:asciiTheme="minorEastAsia" w:eastAsiaTheme="minorEastAsia" w:hAnsiTheme="minorEastAsia" w:hint="eastAsia"/>
          <w:color w:val="000000" w:themeColor="text1"/>
          <w:sz w:val="24"/>
          <w:szCs w:val="24"/>
        </w:rPr>
        <w:t xml:space="preserve">  </w:t>
      </w:r>
      <w:r w:rsidRPr="00C03A40">
        <w:rPr>
          <w:rFonts w:asciiTheme="minorEastAsia" w:eastAsiaTheme="minorEastAsia" w:hAnsiTheme="minorEastAsia"/>
          <w:color w:val="000000" w:themeColor="text1"/>
          <w:sz w:val="24"/>
          <w:szCs w:val="24"/>
        </w:rPr>
        <w:t xml:space="preserve">  </w:t>
      </w:r>
      <w:r w:rsidRPr="00C03A40">
        <w:rPr>
          <w:rFonts w:asciiTheme="minorEastAsia" w:eastAsiaTheme="minorEastAsia" w:hAnsiTheme="minorEastAsia" w:hint="eastAsia"/>
          <w:color w:val="000000" w:themeColor="text1"/>
          <w:sz w:val="24"/>
          <w:szCs w:val="24"/>
        </w:rPr>
        <w:t xml:space="preserve">   </w:t>
      </w:r>
      <w:r w:rsidRPr="00C03A40">
        <w:rPr>
          <w:rFonts w:asciiTheme="minorEastAsia" w:eastAsiaTheme="minorEastAsia" w:hAnsiTheme="minorEastAsia"/>
          <w:color w:val="000000" w:themeColor="text1"/>
          <w:sz w:val="24"/>
          <w:szCs w:val="24"/>
        </w:rPr>
        <w:t xml:space="preserve">   </w:t>
      </w:r>
      <w:r w:rsidRPr="00C03A40">
        <w:rPr>
          <w:rFonts w:asciiTheme="minorEastAsia" w:eastAsiaTheme="minorEastAsia" w:hAnsiTheme="minorEastAsia"/>
          <w:color w:val="000000" w:themeColor="text1"/>
          <w:kern w:val="0"/>
          <w:position w:val="-12"/>
          <w:sz w:val="24"/>
          <w:szCs w:val="24"/>
        </w:rPr>
        <w:object w:dxaOrig="1419" w:dyaOrig="380" w14:anchorId="4C2F98E9">
          <v:shape id="_x0000_i1065" type="#_x0000_t75" style="width:65.25pt;height:16.5pt" o:ole="">
            <v:imagedata r:id="rId36" o:title=""/>
          </v:shape>
          <o:OLEObject Type="Embed" ProgID="Equation.3" ShapeID="_x0000_i1065" DrawAspect="Content" ObjectID="_1849784848" r:id="rId109"/>
        </w:object>
      </w:r>
      <w:r w:rsidRPr="00C03A40">
        <w:rPr>
          <w:rFonts w:asciiTheme="minorEastAsia" w:eastAsiaTheme="minorEastAsia" w:hAnsiTheme="minorEastAsia"/>
          <w:color w:val="000000" w:themeColor="text1"/>
          <w:sz w:val="24"/>
          <w:szCs w:val="24"/>
        </w:rPr>
        <w:t xml:space="preserve">                      （</w:t>
      </w:r>
      <w:r w:rsidR="00C05981">
        <w:rPr>
          <w:rFonts w:asciiTheme="minorEastAsia" w:eastAsiaTheme="minorEastAsia" w:hAnsiTheme="minorEastAsia" w:cs="Arial" w:hint="eastAsia"/>
          <w:color w:val="000000" w:themeColor="text1"/>
          <w:sz w:val="24"/>
        </w:rPr>
        <w:t>F.</w:t>
      </w:r>
      <w:r w:rsidRPr="00C03A40">
        <w:rPr>
          <w:rFonts w:asciiTheme="minorEastAsia" w:eastAsiaTheme="minorEastAsia" w:hAnsiTheme="minorEastAsia" w:cs="Arial"/>
          <w:color w:val="000000" w:themeColor="text1"/>
          <w:sz w:val="24"/>
          <w:szCs w:val="20"/>
        </w:rPr>
        <w:t>2</w:t>
      </w:r>
      <w:r w:rsidRPr="00C03A40">
        <w:rPr>
          <w:rFonts w:asciiTheme="minorEastAsia" w:eastAsiaTheme="minorEastAsia" w:hAnsiTheme="minorEastAsia"/>
          <w:color w:val="000000" w:themeColor="text1"/>
          <w:sz w:val="24"/>
          <w:szCs w:val="24"/>
        </w:rPr>
        <w:t>）</w:t>
      </w:r>
    </w:p>
    <w:p w14:paraId="42CBD0EB" w14:textId="77777777" w:rsidR="00E0045D" w:rsidRPr="00C03A40" w:rsidRDefault="00E0045D" w:rsidP="00EF31E9">
      <w:pPr>
        <w:pStyle w:val="affffff"/>
        <w:spacing w:line="348" w:lineRule="auto"/>
        <w:ind w:firstLine="480"/>
        <w:rPr>
          <w:rFonts w:asciiTheme="minorEastAsia" w:eastAsiaTheme="minorEastAsia" w:hAnsiTheme="minorEastAsia"/>
          <w:color w:val="000000" w:themeColor="text1"/>
          <w:sz w:val="24"/>
          <w:szCs w:val="24"/>
        </w:rPr>
      </w:pPr>
      <w:r w:rsidRPr="00C03A40">
        <w:rPr>
          <w:rFonts w:asciiTheme="minorEastAsia" w:eastAsiaTheme="minorEastAsia" w:hAnsiTheme="minorEastAsia"/>
          <w:color w:val="000000" w:themeColor="text1"/>
          <w:sz w:val="24"/>
          <w:szCs w:val="24"/>
        </w:rPr>
        <w:t>式中：</w:t>
      </w:r>
    </w:p>
    <w:p w14:paraId="201AADCD" w14:textId="77777777" w:rsidR="00E0045D" w:rsidRPr="00C03A40" w:rsidRDefault="00A3036E" w:rsidP="00EF31E9">
      <w:pPr>
        <w:pStyle w:val="afff4"/>
        <w:tabs>
          <w:tab w:val="center" w:pos="4201"/>
          <w:tab w:val="right" w:leader="dot" w:pos="9298"/>
        </w:tabs>
        <w:spacing w:line="348" w:lineRule="auto"/>
        <w:ind w:firstLine="480"/>
        <w:jc w:val="left"/>
        <w:rPr>
          <w:rFonts w:asciiTheme="minorEastAsia" w:eastAsiaTheme="minorEastAsia" w:hAnsiTheme="minorEastAsia"/>
          <w:color w:val="000000" w:themeColor="text1"/>
          <w:sz w:val="24"/>
          <w:szCs w:val="24"/>
        </w:rPr>
      </w:pPr>
      <w:r w:rsidRPr="00C03A40">
        <w:rPr>
          <w:rFonts w:asciiTheme="minorEastAsia" w:eastAsiaTheme="minorEastAsia" w:hAnsiTheme="minorEastAsia"/>
          <w:color w:val="000000" w:themeColor="text1"/>
          <w:sz w:val="24"/>
          <w:szCs w:val="24"/>
        </w:rPr>
        <w:fldChar w:fldCharType="begin"/>
      </w:r>
      <w:r w:rsidR="00E0045D" w:rsidRPr="00C03A40">
        <w:rPr>
          <w:rFonts w:asciiTheme="minorEastAsia" w:eastAsiaTheme="minorEastAsia" w:hAnsiTheme="minorEastAsia"/>
          <w:color w:val="000000" w:themeColor="text1"/>
          <w:sz w:val="24"/>
          <w:szCs w:val="24"/>
        </w:rPr>
        <w:instrText xml:space="preserve"> QUOTE </w:instrText>
      </w:r>
      <w:r w:rsidR="00317D7C">
        <w:rPr>
          <w:rFonts w:asciiTheme="minorEastAsia" w:eastAsiaTheme="minorEastAsia" w:hAnsiTheme="minorEastAsia"/>
          <w:color w:val="000000" w:themeColor="text1"/>
          <w:position w:val="-8"/>
          <w:sz w:val="24"/>
          <w:szCs w:val="24"/>
        </w:rPr>
        <w:pict w14:anchorId="5909F032">
          <v:shape id="_x0000_i1066" type="#_x0000_t75" style="width:12pt;height:15.75pt" equationxml="&lt;">
            <v:imagedata r:id="rId29" o:title="" chromakey="white"/>
          </v:shape>
        </w:pict>
      </w:r>
      <w:r w:rsidR="00E0045D" w:rsidRPr="00C03A40">
        <w:rPr>
          <w:rFonts w:asciiTheme="minorEastAsia" w:eastAsiaTheme="minorEastAsia" w:hAnsiTheme="minorEastAsia"/>
          <w:color w:val="000000" w:themeColor="text1"/>
          <w:sz w:val="24"/>
          <w:szCs w:val="24"/>
        </w:rPr>
        <w:instrText xml:space="preserve"> </w:instrText>
      </w:r>
      <w:r w:rsidRPr="00C03A40">
        <w:rPr>
          <w:rFonts w:asciiTheme="minorEastAsia" w:eastAsiaTheme="minorEastAsia" w:hAnsiTheme="minorEastAsia"/>
          <w:color w:val="000000" w:themeColor="text1"/>
          <w:sz w:val="24"/>
          <w:szCs w:val="24"/>
        </w:rPr>
        <w:fldChar w:fldCharType="separate"/>
      </w:r>
      <w:r w:rsidR="00E0045D" w:rsidRPr="00C03A40">
        <w:rPr>
          <w:rFonts w:asciiTheme="minorEastAsia" w:eastAsiaTheme="minorEastAsia" w:hAnsiTheme="minorEastAsia"/>
          <w:color w:val="000000" w:themeColor="text1"/>
          <w:position w:val="-4"/>
          <w:sz w:val="24"/>
          <w:szCs w:val="24"/>
        </w:rPr>
        <w:object w:dxaOrig="419" w:dyaOrig="260" w14:anchorId="6D5087ED">
          <v:shape id="_x0000_i1067" type="#_x0000_t75" style="width:20.25pt;height:12pt" o:ole="">
            <v:imagedata r:id="rId38" o:title=""/>
          </v:shape>
          <o:OLEObject Type="Embed" ProgID="Equation.3" ShapeID="_x0000_i1067" DrawAspect="Content" ObjectID="_1849784849" r:id="rId110"/>
        </w:object>
      </w:r>
      <w:r w:rsidRPr="00C03A40">
        <w:rPr>
          <w:rFonts w:asciiTheme="minorEastAsia" w:eastAsiaTheme="minorEastAsia" w:hAnsiTheme="minorEastAsia"/>
          <w:color w:val="000000" w:themeColor="text1"/>
          <w:sz w:val="24"/>
          <w:szCs w:val="24"/>
        </w:rPr>
        <w:fldChar w:fldCharType="end"/>
      </w:r>
      <w:r w:rsidR="00E0045D" w:rsidRPr="00D140C3">
        <w:rPr>
          <w:rFonts w:ascii="Times New Roman" w:eastAsiaTheme="minorEastAsia"/>
          <w:color w:val="000000" w:themeColor="text1"/>
          <w:sz w:val="24"/>
          <w:szCs w:val="24"/>
        </w:rPr>
        <w:t>——</w:t>
      </w:r>
      <w:r w:rsidR="00E0045D" w:rsidRPr="00C03A40">
        <w:rPr>
          <w:rFonts w:asciiTheme="minorEastAsia" w:eastAsiaTheme="minorEastAsia" w:hAnsiTheme="minorEastAsia" w:hint="eastAsia"/>
          <w:color w:val="000000" w:themeColor="text1"/>
          <w:sz w:val="24"/>
          <w:szCs w:val="24"/>
        </w:rPr>
        <w:t xml:space="preserve"> </w:t>
      </w:r>
      <w:r w:rsidR="00E0045D" w:rsidRPr="00C03A40">
        <w:rPr>
          <w:rFonts w:asciiTheme="minorEastAsia" w:eastAsiaTheme="minorEastAsia" w:hAnsiTheme="minorEastAsia" w:cs="Arial" w:hint="eastAsia"/>
          <w:color w:val="000000" w:themeColor="text1"/>
          <w:sz w:val="24"/>
        </w:rPr>
        <w:t>车辆识别代号纸质资料</w:t>
      </w:r>
      <w:r w:rsidR="00B6329F" w:rsidRPr="00C03A40">
        <w:rPr>
          <w:rFonts w:asciiTheme="minorEastAsia" w:eastAsiaTheme="minorEastAsia" w:hAnsiTheme="minorEastAsia" w:cs="宋体" w:hint="eastAsia"/>
          <w:color w:val="000000" w:themeColor="text1"/>
          <w:sz w:val="24"/>
          <w:szCs w:val="24"/>
        </w:rPr>
        <w:t>的字码高</w:t>
      </w:r>
      <w:r w:rsidR="00E0045D" w:rsidRPr="00C03A40">
        <w:rPr>
          <w:rFonts w:asciiTheme="minorEastAsia" w:eastAsiaTheme="minorEastAsia" w:hAnsiTheme="minorEastAsia" w:cs="宋体" w:hint="eastAsia"/>
          <w:color w:val="000000" w:themeColor="text1"/>
          <w:sz w:val="24"/>
          <w:szCs w:val="24"/>
        </w:rPr>
        <w:t>度示值误差，mm</w:t>
      </w:r>
      <w:r w:rsidR="00E0045D" w:rsidRPr="00C03A40">
        <w:rPr>
          <w:rFonts w:asciiTheme="minorEastAsia" w:eastAsiaTheme="minorEastAsia" w:hAnsiTheme="minorEastAsia"/>
          <w:color w:val="000000" w:themeColor="text1"/>
          <w:sz w:val="24"/>
          <w:szCs w:val="24"/>
        </w:rPr>
        <w:t>；</w:t>
      </w:r>
    </w:p>
    <w:p w14:paraId="3A8A5090" w14:textId="77777777" w:rsidR="00E0045D" w:rsidRPr="00C03A40" w:rsidRDefault="00E0045D" w:rsidP="00EF31E9">
      <w:pPr>
        <w:pStyle w:val="afff4"/>
        <w:tabs>
          <w:tab w:val="center" w:pos="4201"/>
          <w:tab w:val="right" w:leader="dot" w:pos="9298"/>
        </w:tabs>
        <w:spacing w:line="348" w:lineRule="auto"/>
        <w:ind w:firstLine="480"/>
        <w:jc w:val="left"/>
        <w:rPr>
          <w:rFonts w:asciiTheme="minorEastAsia" w:eastAsiaTheme="minorEastAsia" w:hAnsiTheme="minorEastAsia"/>
          <w:color w:val="000000" w:themeColor="text1"/>
          <w:sz w:val="24"/>
          <w:szCs w:val="24"/>
        </w:rPr>
      </w:pPr>
      <w:r w:rsidRPr="00C03A40">
        <w:rPr>
          <w:rFonts w:asciiTheme="minorEastAsia" w:eastAsiaTheme="minorEastAsia" w:hAnsiTheme="minorEastAsia"/>
          <w:color w:val="000000" w:themeColor="text1"/>
          <w:position w:val="-4"/>
          <w:sz w:val="24"/>
          <w:szCs w:val="24"/>
        </w:rPr>
        <w:object w:dxaOrig="300" w:dyaOrig="300" w14:anchorId="457B802A">
          <v:shape id="_x0000_i1068" type="#_x0000_t75" style="width:14.25pt;height:14.25pt" o:ole="">
            <v:imagedata r:id="rId40" o:title=""/>
          </v:shape>
          <o:OLEObject Type="Embed" ProgID="Equation.3" ShapeID="_x0000_i1068" DrawAspect="Content" ObjectID="_1849784850" r:id="rId111"/>
        </w:object>
      </w:r>
      <w:r w:rsidR="00D140C3" w:rsidRPr="00D140C3">
        <w:rPr>
          <w:rFonts w:ascii="Times New Roman" w:eastAsiaTheme="minorEastAsia"/>
          <w:color w:val="000000" w:themeColor="text1"/>
          <w:sz w:val="24"/>
          <w:szCs w:val="24"/>
        </w:rPr>
        <w:t>——</w:t>
      </w:r>
      <w:r w:rsidRPr="00C03A40">
        <w:rPr>
          <w:rFonts w:asciiTheme="minorEastAsia" w:eastAsiaTheme="minorEastAsia" w:hAnsiTheme="minorEastAsia" w:hint="eastAsia"/>
          <w:color w:val="000000" w:themeColor="text1"/>
          <w:sz w:val="24"/>
          <w:szCs w:val="24"/>
        </w:rPr>
        <w:t xml:space="preserve"> </w:t>
      </w:r>
      <w:r w:rsidRPr="00C03A40">
        <w:rPr>
          <w:rFonts w:asciiTheme="minorEastAsia" w:eastAsiaTheme="minorEastAsia" w:hAnsiTheme="minorEastAsia" w:cs="Arial" w:hint="eastAsia"/>
          <w:color w:val="000000" w:themeColor="text1"/>
          <w:sz w:val="24"/>
        </w:rPr>
        <w:t>车辆识别代号纸质资料</w:t>
      </w:r>
      <w:r w:rsidRPr="00C03A40">
        <w:rPr>
          <w:rFonts w:asciiTheme="minorEastAsia" w:eastAsiaTheme="minorEastAsia" w:hAnsiTheme="minorEastAsia" w:cs="宋体" w:hint="eastAsia"/>
          <w:color w:val="000000" w:themeColor="text1"/>
          <w:sz w:val="24"/>
          <w:szCs w:val="24"/>
        </w:rPr>
        <w:t>的</w:t>
      </w:r>
      <w:r w:rsidR="00B6329F" w:rsidRPr="00C03A40">
        <w:rPr>
          <w:rFonts w:asciiTheme="minorEastAsia" w:eastAsiaTheme="minorEastAsia" w:hAnsiTheme="minorEastAsia" w:cs="宋体" w:hint="eastAsia"/>
          <w:color w:val="000000" w:themeColor="text1"/>
          <w:sz w:val="24"/>
          <w:szCs w:val="24"/>
        </w:rPr>
        <w:t>字码高</w:t>
      </w:r>
      <w:r w:rsidRPr="00C03A40">
        <w:rPr>
          <w:rFonts w:asciiTheme="minorEastAsia" w:eastAsiaTheme="minorEastAsia" w:hAnsiTheme="minorEastAsia" w:cs="宋体" w:hint="eastAsia"/>
          <w:color w:val="000000" w:themeColor="text1"/>
          <w:sz w:val="24"/>
          <w:szCs w:val="24"/>
        </w:rPr>
        <w:t>度3次测量平均值，mm</w:t>
      </w:r>
      <w:r w:rsidRPr="00C03A40">
        <w:rPr>
          <w:rFonts w:asciiTheme="minorEastAsia" w:eastAsiaTheme="minorEastAsia" w:hAnsiTheme="minorEastAsia"/>
          <w:color w:val="000000" w:themeColor="text1"/>
          <w:sz w:val="24"/>
          <w:szCs w:val="24"/>
        </w:rPr>
        <w:t>；</w:t>
      </w:r>
    </w:p>
    <w:p w14:paraId="67417BE7" w14:textId="77777777" w:rsidR="00E0045D" w:rsidRPr="00C03A40" w:rsidRDefault="00E0045D" w:rsidP="00EF31E9">
      <w:pPr>
        <w:pStyle w:val="afff4"/>
        <w:tabs>
          <w:tab w:val="center" w:pos="4201"/>
          <w:tab w:val="right" w:leader="dot" w:pos="9298"/>
        </w:tabs>
        <w:spacing w:line="348" w:lineRule="auto"/>
        <w:ind w:firstLine="480"/>
        <w:jc w:val="left"/>
        <w:rPr>
          <w:rFonts w:asciiTheme="minorEastAsia" w:eastAsiaTheme="minorEastAsia" w:hAnsiTheme="minorEastAsia"/>
          <w:color w:val="000000" w:themeColor="text1"/>
          <w:sz w:val="24"/>
          <w:szCs w:val="24"/>
        </w:rPr>
      </w:pPr>
      <w:r w:rsidRPr="00C03A40">
        <w:rPr>
          <w:rFonts w:asciiTheme="minorEastAsia" w:eastAsiaTheme="minorEastAsia" w:hAnsiTheme="minorEastAsia"/>
          <w:color w:val="000000" w:themeColor="text1"/>
          <w:position w:val="-12"/>
          <w:sz w:val="24"/>
          <w:szCs w:val="24"/>
        </w:rPr>
        <w:object w:dxaOrig="360" w:dyaOrig="360" w14:anchorId="2DF0A8D8">
          <v:shape id="_x0000_i1069" type="#_x0000_t75" style="width:17.25pt;height:17.25pt" o:ole="">
            <v:imagedata r:id="rId42" o:title=""/>
          </v:shape>
          <o:OLEObject Type="Embed" ProgID="Equation.3" ShapeID="_x0000_i1069" DrawAspect="Content" ObjectID="_1849784851" r:id="rId112"/>
        </w:object>
      </w:r>
      <w:r w:rsidR="00D140C3" w:rsidRPr="00D140C3">
        <w:rPr>
          <w:rFonts w:ascii="Times New Roman" w:eastAsiaTheme="minorEastAsia"/>
          <w:color w:val="000000" w:themeColor="text1"/>
          <w:sz w:val="24"/>
          <w:szCs w:val="24"/>
        </w:rPr>
        <w:t>——</w:t>
      </w:r>
      <w:r w:rsidRPr="00C03A40">
        <w:rPr>
          <w:rFonts w:asciiTheme="minorEastAsia" w:eastAsiaTheme="minorEastAsia" w:hAnsiTheme="minorEastAsia" w:hint="eastAsia"/>
          <w:color w:val="000000" w:themeColor="text1"/>
          <w:sz w:val="24"/>
          <w:szCs w:val="24"/>
        </w:rPr>
        <w:t xml:space="preserve"> </w:t>
      </w:r>
      <w:r w:rsidRPr="00C03A40">
        <w:rPr>
          <w:rFonts w:asciiTheme="minorEastAsia" w:eastAsiaTheme="minorEastAsia" w:hAnsiTheme="minorEastAsia"/>
          <w:color w:val="000000" w:themeColor="text1"/>
          <w:sz w:val="24"/>
          <w:szCs w:val="24"/>
        </w:rPr>
        <w:t>标准车辆识别代号板的字码高度标准值，mm。</w:t>
      </w:r>
    </w:p>
    <w:p w14:paraId="563B33B8" w14:textId="77777777" w:rsidR="00F259AE" w:rsidRPr="00C03A40" w:rsidRDefault="00C05981" w:rsidP="00EF31E9">
      <w:pPr>
        <w:spacing w:line="348"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DD2F16" w:rsidRPr="00C03A40">
        <w:rPr>
          <w:rFonts w:asciiTheme="minorEastAsia" w:eastAsiaTheme="minorEastAsia" w:hAnsiTheme="minorEastAsia" w:cs="Arial" w:hint="eastAsia"/>
          <w:color w:val="000000" w:themeColor="text1"/>
          <w:sz w:val="24"/>
        </w:rPr>
        <w:t>2</w:t>
      </w:r>
      <w:r w:rsidR="00F259AE" w:rsidRPr="00C03A40">
        <w:rPr>
          <w:rFonts w:asciiTheme="minorEastAsia" w:eastAsiaTheme="minorEastAsia" w:hAnsiTheme="minorEastAsia" w:cs="Arial" w:hint="eastAsia"/>
          <w:color w:val="000000" w:themeColor="text1"/>
          <w:sz w:val="24"/>
        </w:rPr>
        <w:t xml:space="preserve">.3 </w:t>
      </w:r>
      <w:r w:rsidR="00F259AE" w:rsidRPr="00C03A40">
        <w:rPr>
          <w:rFonts w:asciiTheme="minorEastAsia" w:eastAsiaTheme="minorEastAsia" w:hAnsiTheme="minorEastAsia" w:cs="Arial"/>
          <w:color w:val="000000" w:themeColor="text1"/>
          <w:sz w:val="24"/>
        </w:rPr>
        <w:t xml:space="preserve"> 不确定度传播率</w:t>
      </w:r>
    </w:p>
    <w:p w14:paraId="383BFBC7" w14:textId="77777777" w:rsidR="00DD2F16" w:rsidRPr="00C03A40" w:rsidRDefault="00F259AE" w:rsidP="00EF31E9">
      <w:pPr>
        <w:spacing w:line="348" w:lineRule="auto"/>
        <w:ind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lastRenderedPageBreak/>
        <w:t>由公式（</w:t>
      </w:r>
      <w:r w:rsidR="00C05981">
        <w:rPr>
          <w:rFonts w:asciiTheme="minorEastAsia" w:eastAsiaTheme="minorEastAsia" w:hAnsiTheme="minorEastAsia" w:cs="Arial" w:hint="eastAsia"/>
          <w:color w:val="000000" w:themeColor="text1"/>
          <w:sz w:val="24"/>
        </w:rPr>
        <w:t>F.</w:t>
      </w:r>
      <w:r w:rsidR="00B6329F" w:rsidRPr="00C03A40">
        <w:rPr>
          <w:rFonts w:asciiTheme="minorEastAsia" w:eastAsiaTheme="minorEastAsia" w:hAnsiTheme="minorEastAsia" w:cs="Arial" w:hint="eastAsia"/>
          <w:color w:val="000000" w:themeColor="text1"/>
          <w:sz w:val="24"/>
        </w:rPr>
        <w:t>2</w:t>
      </w:r>
      <w:r w:rsidRPr="00C03A40">
        <w:rPr>
          <w:rFonts w:asciiTheme="minorEastAsia" w:eastAsiaTheme="minorEastAsia" w:hAnsiTheme="minorEastAsia" w:cs="Arial"/>
          <w:color w:val="000000" w:themeColor="text1"/>
          <w:sz w:val="24"/>
        </w:rPr>
        <w:t>）得不确定度传播公式：</w:t>
      </w:r>
    </w:p>
    <w:p w14:paraId="7036C447" w14:textId="77777777" w:rsidR="00F259AE" w:rsidRPr="00C03A40" w:rsidRDefault="00DD2F16" w:rsidP="00EF31E9">
      <w:pPr>
        <w:spacing w:line="348" w:lineRule="auto"/>
        <w:ind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hint="eastAsia"/>
          <w:color w:val="000000" w:themeColor="text1"/>
          <w:sz w:val="24"/>
        </w:rPr>
        <w:t xml:space="preserve">           </w:t>
      </w:r>
      <w:r w:rsidR="00F259AE" w:rsidRPr="00C03A40">
        <w:rPr>
          <w:rFonts w:asciiTheme="minorEastAsia" w:eastAsiaTheme="minorEastAsia" w:hAnsiTheme="minorEastAsia"/>
          <w:color w:val="000000" w:themeColor="text1"/>
          <w:sz w:val="24"/>
        </w:rPr>
        <w:t xml:space="preserve">         </w:t>
      </w:r>
      <w:r w:rsidR="0010144C" w:rsidRPr="00C03A40">
        <w:rPr>
          <w:rFonts w:asciiTheme="minorEastAsia" w:eastAsiaTheme="minorEastAsia" w:hAnsiTheme="minorEastAsia"/>
          <w:color w:val="000000" w:themeColor="text1"/>
          <w:position w:val="-12"/>
          <w:sz w:val="24"/>
        </w:rPr>
        <w:object w:dxaOrig="4280" w:dyaOrig="380" w14:anchorId="048A3B4B">
          <v:shape id="_x0000_i1070" type="#_x0000_t75" style="width:214.5pt;height:19.5pt" o:ole="">
            <v:imagedata r:id="rId113" o:title=""/>
          </v:shape>
          <o:OLEObject Type="Embed" ProgID="Equation.3" ShapeID="_x0000_i1070" DrawAspect="Content" ObjectID="_1849784852" r:id="rId114"/>
        </w:object>
      </w:r>
      <w:r w:rsidR="00F259AE" w:rsidRPr="00C03A40">
        <w:rPr>
          <w:rFonts w:asciiTheme="minorEastAsia" w:eastAsiaTheme="minorEastAsia" w:hAnsiTheme="minorEastAsia"/>
          <w:color w:val="000000" w:themeColor="text1"/>
          <w:sz w:val="24"/>
        </w:rPr>
        <w:t xml:space="preserve">     </w:t>
      </w:r>
      <w:r w:rsidR="00F259AE" w:rsidRPr="00C03A40">
        <w:rPr>
          <w:rFonts w:asciiTheme="minorEastAsia" w:eastAsiaTheme="minorEastAsia" w:hAnsiTheme="minorEastAsia" w:hint="eastAsia"/>
          <w:color w:val="000000" w:themeColor="text1"/>
          <w:sz w:val="24"/>
        </w:rPr>
        <w:t xml:space="preserve"> </w:t>
      </w:r>
      <w:r w:rsidR="00F259AE" w:rsidRPr="00C03A40">
        <w:rPr>
          <w:rFonts w:asciiTheme="minorEastAsia" w:eastAsiaTheme="minorEastAsia" w:hAnsiTheme="minorEastAsia"/>
          <w:color w:val="000000" w:themeColor="text1"/>
          <w:sz w:val="24"/>
        </w:rPr>
        <w:t xml:space="preserve"> </w:t>
      </w:r>
      <w:r w:rsidR="00F259AE" w:rsidRPr="00C03A40">
        <w:rPr>
          <w:rFonts w:asciiTheme="minorEastAsia" w:eastAsiaTheme="minorEastAsia" w:hAnsiTheme="minorEastAsia" w:hint="eastAsia"/>
          <w:color w:val="000000" w:themeColor="text1"/>
          <w:sz w:val="24"/>
        </w:rPr>
        <w:t xml:space="preserve"> </w:t>
      </w:r>
    </w:p>
    <w:p w14:paraId="0014C079" w14:textId="77777777" w:rsidR="00F259AE" w:rsidRPr="00C03A40" w:rsidRDefault="00F259AE" w:rsidP="00EF31E9">
      <w:pPr>
        <w:spacing w:line="348"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sz w:val="24"/>
        </w:rPr>
        <w:t>式中：</w:t>
      </w:r>
    </w:p>
    <w:p w14:paraId="37288BFE" w14:textId="77777777" w:rsidR="00F259AE" w:rsidRPr="00C03A40" w:rsidRDefault="009803BE" w:rsidP="00EF31E9">
      <w:pPr>
        <w:adjustRightInd w:val="0"/>
        <w:spacing w:line="348"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position w:val="-10"/>
          <w:sz w:val="24"/>
        </w:rPr>
        <w:object w:dxaOrig="720" w:dyaOrig="320" w14:anchorId="46115109">
          <v:shape id="_x0000_i1071" type="#_x0000_t75" style="width:36pt;height:17.25pt" o:ole="">
            <v:imagedata r:id="rId115" o:title=""/>
          </v:shape>
          <o:OLEObject Type="Embed" ProgID="Equation.3" ShapeID="_x0000_i1071" DrawAspect="Content" ObjectID="_1849784853" r:id="rId116"/>
        </w:object>
      </w:r>
      <w:r w:rsidR="009D39F7" w:rsidRPr="00D140C3">
        <w:rPr>
          <w:rFonts w:eastAsiaTheme="minorEastAsia"/>
          <w:color w:val="000000" w:themeColor="text1"/>
          <w:sz w:val="24"/>
        </w:rPr>
        <w:t>——</w:t>
      </w:r>
      <w:r w:rsidR="00F259AE" w:rsidRPr="00C03A40">
        <w:rPr>
          <w:rFonts w:asciiTheme="minorEastAsia" w:eastAsiaTheme="minorEastAsia" w:hAnsiTheme="minorEastAsia" w:hint="eastAsia"/>
          <w:color w:val="000000" w:themeColor="text1"/>
          <w:sz w:val="24"/>
        </w:rPr>
        <w:t xml:space="preserve"> </w:t>
      </w:r>
      <w:r w:rsidR="00F259AE" w:rsidRPr="00C03A40">
        <w:rPr>
          <w:rFonts w:asciiTheme="minorEastAsia" w:eastAsiaTheme="minorEastAsia" w:hAnsiTheme="minorEastAsia" w:cs="Arial" w:hint="eastAsia"/>
          <w:color w:val="000000" w:themeColor="text1"/>
          <w:sz w:val="24"/>
        </w:rPr>
        <w:t>车辆识别代号</w:t>
      </w:r>
      <w:r w:rsidR="0010144C" w:rsidRPr="00C03A40">
        <w:rPr>
          <w:rFonts w:asciiTheme="minorEastAsia" w:eastAsiaTheme="minorEastAsia" w:hAnsiTheme="minorEastAsia" w:cs="Arial" w:hint="eastAsia"/>
          <w:color w:val="000000" w:themeColor="text1"/>
          <w:sz w:val="24"/>
        </w:rPr>
        <w:t>纸质</w:t>
      </w:r>
      <w:r w:rsidR="00F259AE" w:rsidRPr="00C03A40">
        <w:rPr>
          <w:rFonts w:asciiTheme="minorEastAsia" w:eastAsiaTheme="minorEastAsia" w:hAnsiTheme="minorEastAsia" w:cs="Arial" w:hint="eastAsia"/>
          <w:color w:val="000000" w:themeColor="text1"/>
          <w:sz w:val="24"/>
        </w:rPr>
        <w:t>资料</w:t>
      </w:r>
      <w:r w:rsidR="0010144C" w:rsidRPr="00C03A40">
        <w:rPr>
          <w:rFonts w:asciiTheme="minorEastAsia" w:eastAsiaTheme="minorEastAsia" w:hAnsiTheme="minorEastAsia" w:cs="宋体" w:hint="eastAsia"/>
          <w:color w:val="000000" w:themeColor="text1"/>
          <w:sz w:val="24"/>
        </w:rPr>
        <w:t>字码高</w:t>
      </w:r>
      <w:r w:rsidR="00F259AE" w:rsidRPr="00C03A40">
        <w:rPr>
          <w:rFonts w:asciiTheme="minorEastAsia" w:eastAsiaTheme="minorEastAsia" w:hAnsiTheme="minorEastAsia" w:cs="宋体" w:hint="eastAsia"/>
          <w:color w:val="000000" w:themeColor="text1"/>
          <w:sz w:val="24"/>
        </w:rPr>
        <w:t>度示值误差的合成</w:t>
      </w:r>
      <w:r w:rsidR="00F259AE" w:rsidRPr="00C03A40">
        <w:rPr>
          <w:rFonts w:asciiTheme="minorEastAsia" w:eastAsiaTheme="minorEastAsia" w:hAnsiTheme="minorEastAsia"/>
          <w:color w:val="000000" w:themeColor="text1"/>
          <w:sz w:val="24"/>
        </w:rPr>
        <w:t>标准不确定度</w:t>
      </w:r>
      <w:r w:rsidR="00F259AE" w:rsidRPr="00C03A40">
        <w:rPr>
          <w:rFonts w:asciiTheme="minorEastAsia" w:eastAsiaTheme="minorEastAsia" w:hAnsiTheme="minorEastAsia" w:cs="宋体" w:hint="eastAsia"/>
          <w:color w:val="000000" w:themeColor="text1"/>
          <w:sz w:val="24"/>
        </w:rPr>
        <w:t>，mm</w:t>
      </w:r>
      <w:r w:rsidR="00F259AE" w:rsidRPr="00C03A40">
        <w:rPr>
          <w:rFonts w:asciiTheme="minorEastAsia" w:eastAsiaTheme="minorEastAsia" w:hAnsiTheme="minorEastAsia"/>
          <w:color w:val="000000" w:themeColor="text1"/>
          <w:sz w:val="24"/>
        </w:rPr>
        <w:t>；</w:t>
      </w:r>
    </w:p>
    <w:p w14:paraId="298F654B" w14:textId="77777777" w:rsidR="00F259AE" w:rsidRPr="00C03A40" w:rsidRDefault="009803BE" w:rsidP="00EF31E9">
      <w:pPr>
        <w:adjustRightInd w:val="0"/>
        <w:spacing w:line="348"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position w:val="-10"/>
          <w:sz w:val="24"/>
        </w:rPr>
        <w:object w:dxaOrig="580" w:dyaOrig="360" w14:anchorId="215EA73B">
          <v:shape id="_x0000_i1072" type="#_x0000_t75" style="width:29.25pt;height:19.5pt" o:ole="">
            <v:imagedata r:id="rId117" o:title=""/>
          </v:shape>
          <o:OLEObject Type="Embed" ProgID="Equation.3" ShapeID="_x0000_i1072" DrawAspect="Content" ObjectID="_1849784854" r:id="rId118"/>
        </w:object>
      </w:r>
      <w:r w:rsidR="009D39F7" w:rsidRPr="00D140C3">
        <w:rPr>
          <w:rFonts w:eastAsiaTheme="minorEastAsia"/>
          <w:color w:val="000000" w:themeColor="text1"/>
          <w:sz w:val="24"/>
        </w:rPr>
        <w:t>——</w:t>
      </w:r>
      <w:r w:rsidR="00F259AE" w:rsidRPr="00C03A40">
        <w:rPr>
          <w:rFonts w:asciiTheme="minorEastAsia" w:eastAsiaTheme="minorEastAsia" w:hAnsiTheme="minorEastAsia" w:hint="eastAsia"/>
          <w:color w:val="000000" w:themeColor="text1"/>
          <w:sz w:val="24"/>
        </w:rPr>
        <w:t xml:space="preserve"> </w:t>
      </w:r>
      <w:r w:rsidR="00F259AE" w:rsidRPr="00C03A40">
        <w:rPr>
          <w:rFonts w:asciiTheme="minorEastAsia" w:eastAsiaTheme="minorEastAsia" w:hAnsiTheme="minorEastAsia" w:cs="Arial" w:hint="eastAsia"/>
          <w:color w:val="000000" w:themeColor="text1"/>
          <w:sz w:val="24"/>
        </w:rPr>
        <w:t>车辆识别代号</w:t>
      </w:r>
      <w:r w:rsidR="0010144C" w:rsidRPr="00C03A40">
        <w:rPr>
          <w:rFonts w:asciiTheme="minorEastAsia" w:eastAsiaTheme="minorEastAsia" w:hAnsiTheme="minorEastAsia" w:cs="Arial" w:hint="eastAsia"/>
          <w:color w:val="000000" w:themeColor="text1"/>
          <w:sz w:val="24"/>
        </w:rPr>
        <w:t>纸质</w:t>
      </w:r>
      <w:r w:rsidR="00F259AE" w:rsidRPr="00C03A40">
        <w:rPr>
          <w:rFonts w:asciiTheme="minorEastAsia" w:eastAsiaTheme="minorEastAsia" w:hAnsiTheme="minorEastAsia" w:cs="Arial" w:hint="eastAsia"/>
          <w:color w:val="000000" w:themeColor="text1"/>
          <w:sz w:val="24"/>
        </w:rPr>
        <w:t>资料</w:t>
      </w:r>
      <w:r w:rsidR="0010144C" w:rsidRPr="00C03A40">
        <w:rPr>
          <w:rFonts w:asciiTheme="minorEastAsia" w:eastAsiaTheme="minorEastAsia" w:hAnsiTheme="minorEastAsia" w:cs="宋体" w:hint="eastAsia"/>
          <w:color w:val="000000" w:themeColor="text1"/>
          <w:sz w:val="24"/>
        </w:rPr>
        <w:t>字码高</w:t>
      </w:r>
      <w:r w:rsidR="00F259AE" w:rsidRPr="00C03A40">
        <w:rPr>
          <w:rFonts w:asciiTheme="minorEastAsia" w:eastAsiaTheme="minorEastAsia" w:hAnsiTheme="minorEastAsia" w:cs="宋体" w:hint="eastAsia"/>
          <w:color w:val="000000" w:themeColor="text1"/>
          <w:sz w:val="24"/>
        </w:rPr>
        <w:t>度</w:t>
      </w:r>
      <w:r w:rsidR="00F259AE" w:rsidRPr="00C03A40">
        <w:rPr>
          <w:rFonts w:asciiTheme="minorEastAsia" w:eastAsiaTheme="minorEastAsia" w:hAnsiTheme="minorEastAsia"/>
          <w:color w:val="000000" w:themeColor="text1"/>
          <w:sz w:val="24"/>
        </w:rPr>
        <w:t>引入的标准不确定度</w:t>
      </w:r>
      <w:r w:rsidR="00F259AE" w:rsidRPr="00C03A40">
        <w:rPr>
          <w:rFonts w:asciiTheme="minorEastAsia" w:eastAsiaTheme="minorEastAsia" w:hAnsiTheme="minorEastAsia" w:cs="宋体" w:hint="eastAsia"/>
          <w:color w:val="000000" w:themeColor="text1"/>
          <w:sz w:val="24"/>
        </w:rPr>
        <w:t>，mm</w:t>
      </w:r>
      <w:r w:rsidR="00F259AE" w:rsidRPr="00C03A40">
        <w:rPr>
          <w:rFonts w:asciiTheme="minorEastAsia" w:eastAsiaTheme="minorEastAsia" w:hAnsiTheme="minorEastAsia"/>
          <w:color w:val="000000" w:themeColor="text1"/>
          <w:sz w:val="24"/>
        </w:rPr>
        <w:t>；</w:t>
      </w:r>
    </w:p>
    <w:p w14:paraId="7D2DC370" w14:textId="77777777" w:rsidR="00F259AE" w:rsidRPr="00C03A40" w:rsidRDefault="009803BE" w:rsidP="00EF31E9">
      <w:pPr>
        <w:adjustRightInd w:val="0"/>
        <w:spacing w:line="348"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position w:val="-12"/>
          <w:sz w:val="24"/>
        </w:rPr>
        <w:object w:dxaOrig="680" w:dyaOrig="360" w14:anchorId="4742378F">
          <v:shape id="_x0000_i1073" type="#_x0000_t75" style="width:33.75pt;height:20.25pt" o:ole="">
            <v:imagedata r:id="rId119" o:title=""/>
          </v:shape>
          <o:OLEObject Type="Embed" ProgID="Equation.3" ShapeID="_x0000_i1073" DrawAspect="Content" ObjectID="_1849784855" r:id="rId120"/>
        </w:object>
      </w:r>
      <w:r w:rsidR="009D39F7" w:rsidRPr="00D140C3">
        <w:rPr>
          <w:rFonts w:eastAsiaTheme="minorEastAsia"/>
          <w:color w:val="000000" w:themeColor="text1"/>
          <w:sz w:val="24"/>
        </w:rPr>
        <w:t>——</w:t>
      </w:r>
      <w:r w:rsidR="00F259AE" w:rsidRPr="00C03A40">
        <w:rPr>
          <w:rFonts w:asciiTheme="minorEastAsia" w:eastAsiaTheme="minorEastAsia" w:hAnsiTheme="minorEastAsia" w:hint="eastAsia"/>
          <w:color w:val="000000" w:themeColor="text1"/>
          <w:sz w:val="24"/>
        </w:rPr>
        <w:t xml:space="preserve"> </w:t>
      </w:r>
      <w:r w:rsidR="00F259AE" w:rsidRPr="00C03A40">
        <w:rPr>
          <w:rFonts w:asciiTheme="minorEastAsia" w:eastAsiaTheme="minorEastAsia" w:hAnsiTheme="minorEastAsia" w:cs="宋体" w:hint="eastAsia"/>
          <w:color w:val="000000" w:themeColor="text1"/>
          <w:sz w:val="24"/>
        </w:rPr>
        <w:t>标准车辆识别代号板</w:t>
      </w:r>
      <w:r w:rsidR="00F259AE" w:rsidRPr="00C03A40">
        <w:rPr>
          <w:rFonts w:asciiTheme="minorEastAsia" w:eastAsiaTheme="minorEastAsia" w:hAnsiTheme="minorEastAsia"/>
          <w:color w:val="000000" w:themeColor="text1"/>
          <w:sz w:val="24"/>
        </w:rPr>
        <w:t>引入的标准不确定度</w:t>
      </w:r>
      <w:r w:rsidR="00F259AE" w:rsidRPr="00C03A40">
        <w:rPr>
          <w:rFonts w:asciiTheme="minorEastAsia" w:eastAsiaTheme="minorEastAsia" w:hAnsiTheme="minorEastAsia" w:cs="宋体" w:hint="eastAsia"/>
          <w:color w:val="000000" w:themeColor="text1"/>
          <w:sz w:val="24"/>
        </w:rPr>
        <w:t>，mm</w:t>
      </w:r>
      <w:r w:rsidR="00F259AE" w:rsidRPr="00C03A40">
        <w:rPr>
          <w:rFonts w:asciiTheme="minorEastAsia" w:eastAsiaTheme="minorEastAsia" w:hAnsiTheme="minorEastAsia"/>
          <w:color w:val="000000" w:themeColor="text1"/>
          <w:sz w:val="24"/>
        </w:rPr>
        <w:t>。</w:t>
      </w:r>
    </w:p>
    <w:p w14:paraId="5FAF8DAE" w14:textId="77777777" w:rsidR="00D500BD" w:rsidRPr="00C03A40" w:rsidRDefault="00D500BD" w:rsidP="00EF31E9">
      <w:pPr>
        <w:adjustRightInd w:val="0"/>
        <w:spacing w:line="348" w:lineRule="auto"/>
        <w:ind w:firstLineChars="200" w:firstLine="480"/>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sz w:val="24"/>
        </w:rPr>
        <w:t>其中，灵敏系数如下：</w:t>
      </w:r>
    </w:p>
    <w:p w14:paraId="6CDB3EEC" w14:textId="77777777" w:rsidR="00D500BD" w:rsidRPr="00C03A40" w:rsidRDefault="00D500BD" w:rsidP="00EF31E9">
      <w:pPr>
        <w:spacing w:line="348" w:lineRule="auto"/>
        <w:ind w:firstLine="735"/>
        <w:rPr>
          <w:rFonts w:asciiTheme="minorEastAsia" w:eastAsiaTheme="minorEastAsia" w:hAnsiTheme="minorEastAsia"/>
          <w:color w:val="000000" w:themeColor="text1"/>
          <w:sz w:val="24"/>
        </w:rPr>
      </w:pP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color w:val="000000" w:themeColor="text1"/>
          <w:position w:val="-10"/>
          <w:sz w:val="24"/>
        </w:rPr>
        <w:object w:dxaOrig="859" w:dyaOrig="360" w14:anchorId="525A3A78">
          <v:shape id="_x0000_i1074" type="#_x0000_t75" style="width:42.75pt;height:18pt" o:ole="">
            <v:imagedata r:id="rId93" o:title=""/>
          </v:shape>
          <o:OLEObject Type="Embed" ProgID="Equation.3" ShapeID="_x0000_i1074" DrawAspect="Content" ObjectID="_1849784856" r:id="rId121"/>
        </w:object>
      </w: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position w:val="-12"/>
          <w:sz w:val="24"/>
          <w:vertAlign w:val="subscript"/>
        </w:rPr>
        <w:object w:dxaOrig="1100" w:dyaOrig="360" w14:anchorId="6A81FF68">
          <v:shape id="_x0000_i1075" type="#_x0000_t75" style="width:54.75pt;height:20.25pt" o:ole="">
            <v:imagedata r:id="rId95" o:title=""/>
          </v:shape>
          <o:OLEObject Type="Embed" ProgID="Equation.3" ShapeID="_x0000_i1075" DrawAspect="Content" ObjectID="_1849784857" r:id="rId122"/>
        </w:object>
      </w: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sz w:val="24"/>
        </w:rPr>
        <w:t xml:space="preserve">     </w:t>
      </w:r>
    </w:p>
    <w:p w14:paraId="3209E776" w14:textId="77777777" w:rsidR="00D500BD" w:rsidRPr="00C03A40" w:rsidRDefault="00D500BD" w:rsidP="00EF31E9">
      <w:pPr>
        <w:adjustRightInd w:val="0"/>
        <w:spacing w:line="348" w:lineRule="auto"/>
        <w:ind w:firstLine="480"/>
        <w:rPr>
          <w:rFonts w:asciiTheme="minorEastAsia" w:eastAsiaTheme="minorEastAsia" w:hAnsiTheme="minorEastAsia"/>
          <w:color w:val="000000" w:themeColor="text1"/>
          <w:sz w:val="24"/>
        </w:rPr>
      </w:pPr>
      <w:r w:rsidRPr="00C03A40">
        <w:rPr>
          <w:rFonts w:asciiTheme="minorEastAsia" w:eastAsiaTheme="minorEastAsia" w:hAnsiTheme="minorEastAsia" w:cs="Arial" w:hint="eastAsia"/>
          <w:color w:val="000000" w:themeColor="text1"/>
          <w:sz w:val="24"/>
          <w:szCs w:val="21"/>
        </w:rPr>
        <w:t>由此，</w:t>
      </w:r>
      <w:r w:rsidRPr="00C03A40">
        <w:rPr>
          <w:rFonts w:asciiTheme="minorEastAsia" w:eastAsiaTheme="minorEastAsia" w:hAnsiTheme="minorEastAsia" w:cs="Arial"/>
          <w:color w:val="000000" w:themeColor="text1"/>
          <w:sz w:val="24"/>
        </w:rPr>
        <w:t>不确定度传播公式</w:t>
      </w:r>
      <w:r w:rsidRPr="00C03A40">
        <w:rPr>
          <w:rFonts w:asciiTheme="minorEastAsia" w:eastAsiaTheme="minorEastAsia" w:hAnsiTheme="minorEastAsia"/>
          <w:color w:val="000000" w:themeColor="text1"/>
          <w:sz w:val="24"/>
        </w:rPr>
        <w:t>：</w:t>
      </w:r>
    </w:p>
    <w:p w14:paraId="410159EE" w14:textId="77777777" w:rsidR="00D500BD" w:rsidRPr="00C03A40" w:rsidRDefault="00D500BD" w:rsidP="00EF31E9">
      <w:pPr>
        <w:adjustRightInd w:val="0"/>
        <w:spacing w:line="348" w:lineRule="auto"/>
        <w:ind w:firstLine="480"/>
        <w:rPr>
          <w:rFonts w:asciiTheme="minorEastAsia" w:eastAsiaTheme="minorEastAsia" w:hAnsiTheme="minorEastAsia"/>
          <w:color w:val="000000" w:themeColor="text1"/>
          <w:sz w:val="24"/>
        </w:rPr>
      </w:pPr>
      <w:r w:rsidRPr="00C03A40">
        <w:rPr>
          <w:rFonts w:asciiTheme="minorEastAsia" w:eastAsiaTheme="minorEastAsia" w:hAnsiTheme="minorEastAsia" w:hint="eastAsia"/>
          <w:color w:val="000000" w:themeColor="text1"/>
          <w:sz w:val="24"/>
        </w:rPr>
        <w:t xml:space="preserve">                      </w:t>
      </w:r>
      <w:r w:rsidRPr="00C03A40">
        <w:rPr>
          <w:rFonts w:asciiTheme="minorEastAsia" w:eastAsiaTheme="minorEastAsia" w:hAnsiTheme="minorEastAsia"/>
          <w:color w:val="000000" w:themeColor="text1"/>
          <w:sz w:val="24"/>
        </w:rPr>
        <w:t xml:space="preserve">   </w:t>
      </w:r>
      <w:r w:rsidRPr="00C03A40">
        <w:rPr>
          <w:rFonts w:asciiTheme="minorEastAsia" w:eastAsiaTheme="minorEastAsia" w:hAnsiTheme="minorEastAsia"/>
          <w:color w:val="000000" w:themeColor="text1"/>
          <w:position w:val="-12"/>
          <w:sz w:val="24"/>
        </w:rPr>
        <w:object w:dxaOrig="2500" w:dyaOrig="380" w14:anchorId="1830359D">
          <v:shape id="_x0000_i1076" type="#_x0000_t75" style="width:126pt;height:19.5pt" o:ole="">
            <v:imagedata r:id="rId97" o:title=""/>
          </v:shape>
          <o:OLEObject Type="Embed" ProgID="Equation.3" ShapeID="_x0000_i1076" DrawAspect="Content" ObjectID="_1849784858" r:id="rId123"/>
        </w:object>
      </w:r>
      <w:r w:rsidRPr="00C03A40">
        <w:rPr>
          <w:rFonts w:asciiTheme="minorEastAsia" w:eastAsiaTheme="minorEastAsia" w:hAnsiTheme="minorEastAsia"/>
          <w:color w:val="000000" w:themeColor="text1"/>
          <w:position w:val="-12"/>
          <w:sz w:val="24"/>
        </w:rPr>
        <w:t xml:space="preserve">         </w:t>
      </w:r>
      <w:r w:rsidRPr="00C03A40">
        <w:rPr>
          <w:rFonts w:asciiTheme="minorEastAsia" w:eastAsiaTheme="minorEastAsia" w:hAnsiTheme="minorEastAsia" w:hint="eastAsia"/>
          <w:color w:val="000000" w:themeColor="text1"/>
          <w:position w:val="-12"/>
          <w:sz w:val="24"/>
        </w:rPr>
        <w:t xml:space="preserve">   </w:t>
      </w:r>
      <w:r w:rsidRPr="00C03A40">
        <w:rPr>
          <w:rFonts w:asciiTheme="minorEastAsia" w:eastAsiaTheme="minorEastAsia" w:hAnsiTheme="minorEastAsia"/>
          <w:color w:val="000000" w:themeColor="text1"/>
          <w:position w:val="-12"/>
          <w:sz w:val="24"/>
        </w:rPr>
        <w:t xml:space="preserve">   </w:t>
      </w:r>
    </w:p>
    <w:p w14:paraId="6BE3E4E9" w14:textId="77777777" w:rsidR="00F259AE" w:rsidRPr="00C03A40" w:rsidRDefault="00C05981" w:rsidP="00EF31E9">
      <w:pPr>
        <w:spacing w:line="348"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DD2F16" w:rsidRPr="00C03A40">
        <w:rPr>
          <w:rFonts w:asciiTheme="minorEastAsia" w:eastAsiaTheme="minorEastAsia" w:hAnsiTheme="minorEastAsia" w:cs="Arial" w:hint="eastAsia"/>
          <w:color w:val="000000" w:themeColor="text1"/>
          <w:sz w:val="24"/>
        </w:rPr>
        <w:t>2</w:t>
      </w:r>
      <w:r w:rsidR="00F259AE" w:rsidRPr="00C03A40">
        <w:rPr>
          <w:rFonts w:asciiTheme="minorEastAsia" w:eastAsiaTheme="minorEastAsia" w:hAnsiTheme="minorEastAsia" w:cs="Arial" w:hint="eastAsia"/>
          <w:color w:val="000000" w:themeColor="text1"/>
          <w:sz w:val="24"/>
        </w:rPr>
        <w:t>.4</w:t>
      </w:r>
      <w:r w:rsidR="00F259AE" w:rsidRPr="00C03A40">
        <w:rPr>
          <w:rFonts w:asciiTheme="minorEastAsia" w:eastAsiaTheme="minorEastAsia" w:hAnsiTheme="minorEastAsia" w:cs="Arial"/>
          <w:color w:val="000000" w:themeColor="text1"/>
          <w:sz w:val="24"/>
        </w:rPr>
        <w:t xml:space="preserve"> </w:t>
      </w:r>
      <w:r w:rsidR="00F259AE" w:rsidRPr="00C03A40">
        <w:rPr>
          <w:rFonts w:asciiTheme="minorEastAsia" w:eastAsiaTheme="minorEastAsia" w:hAnsiTheme="minorEastAsia" w:cs="Arial" w:hint="eastAsia"/>
          <w:color w:val="000000" w:themeColor="text1"/>
          <w:sz w:val="24"/>
        </w:rPr>
        <w:t xml:space="preserve"> </w:t>
      </w:r>
      <w:r w:rsidR="00F259AE" w:rsidRPr="00C03A40">
        <w:rPr>
          <w:rFonts w:asciiTheme="minorEastAsia" w:eastAsiaTheme="minorEastAsia" w:hAnsiTheme="minorEastAsia" w:cs="Arial"/>
          <w:color w:val="000000" w:themeColor="text1"/>
          <w:sz w:val="24"/>
        </w:rPr>
        <w:t>标准不确定度评定</w:t>
      </w:r>
    </w:p>
    <w:p w14:paraId="20D1BC9A" w14:textId="77777777" w:rsidR="00F259AE" w:rsidRPr="00C03A40" w:rsidRDefault="00C05981" w:rsidP="00EF31E9">
      <w:pPr>
        <w:adjustRightInd w:val="0"/>
        <w:spacing w:line="348" w:lineRule="auto"/>
        <w:rPr>
          <w:rFonts w:asciiTheme="minorEastAsia" w:eastAsiaTheme="minorEastAsia" w:hAnsiTheme="minorEastAsia" w:cs="Arial"/>
          <w:i/>
          <w:color w:val="000000" w:themeColor="text1"/>
          <w:sz w:val="24"/>
          <w:vertAlign w:val="subscript"/>
        </w:rPr>
      </w:pPr>
      <w:r>
        <w:rPr>
          <w:rFonts w:asciiTheme="minorEastAsia" w:eastAsiaTheme="minorEastAsia" w:hAnsiTheme="minorEastAsia" w:cs="Arial" w:hint="eastAsia"/>
          <w:color w:val="000000" w:themeColor="text1"/>
          <w:sz w:val="24"/>
        </w:rPr>
        <w:t>F.</w:t>
      </w:r>
      <w:r w:rsidR="00DD2F16" w:rsidRPr="00C03A40">
        <w:rPr>
          <w:rFonts w:asciiTheme="minorEastAsia" w:eastAsiaTheme="minorEastAsia" w:hAnsiTheme="minorEastAsia" w:cs="Arial" w:hint="eastAsia"/>
          <w:color w:val="000000" w:themeColor="text1"/>
          <w:sz w:val="24"/>
        </w:rPr>
        <w:t>2</w:t>
      </w:r>
      <w:r w:rsidR="00F259AE" w:rsidRPr="00C03A40">
        <w:rPr>
          <w:rFonts w:asciiTheme="minorEastAsia" w:eastAsiaTheme="minorEastAsia" w:hAnsiTheme="minorEastAsia" w:cs="Arial" w:hint="eastAsia"/>
          <w:color w:val="000000" w:themeColor="text1"/>
          <w:sz w:val="24"/>
        </w:rPr>
        <w:t>.4.1  车辆识别代号</w:t>
      </w:r>
      <w:r w:rsidR="009803BE" w:rsidRPr="00C03A40">
        <w:rPr>
          <w:rFonts w:asciiTheme="minorEastAsia" w:eastAsiaTheme="minorEastAsia" w:hAnsiTheme="minorEastAsia" w:cs="Arial" w:hint="eastAsia"/>
          <w:color w:val="000000" w:themeColor="text1"/>
          <w:sz w:val="24"/>
        </w:rPr>
        <w:t>纸质</w:t>
      </w:r>
      <w:r w:rsidR="00F259AE" w:rsidRPr="00C03A40">
        <w:rPr>
          <w:rFonts w:asciiTheme="minorEastAsia" w:eastAsiaTheme="minorEastAsia" w:hAnsiTheme="minorEastAsia" w:cs="Arial" w:hint="eastAsia"/>
          <w:color w:val="000000" w:themeColor="text1"/>
          <w:sz w:val="24"/>
        </w:rPr>
        <w:t>资料</w:t>
      </w:r>
      <w:r w:rsidR="00F259AE" w:rsidRPr="00C03A40">
        <w:rPr>
          <w:rFonts w:asciiTheme="minorEastAsia" w:eastAsiaTheme="minorEastAsia" w:hAnsiTheme="minorEastAsia" w:cs="宋体" w:hint="eastAsia"/>
          <w:color w:val="000000" w:themeColor="text1"/>
          <w:sz w:val="24"/>
        </w:rPr>
        <w:t>字码</w:t>
      </w:r>
      <w:r w:rsidR="009803BE" w:rsidRPr="00C03A40">
        <w:rPr>
          <w:rFonts w:asciiTheme="minorEastAsia" w:eastAsiaTheme="minorEastAsia" w:hAnsiTheme="minorEastAsia" w:cs="宋体" w:hint="eastAsia"/>
          <w:color w:val="000000" w:themeColor="text1"/>
          <w:sz w:val="24"/>
        </w:rPr>
        <w:t>高</w:t>
      </w:r>
      <w:r w:rsidR="00F259AE" w:rsidRPr="00C03A40">
        <w:rPr>
          <w:rFonts w:asciiTheme="minorEastAsia" w:eastAsiaTheme="minorEastAsia" w:hAnsiTheme="minorEastAsia" w:cs="宋体" w:hint="eastAsia"/>
          <w:color w:val="000000" w:themeColor="text1"/>
          <w:sz w:val="24"/>
        </w:rPr>
        <w:t>度</w:t>
      </w:r>
      <w:r w:rsidR="00F259AE" w:rsidRPr="00C03A40">
        <w:rPr>
          <w:rFonts w:asciiTheme="minorEastAsia" w:eastAsiaTheme="minorEastAsia" w:hAnsiTheme="minorEastAsia"/>
          <w:color w:val="000000" w:themeColor="text1"/>
          <w:sz w:val="24"/>
        </w:rPr>
        <w:t>引入的标准不确定度</w:t>
      </w:r>
    </w:p>
    <w:p w14:paraId="293D2076" w14:textId="77777777" w:rsidR="00F259AE" w:rsidRPr="00C03A40" w:rsidRDefault="00F259AE" w:rsidP="00EF31E9">
      <w:pPr>
        <w:adjustRightInd w:val="0"/>
        <w:spacing w:line="348"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hint="eastAsia"/>
          <w:color w:val="000000" w:themeColor="text1"/>
          <w:sz w:val="24"/>
        </w:rPr>
        <w:t>1）车辆识别代号</w:t>
      </w:r>
      <w:r w:rsidR="009803BE" w:rsidRPr="00C03A40">
        <w:rPr>
          <w:rFonts w:asciiTheme="minorEastAsia" w:eastAsiaTheme="minorEastAsia" w:hAnsiTheme="minorEastAsia" w:cs="Arial" w:hint="eastAsia"/>
          <w:color w:val="000000" w:themeColor="text1"/>
          <w:sz w:val="24"/>
        </w:rPr>
        <w:t>纸质</w:t>
      </w:r>
      <w:r w:rsidRPr="00C03A40">
        <w:rPr>
          <w:rFonts w:asciiTheme="minorEastAsia" w:eastAsiaTheme="minorEastAsia" w:hAnsiTheme="minorEastAsia" w:cs="Arial" w:hint="eastAsia"/>
          <w:color w:val="000000" w:themeColor="text1"/>
          <w:sz w:val="24"/>
        </w:rPr>
        <w:t>资料</w:t>
      </w:r>
      <w:r w:rsidRPr="00C03A40">
        <w:rPr>
          <w:rFonts w:asciiTheme="minorEastAsia" w:eastAsiaTheme="minorEastAsia" w:hAnsiTheme="minorEastAsia" w:cs="宋体" w:hint="eastAsia"/>
          <w:color w:val="000000" w:themeColor="text1"/>
          <w:sz w:val="24"/>
        </w:rPr>
        <w:t>字码</w:t>
      </w:r>
      <w:r w:rsidR="009803BE" w:rsidRPr="00C03A40">
        <w:rPr>
          <w:rFonts w:asciiTheme="minorEastAsia" w:eastAsiaTheme="minorEastAsia" w:hAnsiTheme="minorEastAsia" w:cs="宋体" w:hint="eastAsia"/>
          <w:color w:val="000000" w:themeColor="text1"/>
          <w:sz w:val="24"/>
        </w:rPr>
        <w:t>高</w:t>
      </w:r>
      <w:r w:rsidRPr="00C03A40">
        <w:rPr>
          <w:rFonts w:asciiTheme="minorEastAsia" w:eastAsiaTheme="minorEastAsia" w:hAnsiTheme="minorEastAsia" w:cs="宋体" w:hint="eastAsia"/>
          <w:color w:val="000000" w:themeColor="text1"/>
          <w:sz w:val="24"/>
        </w:rPr>
        <w:t>度示值测量</w:t>
      </w:r>
      <w:r w:rsidRPr="00C03A40">
        <w:rPr>
          <w:rFonts w:asciiTheme="minorEastAsia" w:eastAsiaTheme="minorEastAsia" w:hAnsiTheme="minorEastAsia" w:cs="Arial"/>
          <w:color w:val="000000" w:themeColor="text1"/>
          <w:sz w:val="24"/>
        </w:rPr>
        <w:t>重复性引入的标准不确定度</w:t>
      </w:r>
    </w:p>
    <w:p w14:paraId="29131168" w14:textId="77777777" w:rsidR="00F259AE" w:rsidRPr="00C03A40" w:rsidRDefault="00F259AE" w:rsidP="00EF31E9">
      <w:pPr>
        <w:spacing w:line="348" w:lineRule="auto"/>
        <w:ind w:firstLineChars="200" w:firstLine="480"/>
        <w:jc w:val="left"/>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测量结果重复性可以通过连续测量得到的测量列，采用A类方法进行评定。</w:t>
      </w:r>
      <w:r w:rsidR="009803BE" w:rsidRPr="00C03A40">
        <w:rPr>
          <w:rFonts w:asciiTheme="minorEastAsia" w:eastAsiaTheme="minorEastAsia" w:hAnsiTheme="minorEastAsia" w:hint="eastAsia"/>
          <w:noProof/>
          <w:color w:val="000000" w:themeColor="text1"/>
          <w:kern w:val="0"/>
          <w:sz w:val="24"/>
        </w:rPr>
        <w:t>对于字码高</w:t>
      </w:r>
      <w:r w:rsidRPr="00C03A40">
        <w:rPr>
          <w:rFonts w:asciiTheme="minorEastAsia" w:eastAsiaTheme="minorEastAsia" w:hAnsiTheme="minorEastAsia" w:hint="eastAsia"/>
          <w:noProof/>
          <w:color w:val="000000" w:themeColor="text1"/>
          <w:kern w:val="0"/>
          <w:sz w:val="24"/>
        </w:rPr>
        <w:t>度约为</w:t>
      </w:r>
      <w:r w:rsidR="009803BE" w:rsidRPr="00C03A40">
        <w:rPr>
          <w:rFonts w:asciiTheme="minorEastAsia" w:eastAsiaTheme="minorEastAsia" w:hAnsiTheme="minorEastAsia" w:hint="eastAsia"/>
          <w:noProof/>
          <w:color w:val="000000" w:themeColor="text1"/>
          <w:kern w:val="0"/>
          <w:sz w:val="24"/>
        </w:rPr>
        <w:t>1</w:t>
      </w:r>
      <w:r w:rsidRPr="00C03A40">
        <w:rPr>
          <w:rFonts w:asciiTheme="minorEastAsia" w:eastAsiaTheme="minorEastAsia" w:hAnsiTheme="minorEastAsia" w:hint="eastAsia"/>
          <w:noProof/>
          <w:color w:val="000000" w:themeColor="text1"/>
          <w:kern w:val="0"/>
          <w:sz w:val="24"/>
        </w:rPr>
        <w:t>0 mm的标准板，</w:t>
      </w:r>
      <w:r w:rsidRPr="00C03A40">
        <w:rPr>
          <w:rFonts w:asciiTheme="minorEastAsia" w:eastAsiaTheme="minorEastAsia" w:hAnsiTheme="minorEastAsia" w:cs="Arial" w:hint="eastAsia"/>
          <w:color w:val="000000" w:themeColor="text1"/>
          <w:sz w:val="24"/>
        </w:rPr>
        <w:t>采用车辆识别代号</w:t>
      </w:r>
      <w:r w:rsidR="009803BE" w:rsidRPr="00C03A40">
        <w:rPr>
          <w:rFonts w:asciiTheme="minorEastAsia" w:eastAsiaTheme="minorEastAsia" w:hAnsiTheme="minorEastAsia" w:cs="Arial" w:hint="eastAsia"/>
          <w:color w:val="000000" w:themeColor="text1"/>
          <w:sz w:val="24"/>
        </w:rPr>
        <w:t>纸质</w:t>
      </w:r>
      <w:r w:rsidRPr="00C03A40">
        <w:rPr>
          <w:rFonts w:asciiTheme="minorEastAsia" w:eastAsiaTheme="minorEastAsia" w:hAnsiTheme="minorEastAsia" w:cs="Arial" w:hint="eastAsia"/>
          <w:color w:val="000000" w:themeColor="text1"/>
          <w:sz w:val="24"/>
        </w:rPr>
        <w:t>资料</w:t>
      </w:r>
      <w:r w:rsidR="009803BE" w:rsidRPr="00C03A40">
        <w:rPr>
          <w:rFonts w:asciiTheme="minorEastAsia" w:eastAsiaTheme="minorEastAsia" w:hAnsiTheme="minorEastAsia" w:cs="Arial" w:hint="eastAsia"/>
          <w:color w:val="000000" w:themeColor="text1"/>
          <w:sz w:val="24"/>
        </w:rPr>
        <w:t>高</w:t>
      </w:r>
      <w:r w:rsidRPr="00C03A40">
        <w:rPr>
          <w:rFonts w:asciiTheme="minorEastAsia" w:eastAsiaTheme="minorEastAsia" w:hAnsiTheme="minorEastAsia" w:cs="Arial" w:hint="eastAsia"/>
          <w:color w:val="000000" w:themeColor="text1"/>
          <w:sz w:val="24"/>
        </w:rPr>
        <w:t>度方向叠加的标尺测量并记录</w:t>
      </w:r>
      <w:r w:rsidR="009803BE" w:rsidRPr="00C03A40">
        <w:rPr>
          <w:rFonts w:asciiTheme="minorEastAsia" w:eastAsiaTheme="minorEastAsia" w:hAnsiTheme="minorEastAsia"/>
          <w:color w:val="000000" w:themeColor="text1"/>
          <w:sz w:val="24"/>
        </w:rPr>
        <w:t>字码的上顶端、下底部的间距</w:t>
      </w:r>
      <w:r w:rsidRPr="00C03A40">
        <w:rPr>
          <w:rFonts w:asciiTheme="minorEastAsia" w:eastAsiaTheme="minorEastAsia" w:hAnsiTheme="minorEastAsia" w:cs="Arial" w:hint="eastAsia"/>
          <w:color w:val="000000" w:themeColor="text1"/>
          <w:sz w:val="24"/>
        </w:rPr>
        <w:t>，作为字码</w:t>
      </w:r>
      <w:r w:rsidR="009803BE" w:rsidRPr="00C03A40">
        <w:rPr>
          <w:rFonts w:asciiTheme="minorEastAsia" w:eastAsiaTheme="minorEastAsia" w:hAnsiTheme="minorEastAsia" w:cs="Arial" w:hint="eastAsia"/>
          <w:color w:val="000000" w:themeColor="text1"/>
          <w:sz w:val="24"/>
        </w:rPr>
        <w:t>高</w:t>
      </w:r>
      <w:r w:rsidRPr="00C03A40">
        <w:rPr>
          <w:rFonts w:asciiTheme="minorEastAsia" w:eastAsiaTheme="minorEastAsia" w:hAnsiTheme="minorEastAsia" w:cs="Arial" w:hint="eastAsia"/>
          <w:color w:val="000000" w:themeColor="text1"/>
          <w:sz w:val="24"/>
        </w:rPr>
        <w:t>度测量值。重复测量10次</w:t>
      </w:r>
      <w:r w:rsidRPr="00C03A40">
        <w:rPr>
          <w:rFonts w:asciiTheme="minorEastAsia" w:eastAsiaTheme="minorEastAsia" w:hAnsiTheme="minorEastAsia" w:cs="Arial"/>
          <w:color w:val="000000" w:themeColor="text1"/>
          <w:sz w:val="24"/>
        </w:rPr>
        <w:t>，测量数据见表</w:t>
      </w:r>
      <w:r w:rsidR="00C05981">
        <w:rPr>
          <w:rFonts w:asciiTheme="minorEastAsia" w:eastAsiaTheme="minorEastAsia" w:hAnsiTheme="minorEastAsia" w:cs="Arial" w:hint="eastAsia"/>
          <w:color w:val="000000" w:themeColor="text1"/>
          <w:sz w:val="24"/>
        </w:rPr>
        <w:t>F.</w:t>
      </w:r>
      <w:r w:rsidR="004D3F26" w:rsidRPr="00C03A40">
        <w:rPr>
          <w:rFonts w:asciiTheme="minorEastAsia" w:eastAsiaTheme="minorEastAsia" w:hAnsiTheme="minorEastAsia" w:cs="Arial" w:hint="eastAsia"/>
          <w:color w:val="000000" w:themeColor="text1"/>
          <w:sz w:val="24"/>
        </w:rPr>
        <w:t>3</w:t>
      </w:r>
      <w:r w:rsidRPr="00C03A40">
        <w:rPr>
          <w:rFonts w:asciiTheme="minorEastAsia" w:eastAsiaTheme="minorEastAsia" w:hAnsiTheme="minorEastAsia" w:cs="Arial"/>
          <w:color w:val="000000" w:themeColor="text1"/>
          <w:sz w:val="24"/>
        </w:rPr>
        <w:t>。</w:t>
      </w:r>
    </w:p>
    <w:p w14:paraId="5B8F81A5" w14:textId="77777777" w:rsidR="00F259AE" w:rsidRPr="00C03A40" w:rsidRDefault="00F259AE" w:rsidP="00EF31E9">
      <w:pPr>
        <w:spacing w:line="348" w:lineRule="auto"/>
        <w:jc w:val="center"/>
        <w:rPr>
          <w:rFonts w:asciiTheme="minorEastAsia" w:eastAsiaTheme="minorEastAsia" w:hAnsiTheme="minorEastAsia" w:cs="Arial"/>
          <w:b/>
          <w:color w:val="000000" w:themeColor="text1"/>
          <w:sz w:val="22"/>
        </w:rPr>
      </w:pPr>
      <w:r w:rsidRPr="00C03A40">
        <w:rPr>
          <w:rFonts w:asciiTheme="minorEastAsia" w:eastAsiaTheme="minorEastAsia" w:hAnsiTheme="minorEastAsia" w:cs="Arial"/>
          <w:b/>
          <w:color w:val="000000" w:themeColor="text1"/>
          <w:sz w:val="22"/>
        </w:rPr>
        <w:t>表</w:t>
      </w:r>
      <w:r w:rsidR="00C05981">
        <w:rPr>
          <w:rFonts w:asciiTheme="minorEastAsia" w:eastAsiaTheme="minorEastAsia" w:hAnsiTheme="minorEastAsia" w:cs="Arial" w:hint="eastAsia"/>
          <w:b/>
          <w:color w:val="000000" w:themeColor="text1"/>
          <w:sz w:val="22"/>
        </w:rPr>
        <w:t>F.</w:t>
      </w:r>
      <w:r w:rsidR="004D3F26" w:rsidRPr="00C03A40">
        <w:rPr>
          <w:rFonts w:asciiTheme="minorEastAsia" w:eastAsiaTheme="minorEastAsia" w:hAnsiTheme="minorEastAsia" w:cs="Arial" w:hint="eastAsia"/>
          <w:b/>
          <w:color w:val="000000" w:themeColor="text1"/>
          <w:sz w:val="22"/>
        </w:rPr>
        <w:t xml:space="preserve">3 </w:t>
      </w:r>
      <w:r w:rsidRPr="00C03A40">
        <w:rPr>
          <w:rFonts w:asciiTheme="minorEastAsia" w:eastAsiaTheme="minorEastAsia" w:hAnsiTheme="minorEastAsia" w:cs="Arial"/>
          <w:b/>
          <w:color w:val="000000" w:themeColor="text1"/>
          <w:sz w:val="22"/>
        </w:rPr>
        <w:t xml:space="preserve"> </w:t>
      </w:r>
      <w:r w:rsidR="008E2158" w:rsidRPr="00C03A40">
        <w:rPr>
          <w:rFonts w:asciiTheme="minorEastAsia" w:eastAsiaTheme="minorEastAsia" w:hAnsiTheme="minorEastAsia" w:cs="Arial" w:hint="eastAsia"/>
          <w:b/>
          <w:color w:val="000000" w:themeColor="text1"/>
          <w:sz w:val="22"/>
        </w:rPr>
        <w:t>字码高</w:t>
      </w:r>
      <w:r w:rsidRPr="00C03A40">
        <w:rPr>
          <w:rFonts w:asciiTheme="minorEastAsia" w:eastAsiaTheme="minorEastAsia" w:hAnsiTheme="minorEastAsia" w:cs="Arial" w:hint="eastAsia"/>
          <w:b/>
          <w:color w:val="000000" w:themeColor="text1"/>
          <w:sz w:val="22"/>
        </w:rPr>
        <w:t>度</w:t>
      </w:r>
      <w:r w:rsidR="004D3F26" w:rsidRPr="00C03A40">
        <w:rPr>
          <w:rFonts w:asciiTheme="minorEastAsia" w:eastAsiaTheme="minorEastAsia" w:hAnsiTheme="minorEastAsia" w:cs="Arial"/>
          <w:b/>
          <w:color w:val="000000" w:themeColor="text1"/>
          <w:sz w:val="22"/>
        </w:rPr>
        <w:t>测量</w:t>
      </w:r>
      <w:r w:rsidRPr="00C03A40">
        <w:rPr>
          <w:rFonts w:asciiTheme="minorEastAsia" w:eastAsiaTheme="minorEastAsia" w:hAnsiTheme="minorEastAsia" w:cs="Arial"/>
          <w:b/>
          <w:color w:val="000000" w:themeColor="text1"/>
          <w:sz w:val="22"/>
        </w:rPr>
        <w:t>重复性</w:t>
      </w:r>
      <w:r w:rsidR="004D3F26" w:rsidRPr="00C03A40">
        <w:rPr>
          <w:rFonts w:asciiTheme="minorEastAsia" w:eastAsiaTheme="minorEastAsia" w:hAnsiTheme="minorEastAsia" w:cs="Arial" w:hint="eastAsia"/>
          <w:b/>
          <w:color w:val="000000" w:themeColor="text1"/>
          <w:sz w:val="22"/>
        </w:rPr>
        <w:t>数据</w:t>
      </w:r>
    </w:p>
    <w:tbl>
      <w:tblPr>
        <w:tblW w:w="9537" w:type="dxa"/>
        <w:jc w:val="center"/>
        <w:tblLayout w:type="fixed"/>
        <w:tblLook w:val="04A0" w:firstRow="1" w:lastRow="0" w:firstColumn="1" w:lastColumn="0" w:noHBand="0" w:noVBand="1"/>
      </w:tblPr>
      <w:tblGrid>
        <w:gridCol w:w="1037"/>
        <w:gridCol w:w="850"/>
        <w:gridCol w:w="850"/>
        <w:gridCol w:w="850"/>
        <w:gridCol w:w="850"/>
        <w:gridCol w:w="850"/>
        <w:gridCol w:w="850"/>
        <w:gridCol w:w="850"/>
        <w:gridCol w:w="850"/>
        <w:gridCol w:w="850"/>
        <w:gridCol w:w="850"/>
      </w:tblGrid>
      <w:tr w:rsidR="00F259AE" w:rsidRPr="00C03A40" w14:paraId="4D60B3A9" w14:textId="77777777" w:rsidTr="00B346AE">
        <w:trPr>
          <w:trHeight w:val="454"/>
          <w:jc w:val="center"/>
        </w:trPr>
        <w:tc>
          <w:tcPr>
            <w:tcW w:w="1037" w:type="dxa"/>
            <w:tcBorders>
              <w:top w:val="single" w:sz="4" w:space="0" w:color="auto"/>
              <w:left w:val="single" w:sz="4" w:space="0" w:color="auto"/>
              <w:bottom w:val="single" w:sz="4" w:space="0" w:color="auto"/>
              <w:right w:val="single" w:sz="4" w:space="0" w:color="auto"/>
            </w:tcBorders>
            <w:noWrap/>
            <w:vAlign w:val="center"/>
            <w:hideMark/>
          </w:tcPr>
          <w:p w14:paraId="2B6D7FFE"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次数</w:t>
            </w:r>
          </w:p>
        </w:tc>
        <w:tc>
          <w:tcPr>
            <w:tcW w:w="850" w:type="dxa"/>
            <w:tcBorders>
              <w:top w:val="single" w:sz="4" w:space="0" w:color="auto"/>
              <w:left w:val="nil"/>
              <w:bottom w:val="single" w:sz="4" w:space="0" w:color="auto"/>
              <w:right w:val="single" w:sz="4" w:space="0" w:color="auto"/>
            </w:tcBorders>
            <w:noWrap/>
            <w:vAlign w:val="center"/>
            <w:hideMark/>
          </w:tcPr>
          <w:p w14:paraId="22D40014"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w:t>
            </w:r>
          </w:p>
        </w:tc>
        <w:tc>
          <w:tcPr>
            <w:tcW w:w="850" w:type="dxa"/>
            <w:tcBorders>
              <w:top w:val="single" w:sz="4" w:space="0" w:color="auto"/>
              <w:left w:val="nil"/>
              <w:bottom w:val="single" w:sz="4" w:space="0" w:color="auto"/>
              <w:right w:val="single" w:sz="4" w:space="0" w:color="auto"/>
            </w:tcBorders>
            <w:noWrap/>
            <w:vAlign w:val="center"/>
            <w:hideMark/>
          </w:tcPr>
          <w:p w14:paraId="3A13B9B6"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2</w:t>
            </w:r>
          </w:p>
        </w:tc>
        <w:tc>
          <w:tcPr>
            <w:tcW w:w="850" w:type="dxa"/>
            <w:tcBorders>
              <w:top w:val="single" w:sz="4" w:space="0" w:color="auto"/>
              <w:left w:val="nil"/>
              <w:bottom w:val="single" w:sz="4" w:space="0" w:color="auto"/>
              <w:right w:val="single" w:sz="4" w:space="0" w:color="auto"/>
            </w:tcBorders>
            <w:noWrap/>
            <w:vAlign w:val="center"/>
            <w:hideMark/>
          </w:tcPr>
          <w:p w14:paraId="21C848AC"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3</w:t>
            </w:r>
          </w:p>
        </w:tc>
        <w:tc>
          <w:tcPr>
            <w:tcW w:w="850" w:type="dxa"/>
            <w:tcBorders>
              <w:top w:val="single" w:sz="4" w:space="0" w:color="auto"/>
              <w:left w:val="nil"/>
              <w:bottom w:val="single" w:sz="4" w:space="0" w:color="auto"/>
              <w:right w:val="single" w:sz="4" w:space="0" w:color="auto"/>
            </w:tcBorders>
            <w:noWrap/>
            <w:vAlign w:val="center"/>
            <w:hideMark/>
          </w:tcPr>
          <w:p w14:paraId="1B98A1E3"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4</w:t>
            </w:r>
          </w:p>
        </w:tc>
        <w:tc>
          <w:tcPr>
            <w:tcW w:w="850" w:type="dxa"/>
            <w:tcBorders>
              <w:top w:val="single" w:sz="4" w:space="0" w:color="auto"/>
              <w:left w:val="nil"/>
              <w:bottom w:val="single" w:sz="4" w:space="0" w:color="auto"/>
              <w:right w:val="single" w:sz="4" w:space="0" w:color="auto"/>
            </w:tcBorders>
            <w:noWrap/>
            <w:vAlign w:val="center"/>
            <w:hideMark/>
          </w:tcPr>
          <w:p w14:paraId="49874C2B"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5</w:t>
            </w:r>
          </w:p>
        </w:tc>
        <w:tc>
          <w:tcPr>
            <w:tcW w:w="850" w:type="dxa"/>
            <w:tcBorders>
              <w:top w:val="single" w:sz="4" w:space="0" w:color="auto"/>
              <w:left w:val="nil"/>
              <w:bottom w:val="single" w:sz="4" w:space="0" w:color="auto"/>
              <w:right w:val="single" w:sz="4" w:space="0" w:color="auto"/>
            </w:tcBorders>
            <w:noWrap/>
            <w:vAlign w:val="center"/>
            <w:hideMark/>
          </w:tcPr>
          <w:p w14:paraId="6681EB21"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6</w:t>
            </w:r>
          </w:p>
        </w:tc>
        <w:tc>
          <w:tcPr>
            <w:tcW w:w="850" w:type="dxa"/>
            <w:tcBorders>
              <w:top w:val="single" w:sz="4" w:space="0" w:color="auto"/>
              <w:left w:val="nil"/>
              <w:bottom w:val="single" w:sz="4" w:space="0" w:color="auto"/>
              <w:right w:val="single" w:sz="4" w:space="0" w:color="auto"/>
            </w:tcBorders>
            <w:noWrap/>
            <w:vAlign w:val="center"/>
            <w:hideMark/>
          </w:tcPr>
          <w:p w14:paraId="21264534"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7</w:t>
            </w:r>
          </w:p>
        </w:tc>
        <w:tc>
          <w:tcPr>
            <w:tcW w:w="850" w:type="dxa"/>
            <w:tcBorders>
              <w:top w:val="single" w:sz="4" w:space="0" w:color="auto"/>
              <w:left w:val="nil"/>
              <w:bottom w:val="single" w:sz="4" w:space="0" w:color="auto"/>
              <w:right w:val="single" w:sz="4" w:space="0" w:color="auto"/>
            </w:tcBorders>
            <w:noWrap/>
            <w:vAlign w:val="center"/>
            <w:hideMark/>
          </w:tcPr>
          <w:p w14:paraId="5439AB2A"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8</w:t>
            </w:r>
          </w:p>
        </w:tc>
        <w:tc>
          <w:tcPr>
            <w:tcW w:w="850" w:type="dxa"/>
            <w:tcBorders>
              <w:top w:val="single" w:sz="4" w:space="0" w:color="auto"/>
              <w:left w:val="nil"/>
              <w:bottom w:val="single" w:sz="4" w:space="0" w:color="auto"/>
              <w:right w:val="single" w:sz="4" w:space="0" w:color="auto"/>
            </w:tcBorders>
            <w:noWrap/>
            <w:vAlign w:val="center"/>
            <w:hideMark/>
          </w:tcPr>
          <w:p w14:paraId="43684AD7"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9</w:t>
            </w:r>
          </w:p>
        </w:tc>
        <w:tc>
          <w:tcPr>
            <w:tcW w:w="850" w:type="dxa"/>
            <w:tcBorders>
              <w:top w:val="single" w:sz="4" w:space="0" w:color="auto"/>
              <w:left w:val="nil"/>
              <w:bottom w:val="single" w:sz="4" w:space="0" w:color="auto"/>
              <w:right w:val="single" w:sz="4" w:space="0" w:color="auto"/>
            </w:tcBorders>
            <w:noWrap/>
            <w:vAlign w:val="center"/>
            <w:hideMark/>
          </w:tcPr>
          <w:p w14:paraId="130BF91E" w14:textId="77777777" w:rsidR="00F259AE" w:rsidRPr="00C03A40" w:rsidRDefault="00F259AE"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w:t>
            </w:r>
          </w:p>
        </w:tc>
      </w:tr>
      <w:tr w:rsidR="008C49B1" w:rsidRPr="00C03A40" w14:paraId="3862BB5B" w14:textId="77777777" w:rsidTr="00B346AE">
        <w:trPr>
          <w:trHeight w:val="454"/>
          <w:jc w:val="center"/>
        </w:trPr>
        <w:tc>
          <w:tcPr>
            <w:tcW w:w="1037" w:type="dxa"/>
            <w:tcBorders>
              <w:top w:val="nil"/>
              <w:left w:val="single" w:sz="4" w:space="0" w:color="auto"/>
              <w:bottom w:val="single" w:sz="4" w:space="0" w:color="auto"/>
              <w:right w:val="single" w:sz="4" w:space="0" w:color="auto"/>
            </w:tcBorders>
            <w:noWrap/>
            <w:vAlign w:val="center"/>
            <w:hideMark/>
          </w:tcPr>
          <w:p w14:paraId="11D94A57" w14:textId="77777777" w:rsidR="008C49B1" w:rsidRPr="00C03A40" w:rsidRDefault="008C49B1" w:rsidP="008C49B1">
            <w:pPr>
              <w:widowControl/>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hint="eastAsia"/>
                <w:color w:val="000000" w:themeColor="text1"/>
                <w:kern w:val="0"/>
                <w:sz w:val="20"/>
              </w:rPr>
              <w:t>字码高度（mm）</w:t>
            </w:r>
          </w:p>
        </w:tc>
        <w:tc>
          <w:tcPr>
            <w:tcW w:w="850" w:type="dxa"/>
            <w:tcBorders>
              <w:top w:val="nil"/>
              <w:left w:val="nil"/>
              <w:bottom w:val="single" w:sz="4" w:space="0" w:color="auto"/>
              <w:right w:val="single" w:sz="4" w:space="0" w:color="auto"/>
            </w:tcBorders>
            <w:noWrap/>
            <w:vAlign w:val="center"/>
            <w:hideMark/>
          </w:tcPr>
          <w:p w14:paraId="5805AD51"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w:t>
            </w:r>
            <w:r w:rsidRPr="00C03A40">
              <w:rPr>
                <w:rFonts w:asciiTheme="minorEastAsia" w:eastAsiaTheme="minorEastAsia" w:hAnsiTheme="minorEastAsia" w:cs="Arial" w:hint="eastAsia"/>
                <w:color w:val="000000" w:themeColor="text1"/>
                <w:kern w:val="0"/>
                <w:sz w:val="20"/>
              </w:rPr>
              <w:t>3</w:t>
            </w:r>
          </w:p>
        </w:tc>
        <w:tc>
          <w:tcPr>
            <w:tcW w:w="850" w:type="dxa"/>
            <w:tcBorders>
              <w:top w:val="nil"/>
              <w:left w:val="nil"/>
              <w:bottom w:val="single" w:sz="4" w:space="0" w:color="auto"/>
              <w:right w:val="single" w:sz="4" w:space="0" w:color="auto"/>
            </w:tcBorders>
            <w:noWrap/>
            <w:vAlign w:val="center"/>
            <w:hideMark/>
          </w:tcPr>
          <w:p w14:paraId="6CD6E1BA"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10.06</w:t>
            </w:r>
          </w:p>
        </w:tc>
        <w:tc>
          <w:tcPr>
            <w:tcW w:w="850" w:type="dxa"/>
            <w:tcBorders>
              <w:top w:val="nil"/>
              <w:left w:val="nil"/>
              <w:bottom w:val="single" w:sz="4" w:space="0" w:color="auto"/>
              <w:right w:val="single" w:sz="4" w:space="0" w:color="auto"/>
            </w:tcBorders>
            <w:noWrap/>
            <w:vAlign w:val="center"/>
            <w:hideMark/>
          </w:tcPr>
          <w:p w14:paraId="0A9E8C97"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10.02</w:t>
            </w:r>
          </w:p>
        </w:tc>
        <w:tc>
          <w:tcPr>
            <w:tcW w:w="850" w:type="dxa"/>
            <w:tcBorders>
              <w:top w:val="nil"/>
              <w:left w:val="nil"/>
              <w:bottom w:val="single" w:sz="4" w:space="0" w:color="auto"/>
              <w:right w:val="single" w:sz="4" w:space="0" w:color="auto"/>
            </w:tcBorders>
            <w:noWrap/>
            <w:vAlign w:val="center"/>
            <w:hideMark/>
          </w:tcPr>
          <w:p w14:paraId="7F84459B"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10.05</w:t>
            </w:r>
          </w:p>
        </w:tc>
        <w:tc>
          <w:tcPr>
            <w:tcW w:w="850" w:type="dxa"/>
            <w:tcBorders>
              <w:top w:val="nil"/>
              <w:left w:val="nil"/>
              <w:bottom w:val="single" w:sz="4" w:space="0" w:color="auto"/>
              <w:right w:val="single" w:sz="4" w:space="0" w:color="auto"/>
            </w:tcBorders>
            <w:noWrap/>
            <w:vAlign w:val="center"/>
            <w:hideMark/>
          </w:tcPr>
          <w:p w14:paraId="106F59D3"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10.03</w:t>
            </w:r>
          </w:p>
        </w:tc>
        <w:tc>
          <w:tcPr>
            <w:tcW w:w="850" w:type="dxa"/>
            <w:tcBorders>
              <w:top w:val="nil"/>
              <w:left w:val="nil"/>
              <w:bottom w:val="single" w:sz="4" w:space="0" w:color="auto"/>
              <w:right w:val="single" w:sz="4" w:space="0" w:color="auto"/>
            </w:tcBorders>
            <w:noWrap/>
            <w:vAlign w:val="center"/>
            <w:hideMark/>
          </w:tcPr>
          <w:p w14:paraId="1AD5B9B7"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10.04</w:t>
            </w:r>
          </w:p>
        </w:tc>
        <w:tc>
          <w:tcPr>
            <w:tcW w:w="850" w:type="dxa"/>
            <w:tcBorders>
              <w:top w:val="nil"/>
              <w:left w:val="nil"/>
              <w:bottom w:val="single" w:sz="4" w:space="0" w:color="auto"/>
              <w:right w:val="single" w:sz="4" w:space="0" w:color="auto"/>
            </w:tcBorders>
            <w:noWrap/>
            <w:vAlign w:val="center"/>
            <w:hideMark/>
          </w:tcPr>
          <w:p w14:paraId="14424E97"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10.05</w:t>
            </w:r>
          </w:p>
        </w:tc>
        <w:tc>
          <w:tcPr>
            <w:tcW w:w="850" w:type="dxa"/>
            <w:tcBorders>
              <w:top w:val="nil"/>
              <w:left w:val="nil"/>
              <w:bottom w:val="single" w:sz="4" w:space="0" w:color="auto"/>
              <w:right w:val="single" w:sz="4" w:space="0" w:color="auto"/>
            </w:tcBorders>
            <w:noWrap/>
            <w:vAlign w:val="center"/>
            <w:hideMark/>
          </w:tcPr>
          <w:p w14:paraId="4ECDB7AB"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10.06</w:t>
            </w:r>
          </w:p>
        </w:tc>
        <w:tc>
          <w:tcPr>
            <w:tcW w:w="850" w:type="dxa"/>
            <w:tcBorders>
              <w:top w:val="nil"/>
              <w:left w:val="nil"/>
              <w:bottom w:val="single" w:sz="4" w:space="0" w:color="auto"/>
              <w:right w:val="single" w:sz="4" w:space="0" w:color="auto"/>
            </w:tcBorders>
            <w:noWrap/>
            <w:vAlign w:val="center"/>
            <w:hideMark/>
          </w:tcPr>
          <w:p w14:paraId="450BF988"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10.05</w:t>
            </w:r>
          </w:p>
        </w:tc>
        <w:tc>
          <w:tcPr>
            <w:tcW w:w="850" w:type="dxa"/>
            <w:tcBorders>
              <w:top w:val="nil"/>
              <w:left w:val="nil"/>
              <w:bottom w:val="single" w:sz="4" w:space="0" w:color="auto"/>
              <w:right w:val="single" w:sz="4" w:space="0" w:color="auto"/>
            </w:tcBorders>
            <w:noWrap/>
            <w:vAlign w:val="center"/>
            <w:hideMark/>
          </w:tcPr>
          <w:p w14:paraId="7770AB26" w14:textId="77777777" w:rsidR="008C49B1" w:rsidRPr="00C03A40" w:rsidRDefault="008C49B1" w:rsidP="00804E25">
            <w:pPr>
              <w:widowControl/>
              <w:spacing w:line="360" w:lineRule="auto"/>
              <w:jc w:val="center"/>
              <w:rPr>
                <w:rFonts w:asciiTheme="minorEastAsia" w:eastAsiaTheme="minorEastAsia" w:hAnsiTheme="minorEastAsia" w:cs="Arial"/>
                <w:color w:val="000000" w:themeColor="text1"/>
                <w:kern w:val="0"/>
                <w:sz w:val="20"/>
              </w:rPr>
            </w:pPr>
            <w:r w:rsidRPr="00C03A40">
              <w:rPr>
                <w:rFonts w:asciiTheme="minorEastAsia" w:eastAsiaTheme="minorEastAsia" w:hAnsiTheme="minorEastAsia" w:cs="Arial"/>
                <w:color w:val="000000" w:themeColor="text1"/>
                <w:kern w:val="0"/>
                <w:sz w:val="20"/>
              </w:rPr>
              <w:t>10.05</w:t>
            </w:r>
          </w:p>
        </w:tc>
      </w:tr>
    </w:tbl>
    <w:p w14:paraId="3EBA50ED" w14:textId="77777777" w:rsidR="00F259AE" w:rsidRPr="00C03A40" w:rsidRDefault="00F259AE" w:rsidP="00F259AE">
      <w:pPr>
        <w:spacing w:line="360"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经计算得单次测量实验标准差：</w:t>
      </w:r>
    </w:p>
    <w:p w14:paraId="0CBF56CA" w14:textId="77777777" w:rsidR="00F259AE" w:rsidRPr="006D13E6" w:rsidRDefault="00F259AE" w:rsidP="00F259AE">
      <w:pPr>
        <w:spacing w:line="360" w:lineRule="auto"/>
        <w:rPr>
          <w:rFonts w:ascii="Arial" w:eastAsiaTheme="minorEastAsia" w:hAnsiTheme="minorEastAsia" w:cs="Arial"/>
          <w:color w:val="000000" w:themeColor="text1"/>
          <w:sz w:val="24"/>
          <w:oMath/>
        </w:rPr>
      </w:pPr>
      <m:oMathPara>
        <m:oMath>
          <m:r>
            <m:rPr>
              <m:nor/>
            </m:rPr>
            <w:rPr>
              <w:rFonts w:asciiTheme="minorEastAsia" w:eastAsiaTheme="minorEastAsia" w:hAnsiTheme="minorEastAsia" w:cs="Arial"/>
              <w:color w:val="000000" w:themeColor="text1"/>
              <w:sz w:val="24"/>
            </w:rPr>
            <m:t>s</m:t>
          </m:r>
          <m:r>
            <m:rPr>
              <m:nor/>
            </m:rPr>
            <w:rPr>
              <w:rFonts w:asciiTheme="minorEastAsia" w:eastAsiaTheme="minorEastAsia" w:hAnsiTheme="minorEastAsia" w:cs="Arial" w:hint="eastAsia"/>
              <w:color w:val="000000" w:themeColor="text1"/>
              <w:sz w:val="24"/>
            </w:rPr>
            <m:t>(</m:t>
          </m:r>
          <m:r>
            <m:rPr>
              <m:nor/>
            </m:rPr>
            <w:rPr>
              <w:rFonts w:asciiTheme="minorEastAsia" w:eastAsiaTheme="minorEastAsia" w:hAnsiTheme="minorEastAsia" w:cs="Arial" w:hint="eastAsia"/>
              <w:i/>
              <w:color w:val="000000" w:themeColor="text1"/>
              <w:sz w:val="24"/>
            </w:rPr>
            <m:t>H</m:t>
          </m:r>
          <m:r>
            <m:rPr>
              <m:nor/>
            </m:rPr>
            <w:rPr>
              <w:rFonts w:asciiTheme="minorEastAsia" w:eastAsiaTheme="minorEastAsia" w:hAnsiTheme="minorEastAsia" w:cs="Arial" w:hint="eastAsia"/>
              <w:color w:val="000000" w:themeColor="text1"/>
              <w:sz w:val="24"/>
            </w:rPr>
            <m:t>)</m:t>
          </m:r>
          <m:r>
            <m:rPr>
              <m:nor/>
            </m:rPr>
            <w:rPr>
              <w:rFonts w:asciiTheme="minorEastAsia" w:eastAsiaTheme="minorEastAsia" w:hAnsiTheme="minorEastAsia" w:cs="Arial"/>
              <w:color w:val="000000" w:themeColor="text1"/>
              <w:sz w:val="24"/>
            </w:rPr>
            <m:t>=</m:t>
          </m:r>
          <m:rad>
            <m:radPr>
              <m:degHide m:val="1"/>
              <m:ctrlPr>
                <w:rPr>
                  <w:rFonts w:ascii="Cambria Math" w:eastAsiaTheme="minorEastAsia" w:hAnsiTheme="minorEastAsia" w:cs="Arial"/>
                  <w:color w:val="000000" w:themeColor="text1"/>
                  <w:sz w:val="24"/>
                </w:rPr>
              </m:ctrlPr>
            </m:radPr>
            <m:deg/>
            <m:e>
              <m:f>
                <m:fPr>
                  <m:ctrlPr>
                    <w:rPr>
                      <w:rFonts w:ascii="Cambria Math" w:eastAsiaTheme="minorEastAsia" w:hAnsiTheme="minorEastAsia" w:cs="Arial"/>
                      <w:color w:val="000000" w:themeColor="text1"/>
                      <w:sz w:val="24"/>
                    </w:rPr>
                  </m:ctrlPr>
                </m:fPr>
                <m:num>
                  <m:nary>
                    <m:naryPr>
                      <m:chr m:val="∑"/>
                      <m:limLoc m:val="undOvr"/>
                      <m:subHide m:val="1"/>
                      <m:supHide m:val="1"/>
                      <m:ctrlPr>
                        <w:rPr>
                          <w:rFonts w:ascii="Cambria Math" w:eastAsiaTheme="minorEastAsia" w:hAnsiTheme="minorEastAsia" w:cs="Arial"/>
                          <w:color w:val="000000" w:themeColor="text1"/>
                          <w:sz w:val="24"/>
                        </w:rPr>
                      </m:ctrlPr>
                    </m:naryPr>
                    <m:sub/>
                    <m:sup/>
                    <m:e>
                      <m:sSup>
                        <m:sSupPr>
                          <m:ctrlPr>
                            <w:rPr>
                              <w:rFonts w:ascii="Cambria Math" w:eastAsiaTheme="minorEastAsia" w:hAnsiTheme="minorEastAsia" w:cs="Arial"/>
                              <w:color w:val="000000" w:themeColor="text1"/>
                              <w:sz w:val="24"/>
                            </w:rPr>
                          </m:ctrlPr>
                        </m:sSupPr>
                        <m:e>
                          <m:r>
                            <m:rPr>
                              <m:nor/>
                            </m:rPr>
                            <w:rPr>
                              <w:rFonts w:asciiTheme="minorEastAsia" w:eastAsiaTheme="minorEastAsia" w:hAnsiTheme="minorEastAsia" w:cs="Arial"/>
                              <w:color w:val="000000" w:themeColor="text1"/>
                              <w:sz w:val="24"/>
                            </w:rPr>
                            <m:t>(</m:t>
                          </m:r>
                          <m:sSub>
                            <m:sSubPr>
                              <m:ctrlPr>
                                <w:rPr>
                                  <w:rFonts w:ascii="Cambria Math" w:eastAsiaTheme="minorEastAsia" w:hAnsiTheme="minorEastAsia" w:cs="Arial"/>
                                  <w:i/>
                                  <w:color w:val="000000" w:themeColor="text1"/>
                                  <w:sz w:val="24"/>
                                </w:rPr>
                              </m:ctrlPr>
                            </m:sSubPr>
                            <m:e>
                              <m:r>
                                <m:rPr>
                                  <m:nor/>
                                </m:rPr>
                                <w:rPr>
                                  <w:rFonts w:asciiTheme="minorEastAsia" w:eastAsiaTheme="minorEastAsia" w:hAnsiTheme="minorEastAsia" w:cs="Arial" w:hint="eastAsia"/>
                                  <w:i/>
                                  <w:color w:val="000000" w:themeColor="text1"/>
                                  <w:sz w:val="24"/>
                                </w:rPr>
                                <m:t>H</m:t>
                              </m:r>
                            </m:e>
                            <m:sub>
                              <m:r>
                                <m:rPr>
                                  <m:nor/>
                                </m:rPr>
                                <w:rPr>
                                  <w:rFonts w:asciiTheme="minorEastAsia" w:eastAsiaTheme="minorEastAsia" w:hAnsiTheme="minorEastAsia" w:cs="Arial"/>
                                  <w:color w:val="000000" w:themeColor="text1"/>
                                  <w:sz w:val="24"/>
                                </w:rPr>
                                <m:t>i</m:t>
                              </m:r>
                            </m:sub>
                          </m:sSub>
                          <m:r>
                            <m:rPr>
                              <m:nor/>
                            </m:rPr>
                            <w:rPr>
                              <w:rFonts w:asciiTheme="minorEastAsia" w:eastAsiaTheme="minorEastAsia" w:hAnsiTheme="minorEastAsia" w:cs="Arial"/>
                              <w:color w:val="000000" w:themeColor="text1"/>
                              <w:sz w:val="24"/>
                            </w:rPr>
                            <m:t>-</m:t>
                          </m:r>
                          <m:acc>
                            <m:accPr>
                              <m:chr m:val="̅"/>
                              <m:ctrlPr>
                                <w:rPr>
                                  <w:rFonts w:ascii="Cambria Math" w:eastAsiaTheme="minorEastAsia" w:hAnsiTheme="minorEastAsia" w:cs="Arial"/>
                                  <w:i/>
                                  <w:color w:val="000000" w:themeColor="text1"/>
                                  <w:sz w:val="24"/>
                                </w:rPr>
                              </m:ctrlPr>
                            </m:accPr>
                            <m:e>
                              <m:r>
                                <w:rPr>
                                  <w:rFonts w:ascii="Cambria Math" w:eastAsiaTheme="minorEastAsia" w:hAnsiTheme="minorEastAsia" w:cs="Arial" w:hint="eastAsia"/>
                                  <w:color w:val="000000" w:themeColor="text1"/>
                                  <w:sz w:val="24"/>
                                </w:rPr>
                                <m:t>H</m:t>
                              </m:r>
                            </m:e>
                          </m:acc>
                          <m:r>
                            <m:rPr>
                              <m:nor/>
                            </m:rPr>
                            <w:rPr>
                              <w:rFonts w:asciiTheme="minorEastAsia" w:eastAsiaTheme="minorEastAsia" w:hAnsiTheme="minorEastAsia" w:cs="Arial"/>
                              <w:color w:val="000000" w:themeColor="text1"/>
                              <w:sz w:val="24"/>
                            </w:rPr>
                            <m:t>)</m:t>
                          </m:r>
                        </m:e>
                        <m:sup>
                          <m:r>
                            <m:rPr>
                              <m:nor/>
                            </m:rPr>
                            <w:rPr>
                              <w:rFonts w:asciiTheme="minorEastAsia" w:eastAsiaTheme="minorEastAsia" w:hAnsiTheme="minorEastAsia" w:cs="Arial"/>
                              <w:color w:val="000000" w:themeColor="text1"/>
                              <w:sz w:val="24"/>
                            </w:rPr>
                            <m:t>2</m:t>
                          </m:r>
                        </m:sup>
                      </m:sSup>
                    </m:e>
                  </m:nary>
                </m:num>
                <m:den>
                  <m:r>
                    <m:rPr>
                      <m:nor/>
                    </m:rPr>
                    <w:rPr>
                      <w:rFonts w:asciiTheme="minorEastAsia" w:eastAsiaTheme="minorEastAsia" w:hAnsiTheme="minorEastAsia" w:cs="Arial"/>
                      <w:i/>
                      <w:color w:val="000000" w:themeColor="text1"/>
                      <w:sz w:val="24"/>
                    </w:rPr>
                    <m:t>n</m:t>
                  </m:r>
                  <m:r>
                    <m:rPr>
                      <m:nor/>
                    </m:rPr>
                    <w:rPr>
                      <w:rFonts w:asciiTheme="minorEastAsia" w:eastAsiaTheme="minorEastAsia" w:hAnsiTheme="minorEastAsia" w:cs="Arial"/>
                      <w:color w:val="000000" w:themeColor="text1"/>
                      <w:sz w:val="24"/>
                    </w:rPr>
                    <m:t>-1</m:t>
                  </m:r>
                </m:den>
              </m:f>
            </m:e>
          </m:rad>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hint="eastAsia"/>
              <w:color w:val="000000" w:themeColor="text1"/>
              <w:sz w:val="24"/>
            </w:rPr>
            <m:t>0.013 mm</m:t>
          </m:r>
        </m:oMath>
      </m:oMathPara>
    </w:p>
    <w:p w14:paraId="237129D3" w14:textId="77777777" w:rsidR="00F259AE" w:rsidRPr="00C03A40" w:rsidRDefault="00F259AE" w:rsidP="00F259AE">
      <w:pPr>
        <w:adjustRightInd w:val="0"/>
        <w:spacing w:line="360" w:lineRule="auto"/>
        <w:ind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实际测量时，在重复条件下连续测量3次，以3次测量的算术平均值作为测量结果，则由测量结果重复性引入的标准不确定度为：</w:t>
      </w:r>
    </w:p>
    <w:p w14:paraId="475E3E19" w14:textId="77777777" w:rsidR="00F259AE" w:rsidRPr="00C03A40" w:rsidRDefault="00000000" w:rsidP="00F259AE">
      <w:pPr>
        <w:spacing w:line="360" w:lineRule="auto"/>
        <w:rPr>
          <w:rFonts w:asciiTheme="minorEastAsia" w:eastAsiaTheme="minorEastAsia" w:hAnsiTheme="minorEastAsia" w:cs="Arial"/>
          <w:color w:val="000000" w:themeColor="text1"/>
          <w:sz w:val="24"/>
        </w:rPr>
      </w:pPr>
      <m:oMathPara>
        <m:oMathParaPr>
          <m:jc m:val="center"/>
        </m:oMathParaPr>
        <m:oMath>
          <m:sSub>
            <m:sSubPr>
              <m:ctrlPr>
                <w:rPr>
                  <w:rFonts w:ascii="Cambria Math" w:eastAsiaTheme="minorEastAsia" w:hAnsiTheme="minorEastAsia" w:cs="Arial"/>
                  <w:color w:val="000000" w:themeColor="text1"/>
                  <w:sz w:val="24"/>
                </w:rPr>
              </m:ctrlPr>
            </m:sSub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hint="eastAsia"/>
                  <w:color w:val="000000" w:themeColor="text1"/>
                  <w:sz w:val="24"/>
                </w:rPr>
                <m:t>1</m:t>
              </m:r>
            </m:sub>
          </m:sSub>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hint="eastAsia"/>
              <w:i/>
              <w:color w:val="000000" w:themeColor="text1"/>
              <w:sz w:val="24"/>
            </w:rPr>
            <m:t>H</m:t>
          </m:r>
          <m:r>
            <m:rPr>
              <m:nor/>
            </m:rPr>
            <w:rPr>
              <w:rFonts w:asciiTheme="minorEastAsia" w:eastAsiaTheme="minorEastAsia" w:hAnsiTheme="minorEastAsia" w:cs="Arial"/>
              <w:color w:val="000000" w:themeColor="text1"/>
              <w:sz w:val="24"/>
            </w:rPr>
            <m:t>)=</m:t>
          </m:r>
          <m:f>
            <m:fPr>
              <m:ctrlPr>
                <w:rPr>
                  <w:rFonts w:ascii="Cambria Math" w:eastAsiaTheme="minorEastAsia" w:hAnsiTheme="minorEastAsia" w:cs="Arial"/>
                  <w:color w:val="000000" w:themeColor="text1"/>
                  <w:sz w:val="24"/>
                </w:rPr>
              </m:ctrlPr>
            </m:fPr>
            <m:num>
              <m:r>
                <m:rPr>
                  <m:nor/>
                </m:rPr>
                <w:rPr>
                  <w:rFonts w:asciiTheme="minorEastAsia" w:eastAsiaTheme="minorEastAsia" w:hAnsiTheme="minorEastAsia" w:cs="Arial"/>
                  <w:color w:val="000000" w:themeColor="text1"/>
                  <w:sz w:val="24"/>
                </w:rPr>
                <m:t>s</m:t>
              </m:r>
              <m:r>
                <m:rPr>
                  <m:nor/>
                </m:rPr>
                <w:rPr>
                  <w:rFonts w:ascii="Cambria Math" w:eastAsiaTheme="minorEastAsia" w:hAnsiTheme="minorEastAsia" w:cs="Arial" w:hint="eastAsia"/>
                  <w:color w:val="000000" w:themeColor="text1"/>
                  <w:sz w:val="24"/>
                </w:rPr>
                <m:t>（</m:t>
              </m:r>
              <m:r>
                <m:rPr>
                  <m:nor/>
                </m:rPr>
                <w:rPr>
                  <w:rFonts w:asciiTheme="minorEastAsia" w:eastAsiaTheme="minorEastAsia" w:hAnsiTheme="minorEastAsia" w:cs="Arial" w:hint="eastAsia"/>
                  <w:i/>
                  <w:color w:val="000000" w:themeColor="text1"/>
                  <w:sz w:val="24"/>
                </w:rPr>
                <m:t>H</m:t>
              </m:r>
              <m:r>
                <m:rPr>
                  <m:sty m:val="p"/>
                </m:rPr>
                <w:rPr>
                  <w:rFonts w:ascii="Cambria Math" w:eastAsiaTheme="minorEastAsia" w:hAnsiTheme="minorEastAsia" w:cs="Arial"/>
                  <w:color w:val="000000" w:themeColor="text1"/>
                  <w:sz w:val="24"/>
                </w:rPr>
                <m:t>）</m:t>
              </m:r>
            </m:num>
            <m:den>
              <m:rad>
                <m:radPr>
                  <m:degHide m:val="1"/>
                  <m:ctrlPr>
                    <w:rPr>
                      <w:rFonts w:ascii="Cambria Math" w:eastAsiaTheme="minorEastAsia" w:hAnsiTheme="minorEastAsia" w:cs="Arial"/>
                      <w:color w:val="000000" w:themeColor="text1"/>
                      <w:sz w:val="24"/>
                    </w:rPr>
                  </m:ctrlPr>
                </m:radPr>
                <m:deg/>
                <m:e>
                  <m:r>
                    <m:rPr>
                      <m:nor/>
                    </m:rPr>
                    <w:rPr>
                      <w:rFonts w:asciiTheme="minorEastAsia" w:eastAsiaTheme="minorEastAsia" w:hAnsiTheme="minorEastAsia" w:cs="Arial"/>
                      <w:i/>
                      <w:color w:val="000000" w:themeColor="text1"/>
                      <w:sz w:val="24"/>
                    </w:rPr>
                    <m:t>n</m:t>
                  </m:r>
                </m:e>
              </m:rad>
              <m:ctrlPr>
                <w:rPr>
                  <w:rFonts w:ascii="Cambria Math" w:eastAsiaTheme="minorEastAsia" w:hAnsiTheme="minorEastAsia" w:cs="Arial"/>
                  <w:i/>
                  <w:color w:val="000000" w:themeColor="text1"/>
                  <w:sz w:val="24"/>
                </w:rPr>
              </m:ctrlPr>
            </m:den>
          </m:f>
          <m:r>
            <m:rPr>
              <m:nor/>
            </m:rPr>
            <w:rPr>
              <w:rFonts w:asciiTheme="minorEastAsia" w:eastAsiaTheme="minorEastAsia" w:hAnsiTheme="minorEastAsia" w:cs="Arial"/>
              <w:color w:val="000000" w:themeColor="text1"/>
              <w:sz w:val="24"/>
            </w:rPr>
            <m:t>=</m:t>
          </m:r>
          <m:f>
            <m:fPr>
              <m:ctrlPr>
                <w:rPr>
                  <w:rFonts w:ascii="Cambria Math" w:eastAsiaTheme="minorEastAsia" w:hAnsiTheme="minorEastAsia" w:cs="Arial"/>
                  <w:i/>
                  <w:color w:val="000000" w:themeColor="text1"/>
                  <w:sz w:val="24"/>
                </w:rPr>
              </m:ctrlPr>
            </m:fPr>
            <m:num>
              <m:r>
                <m:rPr>
                  <m:nor/>
                </m:rPr>
                <w:rPr>
                  <w:rFonts w:asciiTheme="minorEastAsia" w:eastAsiaTheme="minorEastAsia" w:hAnsiTheme="minorEastAsia" w:cs="Arial" w:hint="eastAsia"/>
                  <w:color w:val="000000" w:themeColor="text1"/>
                  <w:sz w:val="24"/>
                </w:rPr>
                <m:t>0.013</m:t>
              </m:r>
            </m:num>
            <m:den>
              <m:rad>
                <m:radPr>
                  <m:degHide m:val="1"/>
                  <m:ctrlPr>
                    <w:rPr>
                      <w:rFonts w:ascii="Cambria Math" w:eastAsiaTheme="minorEastAsia" w:hAnsiTheme="minorEastAsia" w:cs="Arial"/>
                      <w:i/>
                      <w:color w:val="000000" w:themeColor="text1"/>
                      <w:sz w:val="24"/>
                    </w:rPr>
                  </m:ctrlPr>
                </m:radPr>
                <m:deg/>
                <m:e>
                  <m:r>
                    <m:rPr>
                      <m:nor/>
                    </m:rPr>
                    <w:rPr>
                      <w:rFonts w:asciiTheme="minorEastAsia" w:eastAsiaTheme="minorEastAsia" w:hAnsiTheme="minorEastAsia" w:cs="Arial"/>
                      <w:color w:val="000000" w:themeColor="text1"/>
                      <w:sz w:val="24"/>
                    </w:rPr>
                    <m:t>3</m:t>
                  </m:r>
                </m:e>
              </m:rad>
            </m:den>
          </m:f>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hint="eastAsia"/>
              <w:color w:val="000000" w:themeColor="text1"/>
              <w:sz w:val="24"/>
            </w:rPr>
            <m:t>0.008 mm</m:t>
          </m:r>
        </m:oMath>
      </m:oMathPara>
    </w:p>
    <w:p w14:paraId="058112A3" w14:textId="77777777" w:rsidR="00F259AE" w:rsidRPr="00C03A40" w:rsidRDefault="00F259AE" w:rsidP="00F259AE">
      <w:pPr>
        <w:adjustRightInd w:val="0"/>
        <w:spacing w:line="360"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hint="eastAsia"/>
          <w:color w:val="000000" w:themeColor="text1"/>
          <w:sz w:val="24"/>
        </w:rPr>
        <w:lastRenderedPageBreak/>
        <w:t>2）车辆识别代号</w:t>
      </w:r>
      <w:r w:rsidR="00610E80" w:rsidRPr="00C03A40">
        <w:rPr>
          <w:rFonts w:asciiTheme="minorEastAsia" w:eastAsiaTheme="minorEastAsia" w:hAnsiTheme="minorEastAsia" w:cs="Arial" w:hint="eastAsia"/>
          <w:color w:val="000000" w:themeColor="text1"/>
          <w:sz w:val="24"/>
        </w:rPr>
        <w:t>纸质</w:t>
      </w:r>
      <w:r w:rsidRPr="00C03A40">
        <w:rPr>
          <w:rFonts w:asciiTheme="minorEastAsia" w:eastAsiaTheme="minorEastAsia" w:hAnsiTheme="minorEastAsia" w:cs="Arial" w:hint="eastAsia"/>
          <w:color w:val="000000" w:themeColor="text1"/>
          <w:sz w:val="24"/>
        </w:rPr>
        <w:t>资料</w:t>
      </w:r>
      <w:r w:rsidR="00380A7E" w:rsidRPr="00C03A40">
        <w:rPr>
          <w:rFonts w:asciiTheme="minorEastAsia" w:eastAsiaTheme="minorEastAsia" w:hAnsiTheme="minorEastAsia" w:cs="宋体" w:hint="eastAsia"/>
          <w:color w:val="000000" w:themeColor="text1"/>
          <w:sz w:val="24"/>
        </w:rPr>
        <w:t>字码高</w:t>
      </w:r>
      <w:r w:rsidRPr="00C03A40">
        <w:rPr>
          <w:rFonts w:asciiTheme="minorEastAsia" w:eastAsiaTheme="minorEastAsia" w:hAnsiTheme="minorEastAsia" w:cs="宋体" w:hint="eastAsia"/>
          <w:color w:val="000000" w:themeColor="text1"/>
          <w:sz w:val="24"/>
        </w:rPr>
        <w:t>度分辨力</w:t>
      </w:r>
      <w:r w:rsidRPr="00C03A40">
        <w:rPr>
          <w:rFonts w:asciiTheme="minorEastAsia" w:eastAsiaTheme="minorEastAsia" w:hAnsiTheme="minorEastAsia" w:cs="Arial"/>
          <w:color w:val="000000" w:themeColor="text1"/>
          <w:sz w:val="24"/>
        </w:rPr>
        <w:t>引入的标准不确定度</w:t>
      </w:r>
    </w:p>
    <w:p w14:paraId="43B4AA9E" w14:textId="77777777" w:rsidR="00F259AE" w:rsidRPr="00C03A40" w:rsidRDefault="00F259AE" w:rsidP="00F259AE">
      <w:pPr>
        <w:spacing w:line="360"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hint="eastAsia"/>
          <w:color w:val="000000" w:themeColor="text1"/>
          <w:sz w:val="24"/>
        </w:rPr>
        <w:t>该不确定采</w:t>
      </w:r>
      <w:r w:rsidRPr="00C03A40">
        <w:rPr>
          <w:rFonts w:asciiTheme="minorEastAsia" w:eastAsiaTheme="minorEastAsia" w:hAnsiTheme="minorEastAsia" w:cs="Arial"/>
          <w:color w:val="000000" w:themeColor="text1"/>
          <w:sz w:val="24"/>
        </w:rPr>
        <w:t>用B类标准不确定度</w:t>
      </w:r>
      <w:r w:rsidRPr="00C03A40">
        <w:rPr>
          <w:rFonts w:asciiTheme="minorEastAsia" w:eastAsiaTheme="minorEastAsia" w:hAnsiTheme="minorEastAsia" w:cs="Arial" w:hint="eastAsia"/>
          <w:color w:val="000000" w:themeColor="text1"/>
          <w:sz w:val="24"/>
        </w:rPr>
        <w:t>进行</w:t>
      </w:r>
      <w:r w:rsidRPr="00C03A40">
        <w:rPr>
          <w:rFonts w:asciiTheme="minorEastAsia" w:eastAsiaTheme="minorEastAsia" w:hAnsiTheme="minorEastAsia" w:cs="Arial"/>
          <w:color w:val="000000" w:themeColor="text1"/>
          <w:sz w:val="24"/>
        </w:rPr>
        <w:t>评定</w:t>
      </w:r>
      <w:r w:rsidRPr="00C03A40">
        <w:rPr>
          <w:rFonts w:asciiTheme="minorEastAsia" w:eastAsiaTheme="minorEastAsia" w:hAnsiTheme="minorEastAsia" w:cs="Arial" w:hint="eastAsia"/>
          <w:color w:val="000000" w:themeColor="text1"/>
          <w:sz w:val="24"/>
        </w:rPr>
        <w:t>。</w:t>
      </w:r>
      <w:r w:rsidR="00380A7E" w:rsidRPr="00C03A40">
        <w:rPr>
          <w:rFonts w:asciiTheme="minorEastAsia" w:eastAsiaTheme="minorEastAsia" w:hAnsiTheme="minorEastAsia" w:cs="Arial" w:hint="eastAsia"/>
          <w:color w:val="000000" w:themeColor="text1"/>
          <w:sz w:val="24"/>
        </w:rPr>
        <w:t>影像测量仪的</w:t>
      </w:r>
      <w:r w:rsidR="00610E80" w:rsidRPr="00C03A40">
        <w:rPr>
          <w:rFonts w:asciiTheme="minorEastAsia" w:eastAsiaTheme="minorEastAsia" w:hAnsiTheme="minorEastAsia" w:cs="宋体" w:hint="eastAsia"/>
          <w:color w:val="000000" w:themeColor="text1"/>
          <w:sz w:val="24"/>
        </w:rPr>
        <w:t>字码高</w:t>
      </w:r>
      <w:r w:rsidRPr="00C03A40">
        <w:rPr>
          <w:rFonts w:asciiTheme="minorEastAsia" w:eastAsiaTheme="minorEastAsia" w:hAnsiTheme="minorEastAsia" w:cs="宋体" w:hint="eastAsia"/>
          <w:color w:val="000000" w:themeColor="text1"/>
          <w:sz w:val="24"/>
        </w:rPr>
        <w:t>度</w:t>
      </w:r>
      <w:r w:rsidR="00380A7E" w:rsidRPr="00C03A40">
        <w:rPr>
          <w:rFonts w:asciiTheme="minorEastAsia" w:eastAsiaTheme="minorEastAsia" w:hAnsiTheme="minorEastAsia" w:cs="宋体" w:hint="eastAsia"/>
          <w:color w:val="000000" w:themeColor="text1"/>
          <w:sz w:val="24"/>
        </w:rPr>
        <w:t>数显分辨力</w:t>
      </w:r>
      <w:r w:rsidRPr="00C03A40">
        <w:rPr>
          <w:rFonts w:asciiTheme="minorEastAsia" w:eastAsiaTheme="minorEastAsia" w:hAnsiTheme="minorEastAsia" w:cs="Arial"/>
          <w:color w:val="000000" w:themeColor="text1"/>
          <w:sz w:val="24"/>
        </w:rPr>
        <w:t>为</w:t>
      </w:r>
      <w:r w:rsidR="00380A7E" w:rsidRPr="00C03A40">
        <w:rPr>
          <w:rFonts w:asciiTheme="minorEastAsia" w:eastAsiaTheme="minorEastAsia" w:hAnsiTheme="minorEastAsia" w:cs="Arial" w:hint="eastAsia"/>
          <w:color w:val="000000" w:themeColor="text1"/>
          <w:sz w:val="24"/>
        </w:rPr>
        <w:t>0.01</w:t>
      </w:r>
      <w:r w:rsidRPr="00C03A40">
        <w:rPr>
          <w:rFonts w:asciiTheme="minorEastAsia" w:eastAsiaTheme="minorEastAsia" w:hAnsiTheme="minorEastAsia" w:cs="Arial" w:hint="eastAsia"/>
          <w:color w:val="000000" w:themeColor="text1"/>
          <w:sz w:val="24"/>
        </w:rPr>
        <w:t xml:space="preserve"> mm</w:t>
      </w:r>
      <w:r w:rsidRPr="00C03A40">
        <w:rPr>
          <w:rFonts w:asciiTheme="minorEastAsia" w:eastAsiaTheme="minorEastAsia" w:hAnsiTheme="minorEastAsia" w:cs="Arial"/>
          <w:color w:val="000000" w:themeColor="text1"/>
          <w:sz w:val="24"/>
        </w:rPr>
        <w:t>，其量化误差等概率分布</w:t>
      </w:r>
      <w:r w:rsidRPr="00C03A40">
        <w:rPr>
          <w:rFonts w:asciiTheme="minorEastAsia" w:eastAsiaTheme="minorEastAsia" w:hAnsiTheme="minorEastAsia" w:cs="Arial" w:hint="eastAsia"/>
          <w:color w:val="000000" w:themeColor="text1"/>
          <w:sz w:val="24"/>
        </w:rPr>
        <w:t>（</w:t>
      </w:r>
      <w:r w:rsidRPr="00C03A40">
        <w:rPr>
          <w:rFonts w:asciiTheme="minorEastAsia" w:eastAsiaTheme="minorEastAsia" w:hAnsiTheme="minorEastAsia" w:cs="Arial"/>
          <w:color w:val="000000" w:themeColor="text1"/>
          <w:sz w:val="24"/>
        </w:rPr>
        <w:t>均匀分布</w:t>
      </w:r>
      <w:r w:rsidRPr="00C03A40">
        <w:rPr>
          <w:rFonts w:asciiTheme="minorEastAsia" w:eastAsiaTheme="minorEastAsia" w:hAnsiTheme="minorEastAsia" w:cs="Arial" w:hint="eastAsia"/>
          <w:color w:val="000000" w:themeColor="text1"/>
          <w:sz w:val="24"/>
        </w:rPr>
        <w:t>）</w:t>
      </w:r>
      <w:r w:rsidRPr="00C03A40">
        <w:rPr>
          <w:rFonts w:asciiTheme="minorEastAsia" w:eastAsiaTheme="minorEastAsia" w:hAnsiTheme="minorEastAsia" w:cs="Arial"/>
          <w:color w:val="000000" w:themeColor="text1"/>
          <w:sz w:val="24"/>
        </w:rPr>
        <w:t>引入的标准不确定度为：</w:t>
      </w:r>
    </w:p>
    <w:p w14:paraId="05023A1B" w14:textId="77777777" w:rsidR="00F259AE" w:rsidRPr="00C03A40" w:rsidRDefault="009B53A2" w:rsidP="00F259AE">
      <w:pPr>
        <w:spacing w:line="360" w:lineRule="auto"/>
        <w:ind w:firstLineChars="712" w:firstLine="1495"/>
        <w:jc w:val="center"/>
        <w:rPr>
          <w:rFonts w:asciiTheme="minorEastAsia" w:eastAsiaTheme="minorEastAsia" w:hAnsiTheme="minorEastAsia" w:cs="Arial"/>
          <w:color w:val="000000" w:themeColor="text1"/>
          <w:sz w:val="24"/>
        </w:rPr>
      </w:pPr>
      <w:r w:rsidRPr="00C03A40">
        <w:rPr>
          <w:rFonts w:asciiTheme="minorEastAsia" w:eastAsiaTheme="minorEastAsia" w:hAnsiTheme="minorEastAsia"/>
          <w:color w:val="000000" w:themeColor="text1"/>
          <w:position w:val="-10"/>
        </w:rPr>
        <w:object w:dxaOrig="700" w:dyaOrig="340" w14:anchorId="0C85930B">
          <v:shape id="_x0000_i1077" type="#_x0000_t75" style="width:34.5pt;height:17.25pt" o:ole="">
            <v:imagedata r:id="rId124" o:title=""/>
          </v:shape>
          <o:OLEObject Type="Embed" ProgID="Equation.3" ShapeID="_x0000_i1077" DrawAspect="Content" ObjectID="_1849784859" r:id="rId125"/>
        </w:object>
      </w:r>
      <w:r w:rsidR="00F259AE" w:rsidRPr="00C03A40">
        <w:rPr>
          <w:rFonts w:asciiTheme="minorEastAsia" w:eastAsiaTheme="minorEastAsia" w:hAnsiTheme="minorEastAsia" w:cs="Arial"/>
          <w:color w:val="000000" w:themeColor="text1"/>
          <w:sz w:val="24"/>
        </w:rPr>
        <w:t xml:space="preserve"> =</w:t>
      </w:r>
      <w:r w:rsidRPr="00C03A40">
        <w:rPr>
          <w:rFonts w:asciiTheme="minorEastAsia" w:eastAsiaTheme="minorEastAsia" w:hAnsiTheme="minorEastAsia" w:cs="Arial"/>
          <w:color w:val="000000" w:themeColor="text1"/>
          <w:position w:val="-28"/>
          <w:sz w:val="24"/>
        </w:rPr>
        <w:object w:dxaOrig="1120" w:dyaOrig="660" w14:anchorId="7B66B9A6">
          <v:shape id="_x0000_i1078" type="#_x0000_t75" style="width:56.25pt;height:33pt" o:ole="">
            <v:imagedata r:id="rId126" o:title=""/>
          </v:shape>
          <o:OLEObject Type="Embed" ProgID="Equation.3" ShapeID="_x0000_i1078" DrawAspect="Content" ObjectID="_1849784860" r:id="rId127"/>
        </w:object>
      </w:r>
      <w:r w:rsidR="00F259AE" w:rsidRPr="00C03A40">
        <w:rPr>
          <w:rFonts w:asciiTheme="minorEastAsia" w:eastAsiaTheme="minorEastAsia" w:hAnsiTheme="minorEastAsia" w:cs="Arial"/>
          <w:color w:val="000000" w:themeColor="text1"/>
          <w:sz w:val="24"/>
        </w:rPr>
        <w:t xml:space="preserve"> = 0.</w:t>
      </w:r>
      <w:r w:rsidR="00F259AE" w:rsidRPr="00C03A40">
        <w:rPr>
          <w:rFonts w:asciiTheme="minorEastAsia" w:eastAsiaTheme="minorEastAsia" w:hAnsiTheme="minorEastAsia" w:cs="Arial" w:hint="eastAsia"/>
          <w:color w:val="000000" w:themeColor="text1"/>
          <w:sz w:val="24"/>
        </w:rPr>
        <w:t>0</w:t>
      </w:r>
      <w:r w:rsidR="00736AA3" w:rsidRPr="00C03A40">
        <w:rPr>
          <w:rFonts w:asciiTheme="minorEastAsia" w:eastAsiaTheme="minorEastAsia" w:hAnsiTheme="minorEastAsia" w:cs="Arial" w:hint="eastAsia"/>
          <w:color w:val="000000" w:themeColor="text1"/>
          <w:sz w:val="24"/>
        </w:rPr>
        <w:t>29</w:t>
      </w:r>
      <w:r w:rsidR="00F259AE" w:rsidRPr="00C03A40">
        <w:rPr>
          <w:rFonts w:asciiTheme="minorEastAsia" w:eastAsiaTheme="minorEastAsia" w:hAnsiTheme="minorEastAsia" w:cs="Arial" w:hint="eastAsia"/>
          <w:color w:val="000000" w:themeColor="text1"/>
          <w:sz w:val="24"/>
        </w:rPr>
        <w:t xml:space="preserve"> mm</w:t>
      </w:r>
    </w:p>
    <w:p w14:paraId="417BD4F5" w14:textId="77777777" w:rsidR="00F259AE" w:rsidRPr="00C03A40" w:rsidRDefault="00F259AE" w:rsidP="00F259AE">
      <w:pPr>
        <w:adjustRightInd w:val="0"/>
        <w:snapToGrid w:val="0"/>
        <w:spacing w:line="360" w:lineRule="auto"/>
        <w:ind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由于</w:t>
      </w:r>
      <w:r w:rsidRPr="00C03A40">
        <w:rPr>
          <w:rFonts w:asciiTheme="minorEastAsia" w:eastAsiaTheme="minorEastAsia" w:hAnsiTheme="minorEastAsia" w:cs="Arial" w:hint="eastAsia"/>
          <w:color w:val="000000" w:themeColor="text1"/>
          <w:sz w:val="24"/>
        </w:rPr>
        <w:t>采集仪的</w:t>
      </w:r>
      <w:r w:rsidRPr="00C03A40">
        <w:rPr>
          <w:rFonts w:asciiTheme="minorEastAsia" w:eastAsiaTheme="minorEastAsia" w:hAnsiTheme="minorEastAsia" w:cs="Arial"/>
          <w:color w:val="000000" w:themeColor="text1"/>
          <w:sz w:val="24"/>
        </w:rPr>
        <w:t>测量重复性、数显量化误差对测量不确定的贡献存在重复</w:t>
      </w:r>
      <w:r w:rsidRPr="00C03A40">
        <w:rPr>
          <w:rFonts w:asciiTheme="minorEastAsia" w:eastAsiaTheme="minorEastAsia" w:hAnsiTheme="minorEastAsia" w:cs="Arial" w:hint="eastAsia"/>
          <w:color w:val="000000" w:themeColor="text1"/>
          <w:sz w:val="24"/>
        </w:rPr>
        <w:t>。</w:t>
      </w:r>
      <w:r w:rsidRPr="00C03A40">
        <w:rPr>
          <w:rFonts w:asciiTheme="minorEastAsia" w:eastAsiaTheme="minorEastAsia" w:hAnsiTheme="minorEastAsia" w:cs="Arial"/>
          <w:color w:val="000000" w:themeColor="text1"/>
          <w:sz w:val="24"/>
        </w:rPr>
        <w:t>因此，为避免重复计算，在计算合成不确定度时，只计最大影响量</w:t>
      </w:r>
      <w:r w:rsidR="007930BD" w:rsidRPr="00C03A40">
        <w:rPr>
          <w:rFonts w:asciiTheme="minorEastAsia" w:eastAsiaTheme="minorEastAsia" w:hAnsiTheme="minorEastAsia"/>
          <w:color w:val="000000" w:themeColor="text1"/>
          <w:position w:val="-10"/>
          <w:sz w:val="24"/>
        </w:rPr>
        <w:object w:dxaOrig="680" w:dyaOrig="340" w14:anchorId="2EED1F66">
          <v:shape id="_x0000_i1079" type="#_x0000_t75" style="width:34.5pt;height:17.25pt" o:ole="" fillcolor="window">
            <v:imagedata r:id="rId128" o:title=""/>
          </v:shape>
          <o:OLEObject Type="Embed" ProgID="Equation.3" ShapeID="_x0000_i1079" DrawAspect="Content" ObjectID="_1849784861" r:id="rId129"/>
        </w:object>
      </w:r>
      <w:r w:rsidRPr="00C03A40">
        <w:rPr>
          <w:rFonts w:asciiTheme="minorEastAsia" w:eastAsiaTheme="minorEastAsia" w:hAnsiTheme="minorEastAsia" w:cs="Arial"/>
          <w:color w:val="000000" w:themeColor="text1"/>
          <w:sz w:val="24"/>
        </w:rPr>
        <w:t>，舍弃</w:t>
      </w:r>
      <w:r w:rsidR="007930BD" w:rsidRPr="00C03A40">
        <w:rPr>
          <w:rFonts w:asciiTheme="minorEastAsia" w:eastAsiaTheme="minorEastAsia" w:hAnsiTheme="minorEastAsia"/>
          <w:color w:val="000000" w:themeColor="text1"/>
          <w:position w:val="-10"/>
          <w:sz w:val="24"/>
        </w:rPr>
        <w:object w:dxaOrig="660" w:dyaOrig="340" w14:anchorId="59DA5CE7">
          <v:shape id="_x0000_i1080" type="#_x0000_t75" style="width:33pt;height:17.25pt" o:ole="" fillcolor="window">
            <v:imagedata r:id="rId130" o:title=""/>
          </v:shape>
          <o:OLEObject Type="Embed" ProgID="Equation.3" ShapeID="_x0000_i1080" DrawAspect="Content" ObjectID="_1849784862" r:id="rId131"/>
        </w:object>
      </w:r>
      <w:r w:rsidRPr="00C03A40">
        <w:rPr>
          <w:rFonts w:asciiTheme="minorEastAsia" w:eastAsiaTheme="minorEastAsia" w:hAnsiTheme="minorEastAsia" w:cs="Arial"/>
          <w:color w:val="000000" w:themeColor="text1"/>
          <w:sz w:val="24"/>
        </w:rPr>
        <w:t>。</w:t>
      </w:r>
    </w:p>
    <w:p w14:paraId="46A588DB" w14:textId="77777777" w:rsidR="00F259AE" w:rsidRPr="00C03A40" w:rsidRDefault="00C05981" w:rsidP="00F259AE">
      <w:pPr>
        <w:adjustRightInd w:val="0"/>
        <w:spacing w:line="360" w:lineRule="auto"/>
        <w:rPr>
          <w:rFonts w:asciiTheme="minorEastAsia" w:eastAsiaTheme="minorEastAsia" w:hAnsiTheme="minorEastAsia" w:cs="Arial"/>
          <w:i/>
          <w:color w:val="000000" w:themeColor="text1"/>
          <w:sz w:val="24"/>
          <w:vertAlign w:val="subscript"/>
        </w:rPr>
      </w:pPr>
      <w:r>
        <w:rPr>
          <w:rFonts w:asciiTheme="minorEastAsia" w:eastAsiaTheme="minorEastAsia" w:hAnsiTheme="minorEastAsia" w:cs="Arial" w:hint="eastAsia"/>
          <w:color w:val="000000" w:themeColor="text1"/>
          <w:sz w:val="24"/>
        </w:rPr>
        <w:t>F.</w:t>
      </w:r>
      <w:r w:rsidR="00DD2F16" w:rsidRPr="00C03A40">
        <w:rPr>
          <w:rFonts w:asciiTheme="minorEastAsia" w:eastAsiaTheme="minorEastAsia" w:hAnsiTheme="minorEastAsia" w:cs="Arial" w:hint="eastAsia"/>
          <w:color w:val="000000" w:themeColor="text1"/>
          <w:sz w:val="24"/>
        </w:rPr>
        <w:t>2</w:t>
      </w:r>
      <w:r w:rsidR="00F259AE" w:rsidRPr="00C03A40">
        <w:rPr>
          <w:rFonts w:asciiTheme="minorEastAsia" w:eastAsiaTheme="minorEastAsia" w:hAnsiTheme="minorEastAsia" w:cs="Arial" w:hint="eastAsia"/>
          <w:color w:val="000000" w:themeColor="text1"/>
          <w:sz w:val="24"/>
        </w:rPr>
        <w:t>.4.2  标准器引入的不确定度</w:t>
      </w:r>
    </w:p>
    <w:p w14:paraId="578008D5" w14:textId="77777777" w:rsidR="00F259AE" w:rsidRPr="00C03A40" w:rsidRDefault="00F259AE" w:rsidP="00F259AE">
      <w:pPr>
        <w:adjustRightInd w:val="0"/>
        <w:spacing w:line="360" w:lineRule="auto"/>
        <w:ind w:firstLineChars="200" w:firstLine="480"/>
        <w:rPr>
          <w:rFonts w:asciiTheme="minorEastAsia" w:eastAsiaTheme="minorEastAsia" w:hAnsiTheme="minorEastAsia"/>
          <w:noProof/>
          <w:color w:val="000000" w:themeColor="text1"/>
          <w:kern w:val="0"/>
          <w:sz w:val="24"/>
        </w:rPr>
      </w:pPr>
      <w:r w:rsidRPr="00C03A40">
        <w:rPr>
          <w:rFonts w:asciiTheme="minorEastAsia" w:eastAsiaTheme="minorEastAsia" w:hAnsiTheme="minorEastAsia" w:cs="宋体" w:hint="eastAsia"/>
          <w:color w:val="000000" w:themeColor="text1"/>
          <w:sz w:val="24"/>
        </w:rPr>
        <w:t>标准车辆识别代号板</w:t>
      </w:r>
      <w:r w:rsidRPr="00C03A40">
        <w:rPr>
          <w:rFonts w:asciiTheme="minorEastAsia" w:eastAsiaTheme="minorEastAsia" w:hAnsiTheme="minorEastAsia" w:hint="eastAsia"/>
          <w:noProof/>
          <w:color w:val="000000" w:themeColor="text1"/>
          <w:kern w:val="0"/>
          <w:sz w:val="24"/>
        </w:rPr>
        <w:t>的</w:t>
      </w:r>
      <w:r w:rsidRPr="00C03A40">
        <w:rPr>
          <w:rFonts w:asciiTheme="minorEastAsia" w:eastAsiaTheme="minorEastAsia" w:hAnsiTheme="minorEastAsia" w:hint="eastAsia"/>
          <w:i/>
          <w:noProof/>
          <w:color w:val="000000" w:themeColor="text1"/>
          <w:kern w:val="0"/>
          <w:sz w:val="24"/>
        </w:rPr>
        <w:t>U</w:t>
      </w:r>
      <w:r w:rsidRPr="00C03A40">
        <w:rPr>
          <w:rFonts w:asciiTheme="minorEastAsia" w:eastAsiaTheme="minorEastAsia" w:hAnsiTheme="minorEastAsia" w:hint="eastAsia"/>
          <w:noProof/>
          <w:color w:val="000000" w:themeColor="text1"/>
          <w:kern w:val="0"/>
          <w:sz w:val="24"/>
        </w:rPr>
        <w:t>不大于0.04 m</w:t>
      </w:r>
      <w:r w:rsidRPr="00C03A40">
        <w:rPr>
          <w:rFonts w:asciiTheme="minorEastAsia" w:eastAsiaTheme="minorEastAsia" w:hAnsiTheme="minorEastAsia"/>
          <w:noProof/>
          <w:color w:val="000000" w:themeColor="text1"/>
          <w:kern w:val="0"/>
          <w:sz w:val="24"/>
        </w:rPr>
        <w:t>m</w:t>
      </w:r>
      <w:r w:rsidRPr="00C03A40">
        <w:rPr>
          <w:rFonts w:asciiTheme="minorEastAsia" w:eastAsiaTheme="minorEastAsia" w:hAnsiTheme="minorEastAsia" w:hint="eastAsia"/>
          <w:noProof/>
          <w:color w:val="000000" w:themeColor="text1"/>
          <w:kern w:val="0"/>
          <w:sz w:val="24"/>
        </w:rPr>
        <w:t>（</w:t>
      </w:r>
      <w:r w:rsidRPr="00C03A40">
        <w:rPr>
          <w:rFonts w:asciiTheme="minorEastAsia" w:eastAsiaTheme="minorEastAsia" w:hAnsiTheme="minorEastAsia" w:hint="eastAsia"/>
          <w:i/>
          <w:noProof/>
          <w:color w:val="000000" w:themeColor="text1"/>
          <w:kern w:val="0"/>
          <w:sz w:val="24"/>
        </w:rPr>
        <w:t>k</w:t>
      </w:r>
      <w:r w:rsidRPr="00C03A40">
        <w:rPr>
          <w:rFonts w:asciiTheme="minorEastAsia" w:eastAsiaTheme="minorEastAsia" w:hAnsiTheme="minorEastAsia" w:hint="eastAsia"/>
          <w:noProof/>
          <w:color w:val="000000" w:themeColor="text1"/>
          <w:kern w:val="0"/>
          <w:sz w:val="24"/>
        </w:rPr>
        <w:t>=2）。</w:t>
      </w:r>
      <w:r w:rsidR="009B53A2" w:rsidRPr="00C03A40">
        <w:rPr>
          <w:rFonts w:asciiTheme="minorEastAsia" w:eastAsiaTheme="minorEastAsia" w:hAnsiTheme="minorEastAsia" w:hint="eastAsia"/>
          <w:noProof/>
          <w:color w:val="000000" w:themeColor="text1"/>
          <w:kern w:val="0"/>
          <w:sz w:val="24"/>
        </w:rPr>
        <w:t>对于字码高</w:t>
      </w:r>
      <w:r w:rsidRPr="00C03A40">
        <w:rPr>
          <w:rFonts w:asciiTheme="minorEastAsia" w:eastAsiaTheme="minorEastAsia" w:hAnsiTheme="minorEastAsia" w:hint="eastAsia"/>
          <w:noProof/>
          <w:color w:val="000000" w:themeColor="text1"/>
          <w:kern w:val="0"/>
          <w:sz w:val="24"/>
        </w:rPr>
        <w:t>度约为</w:t>
      </w:r>
      <w:r w:rsidR="009B53A2" w:rsidRPr="00C03A40">
        <w:rPr>
          <w:rFonts w:asciiTheme="minorEastAsia" w:eastAsiaTheme="minorEastAsia" w:hAnsiTheme="minorEastAsia" w:hint="eastAsia"/>
          <w:noProof/>
          <w:color w:val="000000" w:themeColor="text1"/>
          <w:kern w:val="0"/>
          <w:sz w:val="24"/>
        </w:rPr>
        <w:t>1</w:t>
      </w:r>
      <w:r w:rsidRPr="00C03A40">
        <w:rPr>
          <w:rFonts w:asciiTheme="minorEastAsia" w:eastAsiaTheme="minorEastAsia" w:hAnsiTheme="minorEastAsia" w:hint="eastAsia"/>
          <w:noProof/>
          <w:color w:val="000000" w:themeColor="text1"/>
          <w:kern w:val="0"/>
          <w:sz w:val="24"/>
        </w:rPr>
        <w:t>0 mm的标准板，</w:t>
      </w:r>
      <w:r w:rsidRPr="00C03A40">
        <w:rPr>
          <w:rFonts w:asciiTheme="minorEastAsia" w:eastAsiaTheme="minorEastAsia" w:hAnsiTheme="minorEastAsia" w:cs="Arial" w:hint="eastAsia"/>
          <w:color w:val="000000" w:themeColor="text1"/>
          <w:sz w:val="24"/>
        </w:rPr>
        <w:t>标准器引入的不确定度为：</w:t>
      </w:r>
    </w:p>
    <w:p w14:paraId="65DFB3F6" w14:textId="77777777" w:rsidR="00F259AE" w:rsidRPr="00C03A40" w:rsidRDefault="009B53A2" w:rsidP="00F259AE">
      <w:pPr>
        <w:adjustRightInd w:val="0"/>
        <w:spacing w:line="360" w:lineRule="auto"/>
        <w:ind w:firstLineChars="200" w:firstLine="480"/>
        <w:jc w:val="center"/>
        <w:rPr>
          <w:rFonts w:asciiTheme="minorEastAsia" w:eastAsiaTheme="minorEastAsia" w:hAnsiTheme="minorEastAsia"/>
          <w:noProof/>
          <w:color w:val="000000" w:themeColor="text1"/>
          <w:kern w:val="0"/>
          <w:sz w:val="32"/>
        </w:rPr>
      </w:pPr>
      <w:r w:rsidRPr="00C03A40">
        <w:rPr>
          <w:rFonts w:asciiTheme="minorEastAsia" w:eastAsiaTheme="minorEastAsia" w:hAnsiTheme="minorEastAsia" w:cs="Arial"/>
          <w:noProof/>
          <w:color w:val="000000" w:themeColor="text1"/>
          <w:kern w:val="0"/>
          <w:position w:val="-24"/>
          <w:sz w:val="24"/>
        </w:rPr>
        <w:object w:dxaOrig="2600" w:dyaOrig="620" w14:anchorId="292AE362">
          <v:shape id="_x0000_i1081" type="#_x0000_t75" style="width:132pt;height:30pt" o:ole="">
            <v:imagedata r:id="rId132" o:title=""/>
          </v:shape>
          <o:OLEObject Type="Embed" ProgID="Equation.3" ShapeID="_x0000_i1081" DrawAspect="Content" ObjectID="_1849784863" r:id="rId133"/>
        </w:object>
      </w:r>
    </w:p>
    <w:p w14:paraId="5207C360" w14:textId="77777777" w:rsidR="00F259AE" w:rsidRPr="00C03A40" w:rsidRDefault="00C05981" w:rsidP="00F259AE">
      <w:pPr>
        <w:spacing w:line="360"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DD2F16" w:rsidRPr="00C03A40">
        <w:rPr>
          <w:rFonts w:asciiTheme="minorEastAsia" w:eastAsiaTheme="minorEastAsia" w:hAnsiTheme="minorEastAsia" w:cs="Arial" w:hint="eastAsia"/>
          <w:color w:val="000000" w:themeColor="text1"/>
          <w:sz w:val="24"/>
        </w:rPr>
        <w:t>2</w:t>
      </w:r>
      <w:r w:rsidR="00F259AE" w:rsidRPr="00C03A40">
        <w:rPr>
          <w:rFonts w:asciiTheme="minorEastAsia" w:eastAsiaTheme="minorEastAsia" w:hAnsiTheme="minorEastAsia" w:cs="Arial" w:hint="eastAsia"/>
          <w:color w:val="000000" w:themeColor="text1"/>
          <w:sz w:val="24"/>
        </w:rPr>
        <w:t>.5</w:t>
      </w:r>
      <w:r w:rsidR="00F259AE" w:rsidRPr="00C03A40">
        <w:rPr>
          <w:rFonts w:asciiTheme="minorEastAsia" w:eastAsiaTheme="minorEastAsia" w:hAnsiTheme="minorEastAsia" w:cs="Arial"/>
          <w:color w:val="000000" w:themeColor="text1"/>
          <w:sz w:val="24"/>
        </w:rPr>
        <w:t xml:space="preserve"> </w:t>
      </w:r>
      <w:r w:rsidR="00F259AE" w:rsidRPr="00C03A40">
        <w:rPr>
          <w:rFonts w:asciiTheme="minorEastAsia" w:eastAsiaTheme="minorEastAsia" w:hAnsiTheme="minorEastAsia" w:cs="Arial" w:hint="eastAsia"/>
          <w:color w:val="000000" w:themeColor="text1"/>
          <w:sz w:val="24"/>
        </w:rPr>
        <w:t xml:space="preserve"> </w:t>
      </w:r>
      <w:r w:rsidR="00F259AE" w:rsidRPr="00C03A40">
        <w:rPr>
          <w:rFonts w:asciiTheme="minorEastAsia" w:eastAsiaTheme="minorEastAsia" w:hAnsiTheme="minorEastAsia" w:cs="Arial"/>
          <w:color w:val="000000" w:themeColor="text1"/>
          <w:sz w:val="24"/>
        </w:rPr>
        <w:t>合成标准不确定度的评定</w:t>
      </w:r>
    </w:p>
    <w:p w14:paraId="0EDF2001" w14:textId="77777777" w:rsidR="00A257F8" w:rsidRPr="00C03A40" w:rsidRDefault="00A257F8" w:rsidP="00A257F8">
      <w:pPr>
        <w:spacing w:line="360"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不确定度分量</w:t>
      </w:r>
      <w:r w:rsidRPr="00C03A40">
        <w:rPr>
          <w:rFonts w:asciiTheme="minorEastAsia" w:eastAsiaTheme="minorEastAsia" w:hAnsiTheme="minorEastAsia" w:cs="Arial" w:hint="eastAsia"/>
          <w:color w:val="000000" w:themeColor="text1"/>
          <w:sz w:val="24"/>
        </w:rPr>
        <w:t>汇总见</w:t>
      </w:r>
      <w:r w:rsidRPr="00C03A40">
        <w:rPr>
          <w:rFonts w:asciiTheme="minorEastAsia" w:eastAsiaTheme="minorEastAsia" w:hAnsiTheme="minorEastAsia" w:cs="Arial"/>
          <w:color w:val="000000" w:themeColor="text1"/>
          <w:sz w:val="24"/>
        </w:rPr>
        <w:t>表</w:t>
      </w:r>
      <w:r w:rsidR="00C05981">
        <w:rPr>
          <w:rFonts w:asciiTheme="minorEastAsia" w:eastAsiaTheme="minorEastAsia" w:hAnsiTheme="minorEastAsia" w:cs="Arial" w:hint="eastAsia"/>
          <w:color w:val="000000" w:themeColor="text1"/>
          <w:sz w:val="24"/>
        </w:rPr>
        <w:t>F.</w:t>
      </w:r>
      <w:r w:rsidRPr="00C03A40">
        <w:rPr>
          <w:rFonts w:asciiTheme="minorEastAsia" w:eastAsiaTheme="minorEastAsia" w:hAnsiTheme="minorEastAsia" w:cs="Arial" w:hint="eastAsia"/>
          <w:color w:val="000000" w:themeColor="text1"/>
          <w:sz w:val="24"/>
        </w:rPr>
        <w:t>4。</w:t>
      </w:r>
    </w:p>
    <w:p w14:paraId="20DB8FF2" w14:textId="77777777" w:rsidR="00A257F8" w:rsidRPr="00C03A40" w:rsidRDefault="00A257F8" w:rsidP="00A257F8">
      <w:pPr>
        <w:spacing w:line="360" w:lineRule="auto"/>
        <w:jc w:val="center"/>
        <w:rPr>
          <w:rFonts w:asciiTheme="minorEastAsia" w:eastAsiaTheme="minorEastAsia" w:hAnsiTheme="minorEastAsia" w:cs="Arial"/>
          <w:b/>
          <w:color w:val="000000" w:themeColor="text1"/>
          <w:sz w:val="22"/>
        </w:rPr>
      </w:pPr>
      <w:r w:rsidRPr="00C03A40">
        <w:rPr>
          <w:rFonts w:asciiTheme="minorEastAsia" w:eastAsiaTheme="minorEastAsia" w:hAnsiTheme="minorEastAsia" w:cs="Arial"/>
          <w:b/>
          <w:color w:val="000000" w:themeColor="text1"/>
          <w:sz w:val="22"/>
        </w:rPr>
        <w:t>表</w:t>
      </w:r>
      <w:r w:rsidR="00C05981">
        <w:rPr>
          <w:rFonts w:asciiTheme="minorEastAsia" w:eastAsiaTheme="minorEastAsia" w:hAnsiTheme="minorEastAsia" w:cs="Arial" w:hint="eastAsia"/>
          <w:b/>
          <w:color w:val="000000" w:themeColor="text1"/>
          <w:sz w:val="22"/>
        </w:rPr>
        <w:t>F.</w:t>
      </w:r>
      <w:r w:rsidRPr="00C03A40">
        <w:rPr>
          <w:rFonts w:asciiTheme="minorEastAsia" w:eastAsiaTheme="minorEastAsia" w:hAnsiTheme="minorEastAsia" w:cs="Arial" w:hint="eastAsia"/>
          <w:b/>
          <w:color w:val="000000" w:themeColor="text1"/>
          <w:sz w:val="22"/>
        </w:rPr>
        <w:t>4</w:t>
      </w:r>
      <w:r w:rsidRPr="00C03A40">
        <w:rPr>
          <w:rFonts w:asciiTheme="minorEastAsia" w:eastAsiaTheme="minorEastAsia" w:hAnsiTheme="minorEastAsia" w:cs="Arial"/>
          <w:b/>
          <w:color w:val="000000" w:themeColor="text1"/>
          <w:sz w:val="22"/>
        </w:rPr>
        <w:t xml:space="preserve"> </w:t>
      </w:r>
      <w:r w:rsidRPr="00C03A40">
        <w:rPr>
          <w:rFonts w:asciiTheme="minorEastAsia" w:eastAsiaTheme="minorEastAsia" w:hAnsiTheme="minorEastAsia" w:cs="Arial" w:hint="eastAsia"/>
          <w:b/>
          <w:color w:val="000000" w:themeColor="text1"/>
          <w:sz w:val="22"/>
        </w:rPr>
        <w:t xml:space="preserve"> </w:t>
      </w:r>
      <w:r w:rsidRPr="00C03A40">
        <w:rPr>
          <w:rFonts w:asciiTheme="minorEastAsia" w:eastAsiaTheme="minorEastAsia" w:hAnsiTheme="minorEastAsia" w:cs="Arial"/>
          <w:b/>
          <w:color w:val="000000" w:themeColor="text1"/>
          <w:sz w:val="22"/>
        </w:rPr>
        <w:t>不确定度分量</w:t>
      </w:r>
      <w:r w:rsidRPr="00C03A40">
        <w:rPr>
          <w:rFonts w:asciiTheme="minorEastAsia" w:eastAsiaTheme="minorEastAsia" w:hAnsiTheme="minorEastAsia" w:cs="Arial" w:hint="eastAsia"/>
          <w:b/>
          <w:color w:val="000000" w:themeColor="text1"/>
          <w:sz w:val="22"/>
        </w:rPr>
        <w:t>汇总表</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0"/>
        <w:gridCol w:w="1925"/>
        <w:gridCol w:w="1948"/>
        <w:gridCol w:w="1223"/>
        <w:gridCol w:w="1819"/>
      </w:tblGrid>
      <w:tr w:rsidR="00F259AE" w:rsidRPr="00C03A40" w14:paraId="3EAB9B00" w14:textId="77777777" w:rsidTr="00F83D55">
        <w:trPr>
          <w:trHeight w:val="567"/>
          <w:jc w:val="center"/>
        </w:trPr>
        <w:tc>
          <w:tcPr>
            <w:tcW w:w="1840" w:type="dxa"/>
            <w:vAlign w:val="center"/>
          </w:tcPr>
          <w:p w14:paraId="222DF8A1" w14:textId="77777777" w:rsidR="00F259AE" w:rsidRPr="00C03A40" w:rsidRDefault="00F259AE" w:rsidP="00804E25">
            <w:pPr>
              <w:pStyle w:val="aff4"/>
              <w:pBdr>
                <w:bottom w:val="none" w:sz="0" w:space="0" w:color="auto"/>
              </w:pBdr>
              <w:tabs>
                <w:tab w:val="clear" w:pos="4153"/>
                <w:tab w:val="clear" w:pos="8306"/>
              </w:tabs>
              <w:snapToGrid/>
              <w:ind w:leftChars="-111" w:left="-233" w:firstLineChars="97" w:firstLine="213"/>
              <w:rPr>
                <w:rFonts w:asciiTheme="minorEastAsia" w:eastAsiaTheme="minorEastAsia" w:hAnsiTheme="minorEastAsia" w:cs="Arial"/>
                <w:color w:val="000000" w:themeColor="text1"/>
                <w:sz w:val="22"/>
                <w:szCs w:val="24"/>
              </w:rPr>
            </w:pPr>
            <w:r w:rsidRPr="00C03A40">
              <w:rPr>
                <w:rFonts w:asciiTheme="minorEastAsia" w:eastAsiaTheme="minorEastAsia" w:hAnsiTheme="minorEastAsia" w:cs="Arial"/>
                <w:color w:val="000000" w:themeColor="text1"/>
                <w:sz w:val="22"/>
                <w:szCs w:val="24"/>
              </w:rPr>
              <w:t>标准不确定度</w:t>
            </w:r>
          </w:p>
          <w:p w14:paraId="58A7F76D" w14:textId="77777777" w:rsidR="00F259AE" w:rsidRPr="00C03A40" w:rsidRDefault="00F259AE" w:rsidP="00804E25">
            <w:pPr>
              <w:pStyle w:val="aff4"/>
              <w:pBdr>
                <w:bottom w:val="none" w:sz="0" w:space="0" w:color="auto"/>
              </w:pBdr>
              <w:tabs>
                <w:tab w:val="clear" w:pos="4153"/>
                <w:tab w:val="clear" w:pos="8306"/>
              </w:tabs>
              <w:snapToGrid/>
              <w:ind w:leftChars="-111" w:left="-233" w:firstLineChars="97" w:firstLine="213"/>
              <w:rPr>
                <w:rFonts w:asciiTheme="minorEastAsia" w:eastAsiaTheme="minorEastAsia" w:hAnsiTheme="minorEastAsia" w:cs="Arial"/>
                <w:color w:val="000000" w:themeColor="text1"/>
                <w:sz w:val="22"/>
                <w:szCs w:val="24"/>
              </w:rPr>
            </w:pPr>
            <w:r w:rsidRPr="00C03A40">
              <w:rPr>
                <w:rFonts w:asciiTheme="minorEastAsia" w:eastAsiaTheme="minorEastAsia" w:hAnsiTheme="minorEastAsia" w:cs="Arial"/>
                <w:color w:val="000000" w:themeColor="text1"/>
                <w:sz w:val="22"/>
                <w:szCs w:val="24"/>
              </w:rPr>
              <w:t>分量</w:t>
            </w:r>
          </w:p>
        </w:tc>
        <w:tc>
          <w:tcPr>
            <w:tcW w:w="1925" w:type="dxa"/>
            <w:vAlign w:val="center"/>
          </w:tcPr>
          <w:p w14:paraId="3ECC009E" w14:textId="77777777" w:rsidR="00F259AE" w:rsidRPr="00C03A40" w:rsidRDefault="00F259AE" w:rsidP="00804E2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不确定度来源</w:t>
            </w:r>
          </w:p>
        </w:tc>
        <w:tc>
          <w:tcPr>
            <w:tcW w:w="1948" w:type="dxa"/>
            <w:vAlign w:val="center"/>
          </w:tcPr>
          <w:p w14:paraId="33407614" w14:textId="77777777" w:rsidR="00F259AE" w:rsidRPr="00C03A40" w:rsidRDefault="00F259AE" w:rsidP="00804E2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标准不确定度</w:t>
            </w:r>
            <w:r w:rsidRPr="00C03A40">
              <w:rPr>
                <w:rFonts w:asciiTheme="minorEastAsia" w:eastAsiaTheme="minorEastAsia" w:hAnsiTheme="minorEastAsia" w:cs="Arial" w:hint="eastAsia"/>
                <w:color w:val="000000" w:themeColor="text1"/>
                <w:sz w:val="22"/>
              </w:rPr>
              <w:t xml:space="preserve"> / mm</w:t>
            </w:r>
          </w:p>
        </w:tc>
        <w:tc>
          <w:tcPr>
            <w:tcW w:w="1223" w:type="dxa"/>
            <w:vAlign w:val="center"/>
          </w:tcPr>
          <w:p w14:paraId="4AFEBE73" w14:textId="77777777" w:rsidR="00F259AE" w:rsidRPr="00C03A40" w:rsidRDefault="00F259AE" w:rsidP="00804E2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灵敏系数C</w:t>
            </w:r>
            <w:r w:rsidRPr="00C03A40">
              <w:rPr>
                <w:rFonts w:asciiTheme="minorEastAsia" w:eastAsiaTheme="minorEastAsia" w:hAnsiTheme="minorEastAsia" w:cs="Arial"/>
                <w:color w:val="000000" w:themeColor="text1"/>
                <w:sz w:val="22"/>
                <w:vertAlign w:val="subscript"/>
              </w:rPr>
              <w:t>i</w:t>
            </w:r>
          </w:p>
        </w:tc>
        <w:tc>
          <w:tcPr>
            <w:tcW w:w="1819" w:type="dxa"/>
            <w:vAlign w:val="center"/>
          </w:tcPr>
          <w:p w14:paraId="29DD0BCF" w14:textId="77777777" w:rsidR="00F259AE" w:rsidRPr="00C03A40" w:rsidRDefault="00F259AE" w:rsidP="00804E2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输出量标准不确定度分量</w:t>
            </w:r>
          </w:p>
          <w:p w14:paraId="201AC95C" w14:textId="77777777" w:rsidR="00F259AE" w:rsidRPr="00C03A40" w:rsidRDefault="00F259AE" w:rsidP="00804E2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color w:val="000000" w:themeColor="text1"/>
                <w:sz w:val="22"/>
              </w:rPr>
              <w:t>|C</w:t>
            </w:r>
            <w:r w:rsidRPr="00C03A40">
              <w:rPr>
                <w:rFonts w:asciiTheme="minorEastAsia" w:eastAsiaTheme="minorEastAsia" w:hAnsiTheme="minorEastAsia" w:cs="Arial"/>
                <w:color w:val="000000" w:themeColor="text1"/>
                <w:sz w:val="22"/>
                <w:vertAlign w:val="subscript"/>
              </w:rPr>
              <w:t>i</w:t>
            </w:r>
            <w:r w:rsidRPr="00C03A40">
              <w:rPr>
                <w:rFonts w:asciiTheme="minorEastAsia" w:eastAsiaTheme="minorEastAsia" w:hAnsiTheme="minorEastAsia" w:cs="Arial"/>
                <w:color w:val="000000" w:themeColor="text1"/>
                <w:sz w:val="22"/>
              </w:rPr>
              <w:t>|×</w:t>
            </w:r>
            <w:r w:rsidRPr="00C03A40">
              <w:rPr>
                <w:rFonts w:asciiTheme="minorEastAsia" w:eastAsiaTheme="minorEastAsia" w:hAnsiTheme="minorEastAsia" w:cs="Arial"/>
                <w:i/>
                <w:color w:val="000000" w:themeColor="text1"/>
                <w:sz w:val="22"/>
              </w:rPr>
              <w:t>u</w:t>
            </w:r>
            <w:r w:rsidRPr="00C03A40">
              <w:rPr>
                <w:rFonts w:asciiTheme="minorEastAsia" w:eastAsiaTheme="minorEastAsia" w:hAnsiTheme="minorEastAsia" w:cs="Arial"/>
                <w:color w:val="000000" w:themeColor="text1"/>
                <w:sz w:val="22"/>
                <w:vertAlign w:val="subscript"/>
              </w:rPr>
              <w:t>i</w:t>
            </w:r>
            <w:r w:rsidRPr="00C03A40">
              <w:rPr>
                <w:rFonts w:asciiTheme="minorEastAsia" w:eastAsiaTheme="minorEastAsia" w:hAnsiTheme="minorEastAsia" w:cs="Arial" w:hint="eastAsia"/>
                <w:color w:val="000000" w:themeColor="text1"/>
                <w:sz w:val="22"/>
              </w:rPr>
              <w:t xml:space="preserve"> / mm</w:t>
            </w:r>
          </w:p>
        </w:tc>
      </w:tr>
      <w:tr w:rsidR="00F259AE" w:rsidRPr="00C03A40" w14:paraId="78C30B72" w14:textId="77777777" w:rsidTr="00F83D55">
        <w:trPr>
          <w:trHeight w:val="567"/>
          <w:jc w:val="center"/>
        </w:trPr>
        <w:tc>
          <w:tcPr>
            <w:tcW w:w="1840" w:type="dxa"/>
            <w:vAlign w:val="center"/>
          </w:tcPr>
          <w:p w14:paraId="58661AE7" w14:textId="77777777" w:rsidR="00F259AE" w:rsidRPr="00C03A40" w:rsidRDefault="00F259AE" w:rsidP="00804E25">
            <w:pPr>
              <w:adjustRightInd w:val="0"/>
              <w:spacing w:line="360" w:lineRule="auto"/>
              <w:jc w:val="center"/>
              <w:rPr>
                <w:rFonts w:asciiTheme="minorEastAsia" w:eastAsiaTheme="minorEastAsia" w:hAnsiTheme="minorEastAsia" w:cs="Arial"/>
                <w:i/>
                <w:color w:val="000000" w:themeColor="text1"/>
                <w:sz w:val="22"/>
                <w:vertAlign w:val="subscript"/>
              </w:rPr>
            </w:pPr>
            <w:r w:rsidRPr="00C03A40">
              <w:rPr>
                <w:rFonts w:asciiTheme="minorEastAsia" w:eastAsiaTheme="minorEastAsia" w:hAnsiTheme="minorEastAsia" w:cs="Arial"/>
                <w:i/>
                <w:color w:val="000000" w:themeColor="text1"/>
                <w:sz w:val="22"/>
              </w:rPr>
              <w:t>u</w:t>
            </w:r>
            <w:r w:rsidRPr="00C03A40">
              <w:rPr>
                <w:rFonts w:asciiTheme="minorEastAsia" w:eastAsiaTheme="minorEastAsia" w:hAnsiTheme="minorEastAsia" w:cs="Arial"/>
                <w:color w:val="000000" w:themeColor="text1"/>
                <w:sz w:val="22"/>
                <w:vertAlign w:val="subscript"/>
              </w:rPr>
              <w:t>1</w:t>
            </w:r>
          </w:p>
        </w:tc>
        <w:tc>
          <w:tcPr>
            <w:tcW w:w="1925" w:type="dxa"/>
            <w:vAlign w:val="center"/>
          </w:tcPr>
          <w:p w14:paraId="6022E9D5" w14:textId="77777777" w:rsidR="00F259AE" w:rsidRPr="00C03A40" w:rsidRDefault="00F259AE" w:rsidP="00804E25">
            <w:pPr>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采集仪的测量重复性</w:t>
            </w:r>
          </w:p>
        </w:tc>
        <w:tc>
          <w:tcPr>
            <w:tcW w:w="1948" w:type="dxa"/>
            <w:vAlign w:val="center"/>
          </w:tcPr>
          <w:p w14:paraId="36716905"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noProof/>
                <w:color w:val="000000" w:themeColor="text1"/>
                <w:kern w:val="0"/>
                <w:sz w:val="22"/>
              </w:rPr>
              <w:t>0.0</w:t>
            </w:r>
            <w:r w:rsidR="007930BD" w:rsidRPr="00C03A40">
              <w:rPr>
                <w:rFonts w:asciiTheme="minorEastAsia" w:eastAsiaTheme="minorEastAsia" w:hAnsiTheme="minorEastAsia" w:cs="Arial" w:hint="eastAsia"/>
                <w:noProof/>
                <w:color w:val="000000" w:themeColor="text1"/>
                <w:kern w:val="0"/>
                <w:sz w:val="22"/>
              </w:rPr>
              <w:t>08</w:t>
            </w:r>
          </w:p>
        </w:tc>
        <w:tc>
          <w:tcPr>
            <w:tcW w:w="1223" w:type="dxa"/>
            <w:vAlign w:val="center"/>
          </w:tcPr>
          <w:p w14:paraId="37D6BA16"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-1</w:t>
            </w:r>
          </w:p>
        </w:tc>
        <w:tc>
          <w:tcPr>
            <w:tcW w:w="1819" w:type="dxa"/>
            <w:vAlign w:val="center"/>
          </w:tcPr>
          <w:p w14:paraId="43ADAC98" w14:textId="77777777" w:rsidR="00F259AE" w:rsidRPr="00C03A40" w:rsidRDefault="00F259AE" w:rsidP="007930BD">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noProof/>
                <w:color w:val="000000" w:themeColor="text1"/>
                <w:kern w:val="0"/>
                <w:sz w:val="22"/>
              </w:rPr>
              <w:t>0.0</w:t>
            </w:r>
            <w:r w:rsidR="007930BD" w:rsidRPr="00C03A40">
              <w:rPr>
                <w:rFonts w:asciiTheme="minorEastAsia" w:eastAsiaTheme="minorEastAsia" w:hAnsiTheme="minorEastAsia" w:cs="Arial" w:hint="eastAsia"/>
                <w:noProof/>
                <w:color w:val="000000" w:themeColor="text1"/>
                <w:kern w:val="0"/>
                <w:sz w:val="22"/>
              </w:rPr>
              <w:t>08</w:t>
            </w:r>
          </w:p>
        </w:tc>
      </w:tr>
      <w:tr w:rsidR="00F259AE" w:rsidRPr="00C03A40" w14:paraId="076F3BE1" w14:textId="77777777" w:rsidTr="00F83D55">
        <w:trPr>
          <w:trHeight w:val="567"/>
          <w:jc w:val="center"/>
        </w:trPr>
        <w:tc>
          <w:tcPr>
            <w:tcW w:w="1840" w:type="dxa"/>
            <w:vAlign w:val="center"/>
          </w:tcPr>
          <w:p w14:paraId="6D9B1883"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i/>
                <w:color w:val="000000" w:themeColor="text1"/>
                <w:sz w:val="22"/>
              </w:rPr>
              <w:t>u</w:t>
            </w:r>
            <w:r w:rsidRPr="00C03A40">
              <w:rPr>
                <w:rFonts w:asciiTheme="minorEastAsia" w:eastAsiaTheme="minorEastAsia" w:hAnsiTheme="minorEastAsia" w:cs="Arial" w:hint="eastAsia"/>
                <w:color w:val="000000" w:themeColor="text1"/>
                <w:sz w:val="22"/>
                <w:vertAlign w:val="subscript"/>
              </w:rPr>
              <w:t>2</w:t>
            </w:r>
          </w:p>
        </w:tc>
        <w:tc>
          <w:tcPr>
            <w:tcW w:w="1925" w:type="dxa"/>
            <w:vAlign w:val="center"/>
          </w:tcPr>
          <w:p w14:paraId="72083C6B"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采集仪的分辨力</w:t>
            </w:r>
          </w:p>
        </w:tc>
        <w:tc>
          <w:tcPr>
            <w:tcW w:w="1948" w:type="dxa"/>
            <w:vAlign w:val="center"/>
          </w:tcPr>
          <w:p w14:paraId="4102C530"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0.0</w:t>
            </w:r>
            <w:r w:rsidR="007930BD" w:rsidRPr="00C03A40">
              <w:rPr>
                <w:rFonts w:asciiTheme="minorEastAsia" w:eastAsiaTheme="minorEastAsia" w:hAnsiTheme="minorEastAsia" w:cs="Arial" w:hint="eastAsia"/>
                <w:color w:val="000000" w:themeColor="text1"/>
                <w:sz w:val="22"/>
              </w:rPr>
              <w:t>29</w:t>
            </w:r>
          </w:p>
        </w:tc>
        <w:tc>
          <w:tcPr>
            <w:tcW w:w="1223" w:type="dxa"/>
            <w:vAlign w:val="center"/>
          </w:tcPr>
          <w:p w14:paraId="2253A711"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-1</w:t>
            </w:r>
          </w:p>
        </w:tc>
        <w:tc>
          <w:tcPr>
            <w:tcW w:w="1819" w:type="dxa"/>
            <w:vAlign w:val="center"/>
          </w:tcPr>
          <w:p w14:paraId="7E3D0ED7" w14:textId="77777777" w:rsidR="00F259AE" w:rsidRPr="00C03A40" w:rsidRDefault="00F259AE" w:rsidP="007930BD">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0.0</w:t>
            </w:r>
            <w:r w:rsidR="007930BD" w:rsidRPr="00C03A40">
              <w:rPr>
                <w:rFonts w:asciiTheme="minorEastAsia" w:eastAsiaTheme="minorEastAsia" w:hAnsiTheme="minorEastAsia" w:cs="Arial" w:hint="eastAsia"/>
                <w:color w:val="000000" w:themeColor="text1"/>
                <w:sz w:val="22"/>
              </w:rPr>
              <w:t>29</w:t>
            </w:r>
          </w:p>
        </w:tc>
      </w:tr>
      <w:tr w:rsidR="00F259AE" w:rsidRPr="00C03A40" w14:paraId="7AD83AAF" w14:textId="77777777" w:rsidTr="00F83D55">
        <w:trPr>
          <w:trHeight w:val="567"/>
          <w:jc w:val="center"/>
        </w:trPr>
        <w:tc>
          <w:tcPr>
            <w:tcW w:w="1840" w:type="dxa"/>
            <w:vAlign w:val="center"/>
          </w:tcPr>
          <w:p w14:paraId="5158DE42"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i/>
                <w:color w:val="000000" w:themeColor="text1"/>
                <w:sz w:val="22"/>
              </w:rPr>
              <w:t>u</w:t>
            </w:r>
            <w:r w:rsidRPr="00C03A40">
              <w:rPr>
                <w:rFonts w:asciiTheme="minorEastAsia" w:eastAsiaTheme="minorEastAsia" w:hAnsiTheme="minorEastAsia" w:cs="Arial" w:hint="eastAsia"/>
                <w:color w:val="000000" w:themeColor="text1"/>
                <w:sz w:val="22"/>
                <w:vertAlign w:val="subscript"/>
              </w:rPr>
              <w:t>0</w:t>
            </w:r>
          </w:p>
        </w:tc>
        <w:tc>
          <w:tcPr>
            <w:tcW w:w="1925" w:type="dxa"/>
            <w:vAlign w:val="center"/>
          </w:tcPr>
          <w:p w14:paraId="59537AAB"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标准器</w:t>
            </w:r>
          </w:p>
        </w:tc>
        <w:tc>
          <w:tcPr>
            <w:tcW w:w="1948" w:type="dxa"/>
            <w:vAlign w:val="center"/>
          </w:tcPr>
          <w:p w14:paraId="7295D327"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0.020</w:t>
            </w:r>
          </w:p>
        </w:tc>
        <w:tc>
          <w:tcPr>
            <w:tcW w:w="1223" w:type="dxa"/>
            <w:vAlign w:val="center"/>
          </w:tcPr>
          <w:p w14:paraId="78D2619F"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1</w:t>
            </w:r>
          </w:p>
        </w:tc>
        <w:tc>
          <w:tcPr>
            <w:tcW w:w="1819" w:type="dxa"/>
            <w:vAlign w:val="center"/>
          </w:tcPr>
          <w:p w14:paraId="39F804AD" w14:textId="77777777" w:rsidR="00F259AE" w:rsidRPr="00C03A40" w:rsidRDefault="00F259AE" w:rsidP="00804E25">
            <w:pPr>
              <w:spacing w:line="360" w:lineRule="auto"/>
              <w:jc w:val="center"/>
              <w:rPr>
                <w:rFonts w:asciiTheme="minorEastAsia" w:eastAsiaTheme="minorEastAsia" w:hAnsiTheme="minorEastAsia" w:cs="Arial"/>
                <w:color w:val="000000" w:themeColor="text1"/>
                <w:sz w:val="22"/>
              </w:rPr>
            </w:pPr>
            <w:r w:rsidRPr="00C03A40">
              <w:rPr>
                <w:rFonts w:asciiTheme="minorEastAsia" w:eastAsiaTheme="minorEastAsia" w:hAnsiTheme="minorEastAsia" w:cs="Arial" w:hint="eastAsia"/>
                <w:color w:val="000000" w:themeColor="text1"/>
                <w:sz w:val="22"/>
              </w:rPr>
              <w:t>0.020</w:t>
            </w:r>
          </w:p>
        </w:tc>
      </w:tr>
    </w:tbl>
    <w:p w14:paraId="5450439C" w14:textId="77777777" w:rsidR="00F259AE" w:rsidRPr="00C03A40" w:rsidRDefault="00F259AE" w:rsidP="00F259AE">
      <w:pPr>
        <w:spacing w:line="360" w:lineRule="auto"/>
        <w:ind w:firstLineChars="200" w:firstLine="48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由于各标准不确定度分量相互无关，故合成标准不确定度为：</w:t>
      </w:r>
    </w:p>
    <w:p w14:paraId="263E9137" w14:textId="77777777" w:rsidR="00F259AE" w:rsidRPr="00C03A40" w:rsidRDefault="00000000" w:rsidP="00F259AE">
      <w:pPr>
        <w:spacing w:line="360" w:lineRule="auto"/>
        <w:rPr>
          <w:rFonts w:ascii="Arial" w:eastAsiaTheme="minorEastAsia" w:hAnsiTheme="minorEastAsia" w:cs="Arial"/>
          <w:color w:val="000000" w:themeColor="text1"/>
          <w:sz w:val="24"/>
          <w:oMath/>
        </w:rPr>
      </w:pPr>
      <m:oMathPara>
        <m:oMath>
          <m:sSub>
            <m:sSubPr>
              <m:ctrlPr>
                <w:rPr>
                  <w:rFonts w:ascii="Cambria Math" w:eastAsiaTheme="minorEastAsia" w:hAnsiTheme="minorEastAsia" w:cs="Arial"/>
                  <w:color w:val="000000" w:themeColor="text1"/>
                  <w:sz w:val="24"/>
                </w:rPr>
              </m:ctrlPr>
            </m:sSub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color w:val="000000" w:themeColor="text1"/>
                  <w:sz w:val="24"/>
                </w:rPr>
                <m:t>c</m:t>
              </m:r>
            </m:sub>
          </m:sSub>
          <m:r>
            <m:rPr>
              <m:nor/>
            </m:rPr>
            <w:rPr>
              <w:rFonts w:asciiTheme="minorEastAsia" w:eastAsiaTheme="minorEastAsia" w:hAnsiTheme="minorEastAsia" w:cs="Arial"/>
              <w:color w:val="000000" w:themeColor="text1"/>
              <w:sz w:val="24"/>
            </w:rPr>
            <m:t>=</m:t>
          </m:r>
          <m:rad>
            <m:radPr>
              <m:degHide m:val="1"/>
              <m:ctrlPr>
                <w:rPr>
                  <w:rFonts w:ascii="Cambria Math" w:eastAsiaTheme="minorEastAsia" w:hAnsiTheme="minorEastAsia" w:cs="Arial"/>
                  <w:color w:val="000000" w:themeColor="text1"/>
                  <w:sz w:val="24"/>
                </w:rPr>
              </m:ctrlPr>
            </m:radPr>
            <m:deg/>
            <m:e>
              <m:sSubSup>
                <m:sSubSupPr>
                  <m:ctrlPr>
                    <w:rPr>
                      <w:rFonts w:ascii="Cambria Math" w:eastAsiaTheme="minorEastAsia" w:hAnsiTheme="minorEastAsia" w:cs="Arial"/>
                      <w:i/>
                      <w:color w:val="000000" w:themeColor="text1"/>
                      <w:sz w:val="24"/>
                    </w:rPr>
                  </m:ctrlPr>
                </m:sSubSupPr>
                <m:e>
                  <m:r>
                    <m:rPr>
                      <m:nor/>
                    </m:rPr>
                    <w:rPr>
                      <w:rFonts w:asciiTheme="minorEastAsia" w:eastAsiaTheme="minorEastAsia" w:hAnsiTheme="minorEastAsia" w:cs="Arial"/>
                      <w:color w:val="000000" w:themeColor="text1"/>
                      <w:sz w:val="24"/>
                    </w:rPr>
                    <m:t>C</m:t>
                  </m:r>
                </m:e>
                <m:sub>
                  <m:r>
                    <m:rPr>
                      <m:nor/>
                    </m:rPr>
                    <w:rPr>
                      <w:rFonts w:asciiTheme="minorEastAsia" w:eastAsiaTheme="minorEastAsia" w:hAnsiTheme="minorEastAsia" w:cs="Arial"/>
                      <w:color w:val="000000" w:themeColor="text1"/>
                      <w:sz w:val="24"/>
                    </w:rPr>
                    <m:t>1</m:t>
                  </m:r>
                </m:sub>
                <m:sup>
                  <m:r>
                    <m:rPr>
                      <m:nor/>
                    </m:rPr>
                    <w:rPr>
                      <w:rFonts w:asciiTheme="minorEastAsia" w:eastAsiaTheme="minorEastAsia" w:hAnsiTheme="minorEastAsia" w:cs="Arial"/>
                      <w:color w:val="000000" w:themeColor="text1"/>
                      <w:sz w:val="24"/>
                    </w:rPr>
                    <m:t>2</m:t>
                  </m:r>
                </m:sup>
              </m:sSubSup>
              <m:r>
                <m:rPr>
                  <m:nor/>
                </m:rPr>
                <w:rPr>
                  <w:rFonts w:asciiTheme="minorEastAsia" w:eastAsiaTheme="minorEastAsia" w:hAnsiTheme="minorEastAsia" w:cs="Arial"/>
                  <w:color w:val="000000" w:themeColor="text1"/>
                  <w:sz w:val="24"/>
                </w:rPr>
                <m:t>×</m:t>
              </m:r>
              <m:sSubSup>
                <m:sSubSupPr>
                  <m:ctrlPr>
                    <w:rPr>
                      <w:rFonts w:ascii="Cambria Math" w:eastAsiaTheme="minorEastAsia" w:hAnsiTheme="minorEastAsia" w:cs="Arial"/>
                      <w:i/>
                      <w:color w:val="000000" w:themeColor="text1"/>
                      <w:sz w:val="24"/>
                    </w:rPr>
                  </m:ctrlPr>
                </m:sSubSup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color w:val="000000" w:themeColor="text1"/>
                      <w:sz w:val="24"/>
                    </w:rPr>
                    <m:t>1</m:t>
                  </m:r>
                </m:sub>
                <m:sup>
                  <m:r>
                    <m:rPr>
                      <m:nor/>
                    </m:rPr>
                    <w:rPr>
                      <w:rFonts w:asciiTheme="minorEastAsia" w:eastAsiaTheme="minorEastAsia" w:hAnsiTheme="minorEastAsia" w:cs="Arial"/>
                      <w:color w:val="000000" w:themeColor="text1"/>
                      <w:sz w:val="24"/>
                    </w:rPr>
                    <m:t>2</m:t>
                  </m:r>
                </m:sup>
              </m:sSubSup>
              <m:r>
                <m:rPr>
                  <m:nor/>
                </m:rPr>
                <w:rPr>
                  <w:rFonts w:asciiTheme="minorEastAsia" w:eastAsiaTheme="minorEastAsia" w:hAnsiTheme="minorEastAsia" w:cs="Arial"/>
                  <w:color w:val="000000" w:themeColor="text1"/>
                  <w:sz w:val="24"/>
                </w:rPr>
                <m:t>+</m:t>
              </m:r>
              <m:sSubSup>
                <m:sSubSupPr>
                  <m:ctrlPr>
                    <w:rPr>
                      <w:rFonts w:ascii="Cambria Math" w:eastAsiaTheme="minorEastAsia" w:hAnsiTheme="minorEastAsia" w:cs="Arial"/>
                      <w:i/>
                      <w:color w:val="000000" w:themeColor="text1"/>
                      <w:sz w:val="24"/>
                    </w:rPr>
                  </m:ctrlPr>
                </m:sSubSupPr>
                <m:e>
                  <m:r>
                    <m:rPr>
                      <m:nor/>
                    </m:rPr>
                    <w:rPr>
                      <w:rFonts w:asciiTheme="minorEastAsia" w:eastAsiaTheme="minorEastAsia" w:hAnsiTheme="minorEastAsia" w:cs="Arial"/>
                      <w:color w:val="000000" w:themeColor="text1"/>
                      <w:sz w:val="24"/>
                    </w:rPr>
                    <m:t>C</m:t>
                  </m:r>
                </m:e>
                <m:sub>
                  <m:r>
                    <m:rPr>
                      <m:nor/>
                    </m:rPr>
                    <w:rPr>
                      <w:rFonts w:asciiTheme="minorEastAsia" w:eastAsiaTheme="minorEastAsia" w:hAnsiTheme="minorEastAsia" w:cs="Arial" w:hint="eastAsia"/>
                      <w:color w:val="000000" w:themeColor="text1"/>
                      <w:sz w:val="24"/>
                    </w:rPr>
                    <m:t>0</m:t>
                  </m:r>
                </m:sub>
                <m:sup>
                  <m:r>
                    <m:rPr>
                      <m:nor/>
                    </m:rPr>
                    <w:rPr>
                      <w:rFonts w:asciiTheme="minorEastAsia" w:eastAsiaTheme="minorEastAsia" w:hAnsiTheme="minorEastAsia" w:cs="Arial"/>
                      <w:color w:val="000000" w:themeColor="text1"/>
                      <w:sz w:val="24"/>
                    </w:rPr>
                    <m:t>2</m:t>
                  </m:r>
                </m:sup>
              </m:sSubSup>
              <m:r>
                <m:rPr>
                  <m:nor/>
                </m:rPr>
                <w:rPr>
                  <w:rFonts w:asciiTheme="minorEastAsia" w:eastAsiaTheme="minorEastAsia" w:hAnsiTheme="minorEastAsia" w:cs="Arial"/>
                  <w:color w:val="000000" w:themeColor="text1"/>
                  <w:sz w:val="24"/>
                </w:rPr>
                <m:t>×</m:t>
              </m:r>
              <m:sSubSup>
                <m:sSubSupPr>
                  <m:ctrlPr>
                    <w:rPr>
                      <w:rFonts w:ascii="Cambria Math" w:eastAsiaTheme="minorEastAsia" w:hAnsiTheme="minorEastAsia" w:cs="Arial"/>
                      <w:i/>
                      <w:color w:val="000000" w:themeColor="text1"/>
                      <w:sz w:val="24"/>
                    </w:rPr>
                  </m:ctrlPr>
                </m:sSubSup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hint="eastAsia"/>
                      <w:color w:val="000000" w:themeColor="text1"/>
                      <w:sz w:val="24"/>
                    </w:rPr>
                    <m:t>0</m:t>
                  </m:r>
                </m:sub>
                <m:sup>
                  <m:r>
                    <m:rPr>
                      <m:nor/>
                    </m:rPr>
                    <w:rPr>
                      <w:rFonts w:asciiTheme="minorEastAsia" w:eastAsiaTheme="minorEastAsia" w:hAnsiTheme="minorEastAsia" w:cs="Arial"/>
                      <w:color w:val="000000" w:themeColor="text1"/>
                      <w:sz w:val="24"/>
                    </w:rPr>
                    <m:t>2</m:t>
                  </m:r>
                </m:sup>
              </m:sSubSup>
            </m:e>
          </m:rad>
          <m:r>
            <m:rPr>
              <m:nor/>
            </m:rPr>
            <w:rPr>
              <w:rFonts w:asciiTheme="minorEastAsia" w:eastAsiaTheme="minorEastAsia" w:hAnsiTheme="minorEastAsia" w:cs="Arial" w:hint="eastAsia"/>
              <w:color w:val="000000" w:themeColor="text1"/>
              <w:sz w:val="24"/>
            </w:rPr>
            <m:t xml:space="preserve"> </m:t>
          </m:r>
          <m:r>
            <m:rPr>
              <m:nor/>
            </m:rPr>
            <w:rPr>
              <w:rFonts w:asciiTheme="minorEastAsia" w:eastAsiaTheme="minorEastAsia" w:hAnsiTheme="minorEastAsia" w:cs="Arial"/>
              <w:color w:val="000000" w:themeColor="text1"/>
              <w:sz w:val="24"/>
            </w:rPr>
            <m:t>=</m:t>
          </m:r>
          <m:rad>
            <m:radPr>
              <m:degHide m:val="1"/>
              <m:ctrlPr>
                <w:rPr>
                  <w:rFonts w:ascii="Cambria Math" w:eastAsiaTheme="minorEastAsia" w:hAnsiTheme="minorEastAsia" w:cs="Arial"/>
                  <w:color w:val="000000" w:themeColor="text1"/>
                  <w:sz w:val="24"/>
                </w:rPr>
              </m:ctrlPr>
            </m:radPr>
            <m:deg/>
            <m:e>
              <m:sSup>
                <m:sSupPr>
                  <m:ctrlPr>
                    <w:rPr>
                      <w:rFonts w:ascii="Cambria Math" w:eastAsiaTheme="minorEastAsia" w:hAnsiTheme="minorEastAsia" w:cs="Arial"/>
                      <w:i/>
                      <w:color w:val="000000" w:themeColor="text1"/>
                      <w:sz w:val="24"/>
                    </w:rPr>
                  </m:ctrlPr>
                </m:sSupPr>
                <m:e>
                  <m:r>
                    <w:rPr>
                      <w:rFonts w:ascii="Cambria Math" w:eastAsiaTheme="minorEastAsia" w:hAnsiTheme="minorEastAsia" w:cs="Arial"/>
                      <w:color w:val="000000" w:themeColor="text1"/>
                      <w:sz w:val="24"/>
                    </w:rPr>
                    <m:t>0.008</m:t>
                  </m:r>
                </m:e>
                <m:sup>
                  <m:r>
                    <w:rPr>
                      <w:rFonts w:ascii="Cambria Math" w:eastAsiaTheme="minorEastAsia" w:hAnsiTheme="minorEastAsia" w:cs="Arial"/>
                      <w:color w:val="000000" w:themeColor="text1"/>
                      <w:sz w:val="24"/>
                    </w:rPr>
                    <m:t>2</m:t>
                  </m:r>
                </m:sup>
              </m:sSup>
              <m:r>
                <m:rPr>
                  <m:nor/>
                </m:rPr>
                <w:rPr>
                  <w:rFonts w:asciiTheme="minorEastAsia" w:eastAsiaTheme="minorEastAsia" w:hAnsiTheme="minorEastAsia" w:cs="Arial"/>
                  <w:color w:val="000000" w:themeColor="text1"/>
                  <w:sz w:val="24"/>
                </w:rPr>
                <m:t>+</m:t>
              </m:r>
              <m:sSup>
                <m:sSupPr>
                  <m:ctrlPr>
                    <w:rPr>
                      <w:rFonts w:ascii="Cambria Math" w:eastAsiaTheme="minorEastAsia" w:hAnsiTheme="minorEastAsia" w:cs="Arial"/>
                      <w:i/>
                      <w:color w:val="000000" w:themeColor="text1"/>
                      <w:sz w:val="24"/>
                    </w:rPr>
                  </m:ctrlPr>
                </m:sSupPr>
                <m:e>
                  <m:r>
                    <w:rPr>
                      <w:rFonts w:ascii="Cambria Math" w:eastAsiaTheme="minorEastAsia" w:hAnsiTheme="minorEastAsia" w:cs="Arial"/>
                      <w:color w:val="000000" w:themeColor="text1"/>
                      <w:sz w:val="24"/>
                    </w:rPr>
                    <m:t>0.029</m:t>
                  </m:r>
                </m:e>
                <m:sup>
                  <m:r>
                    <w:rPr>
                      <w:rFonts w:ascii="Cambria Math" w:eastAsiaTheme="minorEastAsia" w:hAnsiTheme="minorEastAsia" w:cs="Arial"/>
                      <w:color w:val="000000" w:themeColor="text1"/>
                      <w:sz w:val="24"/>
                    </w:rPr>
                    <m:t>2</m:t>
                  </m:r>
                </m:sup>
              </m:sSup>
            </m:e>
          </m:rad>
          <m:r>
            <m:rPr>
              <m:nor/>
            </m:rPr>
            <w:rPr>
              <w:rFonts w:asciiTheme="minorEastAsia" w:eastAsiaTheme="minorEastAsia" w:hAnsiTheme="minorEastAsia" w:cs="Arial" w:hint="eastAsia"/>
              <w:color w:val="000000" w:themeColor="text1"/>
              <w:sz w:val="24"/>
            </w:rPr>
            <m:t xml:space="preserve">mm </m:t>
          </m:r>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hint="eastAsia"/>
              <w:color w:val="000000" w:themeColor="text1"/>
              <w:sz w:val="24"/>
            </w:rPr>
            <m:t xml:space="preserve"> 0.03 mm</m:t>
          </m:r>
        </m:oMath>
      </m:oMathPara>
    </w:p>
    <w:p w14:paraId="4955A0C7" w14:textId="77777777" w:rsidR="00F259AE" w:rsidRPr="00C03A40" w:rsidRDefault="00C05981" w:rsidP="00F259AE">
      <w:pPr>
        <w:spacing w:line="360" w:lineRule="auto"/>
        <w:rPr>
          <w:rFonts w:asciiTheme="minorEastAsia" w:eastAsiaTheme="minorEastAsia" w:hAnsiTheme="minorEastAsia" w:cs="Arial"/>
          <w:color w:val="000000" w:themeColor="text1"/>
          <w:sz w:val="24"/>
        </w:rPr>
      </w:pPr>
      <w:r>
        <w:rPr>
          <w:rFonts w:asciiTheme="minorEastAsia" w:eastAsiaTheme="minorEastAsia" w:hAnsiTheme="minorEastAsia" w:cs="Arial" w:hint="eastAsia"/>
          <w:color w:val="000000" w:themeColor="text1"/>
          <w:sz w:val="24"/>
        </w:rPr>
        <w:t>F.</w:t>
      </w:r>
      <w:r w:rsidR="00DD2F16" w:rsidRPr="00C03A40">
        <w:rPr>
          <w:rFonts w:asciiTheme="minorEastAsia" w:eastAsiaTheme="minorEastAsia" w:hAnsiTheme="minorEastAsia" w:cs="Arial" w:hint="eastAsia"/>
          <w:color w:val="000000" w:themeColor="text1"/>
          <w:sz w:val="24"/>
        </w:rPr>
        <w:t>2</w:t>
      </w:r>
      <w:r w:rsidR="00F259AE" w:rsidRPr="00C03A40">
        <w:rPr>
          <w:rFonts w:asciiTheme="minorEastAsia" w:eastAsiaTheme="minorEastAsia" w:hAnsiTheme="minorEastAsia" w:cs="Arial" w:hint="eastAsia"/>
          <w:color w:val="000000" w:themeColor="text1"/>
          <w:sz w:val="24"/>
        </w:rPr>
        <w:t>.6</w:t>
      </w:r>
      <w:r w:rsidR="00F259AE" w:rsidRPr="00C03A40">
        <w:rPr>
          <w:rFonts w:asciiTheme="minorEastAsia" w:eastAsiaTheme="minorEastAsia" w:hAnsiTheme="minorEastAsia" w:cs="Arial"/>
          <w:color w:val="000000" w:themeColor="text1"/>
          <w:sz w:val="24"/>
        </w:rPr>
        <w:t xml:space="preserve"> </w:t>
      </w:r>
      <w:r w:rsidR="00F259AE" w:rsidRPr="00C03A40">
        <w:rPr>
          <w:rFonts w:asciiTheme="minorEastAsia" w:eastAsiaTheme="minorEastAsia" w:hAnsiTheme="minorEastAsia" w:cs="Arial" w:hint="eastAsia"/>
          <w:color w:val="000000" w:themeColor="text1"/>
          <w:sz w:val="24"/>
        </w:rPr>
        <w:t xml:space="preserve"> </w:t>
      </w:r>
      <w:r w:rsidR="00F259AE" w:rsidRPr="00C03A40">
        <w:rPr>
          <w:rFonts w:asciiTheme="minorEastAsia" w:eastAsiaTheme="minorEastAsia" w:hAnsiTheme="minorEastAsia" w:cs="Arial"/>
          <w:color w:val="000000" w:themeColor="text1"/>
          <w:sz w:val="24"/>
        </w:rPr>
        <w:t>扩展不确定度的评定</w:t>
      </w:r>
    </w:p>
    <w:p w14:paraId="7505DC2A" w14:textId="77777777" w:rsidR="00F259AE" w:rsidRPr="00C03A40" w:rsidRDefault="00F259AE" w:rsidP="00F259AE">
      <w:pPr>
        <w:spacing w:line="360" w:lineRule="auto"/>
        <w:ind w:firstLine="420"/>
        <w:rPr>
          <w:rFonts w:asciiTheme="minorEastAsia" w:eastAsiaTheme="minorEastAsia" w:hAnsiTheme="minorEastAsia" w:cs="Arial"/>
          <w:color w:val="000000" w:themeColor="text1"/>
          <w:sz w:val="24"/>
        </w:rPr>
      </w:pPr>
      <w:r w:rsidRPr="00C03A40">
        <w:rPr>
          <w:rFonts w:asciiTheme="minorEastAsia" w:eastAsiaTheme="minorEastAsia" w:hAnsiTheme="minorEastAsia" w:cs="Arial"/>
          <w:color w:val="000000" w:themeColor="text1"/>
          <w:sz w:val="24"/>
        </w:rPr>
        <w:t>取包含因子</w:t>
      </w:r>
      <w:r w:rsidRPr="00C03A40">
        <w:rPr>
          <w:rFonts w:asciiTheme="minorEastAsia" w:eastAsiaTheme="minorEastAsia" w:hAnsiTheme="minorEastAsia" w:cs="Arial"/>
          <w:i/>
          <w:color w:val="000000" w:themeColor="text1"/>
          <w:sz w:val="24"/>
        </w:rPr>
        <w:t>k</w:t>
      </w:r>
      <w:r w:rsidRPr="00C03A40">
        <w:rPr>
          <w:rFonts w:asciiTheme="minorEastAsia" w:eastAsiaTheme="minorEastAsia" w:hAnsiTheme="minorEastAsia" w:cs="Arial"/>
          <w:color w:val="000000" w:themeColor="text1"/>
          <w:sz w:val="24"/>
        </w:rPr>
        <w:t>=2，故</w:t>
      </w:r>
      <w:r w:rsidR="007930BD" w:rsidRPr="00C03A40">
        <w:rPr>
          <w:rFonts w:asciiTheme="minorEastAsia" w:eastAsiaTheme="minorEastAsia" w:hAnsiTheme="minorEastAsia" w:cs="Arial" w:hint="eastAsia"/>
          <w:color w:val="000000" w:themeColor="text1"/>
          <w:sz w:val="24"/>
        </w:rPr>
        <w:t>车辆识别代号纸质资料</w:t>
      </w:r>
      <w:r w:rsidR="007930BD" w:rsidRPr="00C03A40">
        <w:rPr>
          <w:rFonts w:asciiTheme="minorEastAsia" w:eastAsiaTheme="minorEastAsia" w:hAnsiTheme="minorEastAsia" w:cs="宋体" w:hint="eastAsia"/>
          <w:color w:val="000000" w:themeColor="text1"/>
          <w:sz w:val="24"/>
        </w:rPr>
        <w:t>字码高度示值误差测量结果的</w:t>
      </w:r>
      <w:r w:rsidRPr="00C03A40">
        <w:rPr>
          <w:rFonts w:asciiTheme="minorEastAsia" w:eastAsiaTheme="minorEastAsia" w:hAnsiTheme="minorEastAsia" w:cs="Arial"/>
          <w:color w:val="000000" w:themeColor="text1"/>
          <w:sz w:val="24"/>
        </w:rPr>
        <w:t>扩展不确定度为：</w:t>
      </w:r>
    </w:p>
    <w:p w14:paraId="7CDC2A58" w14:textId="77777777" w:rsidR="00D72C47" w:rsidRPr="00C03A40" w:rsidRDefault="00F259AE" w:rsidP="00661958">
      <w:pPr>
        <w:spacing w:line="360" w:lineRule="auto"/>
        <w:ind w:firstLine="420"/>
        <w:rPr>
          <w:rFonts w:ascii="Arial" w:eastAsiaTheme="minorEastAsia" w:hAnsiTheme="minorEastAsia" w:cs="Arial"/>
          <w:color w:val="000000" w:themeColor="text1"/>
          <w:sz w:val="24"/>
          <w:oMath/>
        </w:rPr>
      </w:pPr>
      <m:oMathPara>
        <m:oMath>
          <m:r>
            <m:rPr>
              <m:nor/>
            </m:rPr>
            <w:rPr>
              <w:rFonts w:asciiTheme="minorEastAsia" w:eastAsiaTheme="minorEastAsia" w:hAnsiTheme="minorEastAsia" w:cs="Arial" w:hint="eastAsia"/>
              <w:i/>
              <w:color w:val="000000" w:themeColor="text1"/>
              <w:sz w:val="24"/>
            </w:rPr>
            <m:t xml:space="preserve">U </m:t>
          </m:r>
          <m:r>
            <m:rPr>
              <m:nor/>
            </m:rPr>
            <w:rPr>
              <w:rFonts w:asciiTheme="minorEastAsia" w:eastAsiaTheme="minorEastAsia" w:hAnsiTheme="minorEastAsia" w:cs="Arial"/>
              <w:color w:val="000000" w:themeColor="text1"/>
              <w:sz w:val="24"/>
            </w:rPr>
            <m:t>=</m:t>
          </m:r>
          <m:r>
            <m:rPr>
              <m:nor/>
            </m:rPr>
            <w:rPr>
              <w:rFonts w:asciiTheme="minorEastAsia" w:eastAsiaTheme="minorEastAsia" w:hAnsiTheme="minorEastAsia" w:cs="Arial"/>
              <w:i/>
              <w:color w:val="000000" w:themeColor="text1"/>
              <w:sz w:val="24"/>
            </w:rPr>
            <m:t>k</m:t>
          </m:r>
          <m:r>
            <m:rPr>
              <m:nor/>
            </m:rPr>
            <w:rPr>
              <w:rFonts w:asciiTheme="minorEastAsia" w:eastAsiaTheme="minorEastAsia" w:hAnsiTheme="minorEastAsia" w:cs="Arial"/>
              <w:color w:val="000000" w:themeColor="text1"/>
              <w:sz w:val="24"/>
            </w:rPr>
            <m:t>×</m:t>
          </m:r>
          <m:sSub>
            <m:sSubPr>
              <m:ctrlPr>
                <w:rPr>
                  <w:rFonts w:ascii="Cambria Math" w:eastAsiaTheme="minorEastAsia" w:hAnsiTheme="minorEastAsia" w:cs="Arial"/>
                  <w:color w:val="000000" w:themeColor="text1"/>
                  <w:sz w:val="24"/>
                </w:rPr>
              </m:ctrlPr>
            </m:sSubPr>
            <m:e>
              <m:r>
                <m:rPr>
                  <m:nor/>
                </m:rPr>
                <w:rPr>
                  <w:rFonts w:asciiTheme="minorEastAsia" w:eastAsiaTheme="minorEastAsia" w:hAnsiTheme="minorEastAsia" w:cs="Arial"/>
                  <w:i/>
                  <w:color w:val="000000" w:themeColor="text1"/>
                  <w:sz w:val="24"/>
                </w:rPr>
                <m:t>u</m:t>
              </m:r>
            </m:e>
            <m:sub>
              <m:r>
                <m:rPr>
                  <m:nor/>
                </m:rPr>
                <w:rPr>
                  <w:rFonts w:asciiTheme="minorEastAsia" w:eastAsiaTheme="minorEastAsia" w:hAnsiTheme="minorEastAsia" w:cs="Arial"/>
                  <w:color w:val="000000" w:themeColor="text1"/>
                  <w:sz w:val="24"/>
                </w:rPr>
                <m:t>c</m:t>
              </m:r>
              <m:r>
                <m:rPr>
                  <m:nor/>
                </m:rPr>
                <w:rPr>
                  <w:rFonts w:asciiTheme="minorEastAsia" w:eastAsiaTheme="minorEastAsia" w:hAnsiTheme="minorEastAsia" w:cs="Arial" w:hint="eastAsia"/>
                  <w:color w:val="000000" w:themeColor="text1"/>
                  <w:sz w:val="24"/>
                </w:rPr>
                <m:t xml:space="preserve"> </m:t>
              </m:r>
            </m:sub>
          </m:sSub>
          <m:r>
            <m:rPr>
              <m:nor/>
            </m:rPr>
            <w:rPr>
              <w:rFonts w:asciiTheme="minorEastAsia" w:eastAsiaTheme="minorEastAsia" w:hAnsiTheme="minorEastAsia" w:cs="Arial"/>
              <w:color w:val="000000" w:themeColor="text1"/>
              <w:sz w:val="24"/>
            </w:rPr>
            <m:t>=2×</m:t>
          </m:r>
          <m:r>
            <m:rPr>
              <m:nor/>
            </m:rPr>
            <w:rPr>
              <w:rFonts w:asciiTheme="minorEastAsia" w:eastAsiaTheme="minorEastAsia" w:hAnsiTheme="minorEastAsia" w:cs="Arial" w:hint="eastAsia"/>
              <w:color w:val="000000" w:themeColor="text1"/>
              <w:sz w:val="24"/>
            </w:rPr>
            <m:t>0.03mm=0.06 mm</m:t>
          </m:r>
        </m:oMath>
      </m:oMathPara>
    </w:p>
    <w:p w14:paraId="2551722C" w14:textId="77777777" w:rsidR="00D72C47" w:rsidRPr="00C66638" w:rsidRDefault="00000000">
      <w:pPr>
        <w:spacing w:line="360" w:lineRule="auto"/>
        <w:ind w:firstLineChars="200" w:firstLine="480"/>
        <w:rPr>
          <w:rFonts w:asciiTheme="minorEastAsia" w:eastAsiaTheme="minorEastAsia" w:hAnsiTheme="minorEastAsia"/>
          <w:color w:val="000000" w:themeColor="text1"/>
          <w:sz w:val="24"/>
        </w:rPr>
      </w:pPr>
      <w:r>
        <w:rPr>
          <w:rFonts w:asciiTheme="minorEastAsia" w:eastAsiaTheme="minorEastAsia" w:hAnsiTheme="minorEastAsia"/>
          <w:color w:val="000000" w:themeColor="text1"/>
          <w:sz w:val="24"/>
        </w:rPr>
        <w:pict w14:anchorId="6D61FBCB">
          <v:line id="直线 85" o:spid="_x0000_s2051" style="position:absolute;left:0;text-align:left;z-index:251664384" from="112.25pt,21.85pt" to="343.25pt,21.85pt" o:gfxdata="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FxcqiNUA&#10;AAAJAQAADwAAAAAAAAABACAAAAAiAAAAZHJzL2Rvd25yZXYueG1sUEsBAhQAFAAAAAgAh07iQDSb&#10;RR/pAQAA3QMAAA4AAAAAAAAAAQAgAAAAJAEAAGRycy9lMm9Eb2MueG1sUEsFBgAAAAAGAAYAWQEA&#10;AH8FAAAAAA==&#10;" o:allowincell="f" strokeweight="1.5pt"/>
        </w:pict>
      </w:r>
    </w:p>
    <w:sectPr w:rsidR="00D72C47" w:rsidRPr="00C66638" w:rsidSect="00DF2455">
      <w:footerReference w:type="even" r:id="rId134"/>
      <w:footerReference w:type="default" r:id="rId135"/>
      <w:pgSz w:w="11907" w:h="16839"/>
      <w:pgMar w:top="1588" w:right="1418" w:bottom="1418" w:left="1418" w:header="0" w:footer="106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1966DC" w14:textId="77777777" w:rsidR="003B20BB" w:rsidRDefault="003B20BB" w:rsidP="00D72C47">
      <w:r>
        <w:separator/>
      </w:r>
    </w:p>
  </w:endnote>
  <w:endnote w:type="continuationSeparator" w:id="0">
    <w:p w14:paraId="755CEF56" w14:textId="77777777" w:rsidR="003B20BB" w:rsidRDefault="003B20BB" w:rsidP="00D72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default"/>
    <w:sig w:usb0="00000000" w:usb1="0000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08C933" w14:textId="77777777" w:rsidR="007E14F7" w:rsidRDefault="007E14F7">
    <w:pPr>
      <w:pStyle w:val="aff3"/>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FF55F" w14:textId="77777777" w:rsidR="007E14F7" w:rsidRDefault="00000000">
    <w:pPr>
      <w:pStyle w:val="aff3"/>
    </w:pPr>
    <w:r>
      <w:pict w14:anchorId="58A52794">
        <v:shapetype id="_x0000_t202" coordsize="21600,21600" o:spt="202" path="m,l,21600r21600,l21600,xe">
          <v:stroke joinstyle="miter"/>
          <v:path gradientshapeok="t" o:connecttype="rect"/>
        </v:shapetype>
        <v:shape id="_x0000_s1033" type="#_x0000_t202" style="position:absolute;left:0;text-align:left;margin-left:1953.6pt;margin-top:0;width:2in;height:2in;z-index:251666432;mso-wrap-style:none;mso-position-horizontal:outside;mso-position-horizontal-relative:margin" filled="f" stroked="f">
          <v:textbox style="mso-fit-shape-to-text:t" inset="0,0,0,0">
            <w:txbxContent>
              <w:p w14:paraId="3986E858" w14:textId="77777777" w:rsidR="007E14F7" w:rsidRDefault="00470239">
                <w:pPr>
                  <w:pStyle w:val="aff3"/>
                </w:pPr>
                <w:r>
                  <w:fldChar w:fldCharType="begin"/>
                </w:r>
                <w:r>
                  <w:instrText xml:space="preserve"> PAGE  \* MERGEFORMAT </w:instrText>
                </w:r>
                <w:r>
                  <w:fldChar w:fldCharType="separate"/>
                </w:r>
                <w:r>
                  <w:rPr>
                    <w:noProof/>
                  </w:rPr>
                  <w:t>II</w:t>
                </w:r>
                <w:r>
                  <w:rPr>
                    <w:noProof/>
                  </w:rPr>
                  <w:fldChar w:fldCharType="end"/>
                </w:r>
              </w:p>
            </w:txbxContent>
          </v:textbox>
          <w10:wrap anchorx="margin"/>
        </v:shape>
      </w:pic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6E49" w14:textId="77777777" w:rsidR="007E14F7" w:rsidRDefault="00000000">
    <w:pPr>
      <w:pStyle w:val="aff3"/>
    </w:pPr>
    <w:r>
      <w:pict w14:anchorId="52EC3B72">
        <v:shapetype id="_x0000_t202" coordsize="21600,21600" o:spt="202" path="m,l,21600r21600,l21600,xe">
          <v:stroke joinstyle="miter"/>
          <v:path gradientshapeok="t" o:connecttype="rect"/>
        </v:shapetype>
        <v:shape id="_x0000_s1032" type="#_x0000_t202" style="position:absolute;left:0;text-align:left;margin-left:1953.6pt;margin-top:0;width:2in;height:2in;z-index:251665408;mso-wrap-style:none;mso-position-horizontal:outside;mso-position-horizontal-relative:margin" filled="f" stroked="f">
          <v:textbox style="mso-fit-shape-to-text:t" inset="0,0,0,0">
            <w:txbxContent>
              <w:p w14:paraId="2C25AFA4" w14:textId="77777777" w:rsidR="007E14F7" w:rsidRDefault="00470239">
                <w:pPr>
                  <w:pStyle w:val="aff3"/>
                </w:pPr>
                <w:r>
                  <w:fldChar w:fldCharType="begin"/>
                </w:r>
                <w:r>
                  <w:instrText xml:space="preserve"> PAGE  \* MERGEFORMAT </w:instrText>
                </w:r>
                <w:r>
                  <w:fldChar w:fldCharType="separate"/>
                </w:r>
                <w:r>
                  <w:rPr>
                    <w:noProof/>
                  </w:rPr>
                  <w:t>I</w:t>
                </w:r>
                <w:r>
                  <w:rPr>
                    <w:noProof/>
                  </w:rPr>
                  <w:fldChar w:fldCharType="end"/>
                </w:r>
              </w:p>
            </w:txbxContent>
          </v:textbox>
          <w10:wrap anchorx="margin"/>
        </v:shape>
      </w:pic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F18A7" w14:textId="77777777" w:rsidR="007E14F7" w:rsidRDefault="00000000">
    <w:pPr>
      <w:pStyle w:val="aff3"/>
    </w:pPr>
    <w:r>
      <w:pict w14:anchorId="4BB166B8">
        <v:shapetype id="_x0000_t202" coordsize="21600,21600" o:spt="202" path="m,l,21600r21600,l21600,xe">
          <v:stroke joinstyle="miter"/>
          <v:path gradientshapeok="t" o:connecttype="rect"/>
        </v:shapetype>
        <v:shape id="_x0000_s1044" type="#_x0000_t202" style="position:absolute;left:0;text-align:left;margin-left:1953.6pt;margin-top:0;width:2in;height:2in;z-index:251669504;mso-wrap-style:none;mso-position-horizontal:outside;mso-position-horizontal-relative:margin" filled="f" stroked="f">
          <v:textbox style="mso-fit-shape-to-text:t" inset="0,0,0,0">
            <w:txbxContent>
              <w:p w14:paraId="11510A32" w14:textId="77777777" w:rsidR="007E14F7" w:rsidRDefault="00470239">
                <w:pPr>
                  <w:pStyle w:val="aff3"/>
                </w:pPr>
                <w:r>
                  <w:fldChar w:fldCharType="begin"/>
                </w:r>
                <w:r>
                  <w:instrText xml:space="preserve"> PAGE  \* MERGEFORMAT </w:instrText>
                </w:r>
                <w:r>
                  <w:fldChar w:fldCharType="separate"/>
                </w:r>
                <w:r>
                  <w:rPr>
                    <w:noProof/>
                  </w:rPr>
                  <w:t>22</w:t>
                </w:r>
                <w:r>
                  <w:rPr>
                    <w:noProof/>
                  </w:rPr>
                  <w:fldChar w:fldCharType="end"/>
                </w:r>
              </w:p>
            </w:txbxContent>
          </v:textbox>
          <w10:wrap anchorx="margin"/>
        </v:shape>
      </w:pic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6BCE1" w14:textId="77777777" w:rsidR="007E14F7" w:rsidRDefault="00000000">
    <w:pPr>
      <w:pStyle w:val="aff3"/>
      <w:ind w:firstLineChars="5000" w:firstLine="9000"/>
    </w:pPr>
    <w:r>
      <w:pict w14:anchorId="6FBE86AB">
        <v:shapetype id="_x0000_t202" coordsize="21600,21600" o:spt="202" path="m,l,21600r21600,l21600,xe">
          <v:stroke joinstyle="miter"/>
          <v:path gradientshapeok="t" o:connecttype="rect"/>
        </v:shapetype>
        <v:shape id="_x0000_s1042" type="#_x0000_t202" style="position:absolute;left:0;text-align:left;margin-left:1953.6pt;margin-top:0;width:2in;height:2in;z-index:251668480;mso-wrap-style:none;mso-position-horizontal:outside;mso-position-horizontal-relative:margin" filled="f" stroked="f">
          <v:textbox style="mso-fit-shape-to-text:t" inset="0,0,0,0">
            <w:txbxContent>
              <w:p w14:paraId="53AFED28" w14:textId="77777777" w:rsidR="007E14F7" w:rsidRDefault="00470239">
                <w:pPr>
                  <w:pStyle w:val="aff3"/>
                </w:pPr>
                <w:r>
                  <w:fldChar w:fldCharType="begin"/>
                </w:r>
                <w:r>
                  <w:instrText xml:space="preserve"> PAGE  \* MERGEFORMAT </w:instrText>
                </w:r>
                <w:r>
                  <w:fldChar w:fldCharType="separate"/>
                </w:r>
                <w:r>
                  <w:rPr>
                    <w:noProof/>
                  </w:rPr>
                  <w:t>11</w:t>
                </w:r>
                <w:r>
                  <w:rPr>
                    <w:noProof/>
                  </w:rPr>
                  <w:fldChar w:fldCharType="end"/>
                </w:r>
              </w:p>
            </w:txbxContent>
          </v:textbox>
          <w10:wrap anchorx="margin"/>
        </v:shape>
      </w:pict>
    </w:r>
    <w:r>
      <w:pict w14:anchorId="7B41488D">
        <v:shape id="_x0000_s1043" type="#_x0000_t202" style="position:absolute;left:0;text-align:left;margin-left:0;margin-top:0;width:2in;height:2in;z-index:251667456;mso-wrap-style:none;mso-position-horizontal:center;mso-position-horizontal-relative:margin" filled="f" stroked="f">
          <v:textbox style="mso-fit-shape-to-text:t" inset="0,0,0,0">
            <w:txbxContent>
              <w:p w14:paraId="25A22C42" w14:textId="77777777" w:rsidR="007E14F7" w:rsidRDefault="007E14F7">
                <w:pPr>
                  <w:pStyle w:val="aff3"/>
                  <w:ind w:firstLineChars="5000" w:firstLine="9000"/>
                </w:pPr>
                <w:r>
                  <w:tab/>
                </w:r>
              </w:p>
            </w:txbxContent>
          </v:textbox>
          <w10:wrap anchorx="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CA64F4" w14:textId="77777777" w:rsidR="007E14F7" w:rsidRDefault="007E14F7">
    <w:pPr>
      <w:pStyle w:val="aff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5E051" w14:textId="77777777" w:rsidR="007E14F7" w:rsidRDefault="007E14F7">
    <w:pPr>
      <w:pStyle w:val="aff3"/>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8602F" w14:textId="77777777" w:rsidR="007E14F7" w:rsidRDefault="007E14F7">
    <w:pPr>
      <w:pStyle w:val="aff3"/>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0410C" w14:textId="77777777" w:rsidR="007E14F7" w:rsidRDefault="007E14F7">
    <w:pPr>
      <w:pStyle w:val="aff3"/>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8D637" w14:textId="77777777" w:rsidR="007E14F7" w:rsidRDefault="007E14F7">
    <w:pPr>
      <w:pStyle w:val="aff3"/>
      <w:ind w:firstLine="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65F61" w14:textId="77777777" w:rsidR="007E14F7" w:rsidRDefault="007E14F7">
    <w:pPr>
      <w:pStyle w:val="aff3"/>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F0D09" w14:textId="77777777" w:rsidR="007E14F7" w:rsidRDefault="007E14F7">
    <w:pPr>
      <w:pStyle w:val="aff3"/>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2B13C3" w14:textId="77777777" w:rsidR="007E14F7" w:rsidRDefault="007E14F7">
    <w:pPr>
      <w:pStyle w:val="aff3"/>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57F77" w14:textId="77777777" w:rsidR="003B20BB" w:rsidRDefault="003B20BB" w:rsidP="00D72C47">
      <w:r>
        <w:separator/>
      </w:r>
    </w:p>
  </w:footnote>
  <w:footnote w:type="continuationSeparator" w:id="0">
    <w:p w14:paraId="766DBA9B" w14:textId="77777777" w:rsidR="003B20BB" w:rsidRDefault="003B20BB" w:rsidP="00D72C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60196" w14:textId="77777777" w:rsidR="007E14F7" w:rsidRDefault="007E14F7">
    <w:pPr>
      <w:pStyle w:val="aff4"/>
      <w:rPr>
        <w:rFonts w:ascii="Arial" w:hAnsi="Arial" w:cs="Arial"/>
        <w:szCs w:val="21"/>
      </w:rPr>
    </w:pPr>
  </w:p>
  <w:p w14:paraId="5227A56B" w14:textId="77777777" w:rsidR="007E14F7" w:rsidRDefault="007E14F7">
    <w:pPr>
      <w:pStyle w:val="aff4"/>
      <w:rPr>
        <w:rFonts w:ascii="Arial" w:hAnsi="Arial" w:cs="Arial"/>
        <w:szCs w:val="21"/>
      </w:rPr>
    </w:pPr>
  </w:p>
  <w:p w14:paraId="5601D01D" w14:textId="77777777" w:rsidR="007E14F7" w:rsidRDefault="007E14F7">
    <w:pPr>
      <w:pStyle w:val="aff4"/>
      <w:rPr>
        <w:rFonts w:ascii="Arial" w:hAnsi="Arial" w:cs="Arial"/>
        <w:szCs w:val="21"/>
      </w:rPr>
    </w:pPr>
  </w:p>
  <w:p w14:paraId="1E99C500" w14:textId="77777777" w:rsidR="007E14F7" w:rsidRDefault="007E14F7">
    <w:pPr>
      <w:pStyle w:val="aff4"/>
      <w:rPr>
        <w:rFonts w:ascii="Arial" w:hAnsi="Arial" w:cs="Arial"/>
        <w:szCs w:val="21"/>
      </w:rPr>
    </w:pPr>
  </w:p>
  <w:p w14:paraId="0C274A06" w14:textId="77777777" w:rsidR="007E14F7" w:rsidRDefault="007E14F7">
    <w:pPr>
      <w:pStyle w:val="aff4"/>
      <w:rPr>
        <w:rFonts w:ascii="Arial" w:hAnsi="Arial" w:cs="Arial"/>
        <w:szCs w:val="21"/>
      </w:rPr>
    </w:pPr>
  </w:p>
  <w:p w14:paraId="5A4F846C" w14:textId="77777777" w:rsidR="007E14F7" w:rsidRDefault="007E14F7">
    <w:pPr>
      <w:pStyle w:val="aff4"/>
      <w:rPr>
        <w:rFonts w:ascii="黑体" w:eastAsia="黑体"/>
        <w:sz w:val="21"/>
        <w:szCs w:val="21"/>
      </w:rPr>
    </w:pPr>
    <w:r>
      <w:rPr>
        <w:rFonts w:ascii="黑体" w:eastAsia="黑体" w:hAnsi="Arial" w:cs="Arial" w:hint="eastAsia"/>
        <w:sz w:val="21"/>
        <w:szCs w:val="21"/>
      </w:rPr>
      <w:t>JJF×××－2009</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E10FC" w14:textId="77777777" w:rsidR="007E14F7" w:rsidRDefault="007E14F7">
    <w:pPr>
      <w:pStyle w:val="aff4"/>
      <w:rPr>
        <w:rFonts w:ascii="Arial" w:hAnsi="Arial" w:cs="Arial"/>
        <w:szCs w:val="21"/>
      </w:rPr>
    </w:pPr>
  </w:p>
  <w:p w14:paraId="7FAE8D9A" w14:textId="77777777" w:rsidR="007E14F7" w:rsidRDefault="007E14F7">
    <w:pPr>
      <w:pStyle w:val="aff4"/>
      <w:rPr>
        <w:rFonts w:ascii="Arial" w:hAnsi="Arial" w:cs="Arial"/>
        <w:szCs w:val="21"/>
      </w:rPr>
    </w:pPr>
  </w:p>
  <w:p w14:paraId="667B4906" w14:textId="77777777" w:rsidR="007E14F7" w:rsidRDefault="007E14F7">
    <w:pPr>
      <w:pStyle w:val="aff4"/>
      <w:rPr>
        <w:rFonts w:ascii="Arial" w:hAnsi="Arial" w:cs="Arial"/>
        <w:szCs w:val="21"/>
      </w:rPr>
    </w:pPr>
  </w:p>
  <w:p w14:paraId="22AD6397" w14:textId="77777777" w:rsidR="007E14F7" w:rsidRDefault="007E14F7">
    <w:pPr>
      <w:pStyle w:val="aff4"/>
      <w:rPr>
        <w:rFonts w:ascii="Arial" w:hAnsi="Arial" w:cs="Arial"/>
        <w:szCs w:val="21"/>
      </w:rPr>
    </w:pPr>
  </w:p>
  <w:p w14:paraId="70D26DB8" w14:textId="77777777" w:rsidR="007E14F7" w:rsidRDefault="007E14F7">
    <w:pPr>
      <w:pStyle w:val="aff4"/>
      <w:rPr>
        <w:rFonts w:ascii="Arial" w:hAnsi="Arial" w:cs="Arial"/>
        <w:szCs w:val="21"/>
      </w:rPr>
    </w:pPr>
  </w:p>
  <w:p w14:paraId="53C83230" w14:textId="77777777" w:rsidR="007E14F7" w:rsidRDefault="007E14F7">
    <w:pPr>
      <w:pStyle w:val="aff4"/>
    </w:pPr>
    <w:r>
      <w:rPr>
        <w:rFonts w:ascii="Arial" w:eastAsia="Gungsuh" w:hAnsi="Arial" w:cs="Arial"/>
        <w:szCs w:val="21"/>
      </w:rPr>
      <w:t>JJF××××</w:t>
    </w:r>
    <w:r>
      <w:rPr>
        <w:rFonts w:ascii="Arial" w:eastAsia="Gungsuh" w:hAnsi="Arial" w:cs="Arial"/>
        <w:szCs w:val="21"/>
      </w:rPr>
      <w:t>－</w:t>
    </w:r>
    <w:r>
      <w:rPr>
        <w:rFonts w:ascii="Arial" w:eastAsia="Gungsuh" w:hAnsi="Arial" w:cs="Arial"/>
        <w:szCs w:val="21"/>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0E4FE" w14:textId="77777777" w:rsidR="007E14F7" w:rsidRDefault="007E14F7">
    <w:pPr>
      <w:pStyle w:val="aff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0CE7B" w14:textId="77777777" w:rsidR="007E14F7" w:rsidRDefault="007E14F7">
    <w:pPr>
      <w:pStyle w:val="aff4"/>
      <w:rPr>
        <w:rFonts w:ascii="黑体" w:eastAsia="黑体" w:hAnsi="Arial" w:cs="Arial"/>
        <w:sz w:val="21"/>
        <w:szCs w:val="21"/>
      </w:rPr>
    </w:pPr>
  </w:p>
  <w:p w14:paraId="1EFE0DE4" w14:textId="77777777" w:rsidR="007E14F7" w:rsidRDefault="007E14F7">
    <w:pPr>
      <w:pStyle w:val="aff4"/>
      <w:rPr>
        <w:rFonts w:ascii="黑体" w:eastAsia="黑体" w:hAnsi="Arial" w:cs="Arial"/>
        <w:sz w:val="21"/>
        <w:szCs w:val="21"/>
      </w:rPr>
    </w:pPr>
  </w:p>
  <w:p w14:paraId="1367A911" w14:textId="77777777" w:rsidR="007E14F7" w:rsidRDefault="007E14F7">
    <w:pPr>
      <w:pStyle w:val="aff4"/>
      <w:rPr>
        <w:rFonts w:ascii="黑体" w:eastAsia="黑体" w:hAnsi="Arial" w:cs="Arial"/>
        <w:sz w:val="21"/>
        <w:szCs w:val="21"/>
      </w:rPr>
    </w:pPr>
  </w:p>
  <w:p w14:paraId="0ACD9E5C" w14:textId="77777777" w:rsidR="007E14F7" w:rsidRDefault="007E14F7">
    <w:pPr>
      <w:pStyle w:val="aff4"/>
      <w:rPr>
        <w:rFonts w:ascii="黑体" w:eastAsia="黑体"/>
        <w:sz w:val="21"/>
        <w:szCs w:val="21"/>
      </w:rPr>
    </w:pPr>
    <w:r>
      <w:rPr>
        <w:rFonts w:ascii="黑体" w:eastAsia="黑体" w:hAnsi="Arial" w:cs="Arial" w:hint="eastAsia"/>
        <w:sz w:val="21"/>
        <w:szCs w:val="21"/>
      </w:rPr>
      <w:t>JJF××××－××××</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3BF95" w14:textId="77777777" w:rsidR="007E14F7" w:rsidRDefault="007E14F7">
    <w:pPr>
      <w:pStyle w:val="aff4"/>
      <w:rPr>
        <w:rFonts w:ascii="Arial" w:hAnsi="Arial" w:cs="Arial"/>
        <w:szCs w:val="21"/>
      </w:rPr>
    </w:pPr>
  </w:p>
  <w:p w14:paraId="23F97AA4" w14:textId="77777777" w:rsidR="007E14F7" w:rsidRDefault="007E14F7">
    <w:pPr>
      <w:pStyle w:val="aff4"/>
      <w:rPr>
        <w:rFonts w:ascii="Arial" w:hAnsi="Arial" w:cs="Arial"/>
        <w:szCs w:val="21"/>
      </w:rPr>
    </w:pPr>
  </w:p>
  <w:p w14:paraId="34E2B24E" w14:textId="77777777" w:rsidR="007E14F7" w:rsidRDefault="007E14F7">
    <w:pPr>
      <w:pStyle w:val="aff4"/>
      <w:rPr>
        <w:rFonts w:ascii="Arial" w:hAnsi="Arial" w:cs="Arial"/>
        <w:szCs w:val="21"/>
      </w:rPr>
    </w:pPr>
  </w:p>
  <w:p w14:paraId="77DF342C" w14:textId="77777777" w:rsidR="007E14F7" w:rsidRDefault="007E14F7">
    <w:pPr>
      <w:pStyle w:val="aff4"/>
      <w:rPr>
        <w:rFonts w:ascii="Arial" w:hAnsi="Arial" w:cs="Arial"/>
        <w:szCs w:val="21"/>
      </w:rPr>
    </w:pPr>
  </w:p>
  <w:p w14:paraId="48E17405" w14:textId="77777777" w:rsidR="007E14F7" w:rsidRDefault="007E14F7">
    <w:pPr>
      <w:pStyle w:val="aff4"/>
      <w:rPr>
        <w:rFonts w:ascii="Arial" w:hAnsi="Arial" w:cs="Arial"/>
        <w:szCs w:val="21"/>
      </w:rPr>
    </w:pPr>
  </w:p>
  <w:p w14:paraId="0C2CBD5C" w14:textId="77777777" w:rsidR="007E14F7" w:rsidRDefault="007E14F7">
    <w:pPr>
      <w:pStyle w:val="aff4"/>
      <w:rPr>
        <w:rFonts w:ascii="黑体" w:eastAsia="黑体"/>
        <w:sz w:val="21"/>
        <w:szCs w:val="21"/>
      </w:rPr>
    </w:pPr>
    <w:r>
      <w:rPr>
        <w:rFonts w:ascii="黑体" w:eastAsia="黑体" w:hAnsi="Arial" w:cs="Arial" w:hint="eastAsia"/>
        <w:sz w:val="21"/>
        <w:szCs w:val="21"/>
      </w:rPr>
      <w:t>JJF××××－××××</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78EB" w14:textId="77777777" w:rsidR="007E14F7" w:rsidRDefault="007E14F7">
    <w:pPr>
      <w:pStyle w:val="aff4"/>
      <w:rPr>
        <w:rFonts w:ascii="黑体" w:eastAsia="黑体" w:hAnsi="Arial" w:cs="Arial"/>
        <w:sz w:val="21"/>
        <w:szCs w:val="21"/>
      </w:rPr>
    </w:pPr>
  </w:p>
  <w:p w14:paraId="2A25C6BC" w14:textId="77777777" w:rsidR="007E14F7" w:rsidRDefault="007E14F7">
    <w:pPr>
      <w:pStyle w:val="aff4"/>
      <w:rPr>
        <w:rFonts w:ascii="黑体" w:eastAsia="黑体" w:hAnsi="Arial" w:cs="Arial"/>
        <w:sz w:val="21"/>
        <w:szCs w:val="21"/>
      </w:rPr>
    </w:pPr>
  </w:p>
  <w:p w14:paraId="0645DB6A" w14:textId="77777777" w:rsidR="007E14F7" w:rsidRDefault="007E14F7">
    <w:pPr>
      <w:pStyle w:val="aff4"/>
      <w:rPr>
        <w:rFonts w:ascii="黑体" w:eastAsia="黑体" w:hAnsi="Arial" w:cs="Arial"/>
        <w:sz w:val="21"/>
        <w:szCs w:val="21"/>
      </w:rPr>
    </w:pPr>
  </w:p>
  <w:p w14:paraId="40FF1F11" w14:textId="77777777" w:rsidR="007E14F7" w:rsidRDefault="007E14F7">
    <w:pPr>
      <w:pStyle w:val="aff4"/>
      <w:rPr>
        <w:rFonts w:ascii="黑体" w:eastAsia="黑体"/>
        <w:sz w:val="21"/>
        <w:szCs w:val="21"/>
      </w:rPr>
    </w:pPr>
    <w:r>
      <w:rPr>
        <w:rFonts w:ascii="黑体" w:eastAsia="黑体" w:hAnsi="Arial" w:cs="Arial" w:hint="eastAsia"/>
        <w:sz w:val="21"/>
        <w:szCs w:val="21"/>
      </w:rPr>
      <w:t>JJF××××－××××</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C4230B"/>
    <w:multiLevelType w:val="singleLevel"/>
    <w:tmpl w:val="9DC4230B"/>
    <w:lvl w:ilvl="0">
      <w:start w:val="1"/>
      <w:numFmt w:val="decimal"/>
      <w:suff w:val="space"/>
      <w:lvlText w:val="%1."/>
      <w:lvlJc w:val="left"/>
    </w:lvl>
  </w:abstractNum>
  <w:abstractNum w:abstractNumId="1" w15:restartNumberingAfterBreak="0">
    <w:nsid w:val="F37582FB"/>
    <w:multiLevelType w:val="singleLevel"/>
    <w:tmpl w:val="F37582FB"/>
    <w:lvl w:ilvl="0">
      <w:start w:val="1"/>
      <w:numFmt w:val="decimal"/>
      <w:suff w:val="space"/>
      <w:lvlText w:val="%1."/>
      <w:lvlJc w:val="left"/>
    </w:lvl>
  </w:abstractNum>
  <w:abstractNum w:abstractNumId="2" w15:restartNumberingAfterBreak="0">
    <w:nsid w:val="FC0DF7CB"/>
    <w:multiLevelType w:val="singleLevel"/>
    <w:tmpl w:val="FC0DF7CB"/>
    <w:lvl w:ilvl="0">
      <w:start w:val="1"/>
      <w:numFmt w:val="decimal"/>
      <w:suff w:val="space"/>
      <w:lvlText w:val="%1."/>
      <w:lvlJc w:val="left"/>
    </w:lvl>
  </w:abstractNum>
  <w:abstractNum w:abstractNumId="3" w15:restartNumberingAfterBreak="0">
    <w:nsid w:val="00000004"/>
    <w:multiLevelType w:val="multilevel"/>
    <w:tmpl w:val="00000004"/>
    <w:lvl w:ilvl="0">
      <w:start w:val="1"/>
      <w:numFmt w:val="decimal"/>
      <w:pStyle w:val="a"/>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00000006"/>
    <w:multiLevelType w:val="multilevel"/>
    <w:tmpl w:val="00000006"/>
    <w:lvl w:ilvl="0">
      <w:start w:val="1"/>
      <w:numFmt w:val="none"/>
      <w:pStyle w:val="a0"/>
      <w:lvlText w:val="%1·　"/>
      <w:lvlJc w:val="left"/>
      <w:pPr>
        <w:tabs>
          <w:tab w:val="left" w:pos="1140"/>
        </w:tabs>
        <w:ind w:left="737" w:hanging="317"/>
      </w:pPr>
      <w:rPr>
        <w:rFonts w:ascii="宋体" w:eastAsia="宋体" w:hAnsi="Times New Roman" w:hint="eastAsia"/>
        <w:b w:val="0"/>
        <w:i w:val="0"/>
        <w:sz w:val="21"/>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0000009"/>
    <w:multiLevelType w:val="multilevel"/>
    <w:tmpl w:val="00000009"/>
    <w:lvl w:ilvl="0">
      <w:start w:val="1"/>
      <w:numFmt w:val="none"/>
      <w:suff w:val="nothing"/>
      <w:lvlText w:val="　"/>
      <w:lvlJc w:val="left"/>
      <w:pPr>
        <w:ind w:left="0" w:firstLine="0"/>
      </w:pPr>
      <w:rPr>
        <w:rFonts w:ascii="黑体" w:eastAsia="黑体" w:hAnsi="Times New Roman" w:hint="eastAsia"/>
        <w:b w:val="0"/>
        <w:i w:val="0"/>
        <w:sz w:val="21"/>
      </w:rPr>
    </w:lvl>
    <w:lvl w:ilvl="1">
      <w:start w:val="1"/>
      <w:numFmt w:val="decimal"/>
      <w:isLgl/>
      <w:suff w:val="nothing"/>
      <w:lvlText w:val="%2　"/>
      <w:lvlJc w:val="left"/>
      <w:pPr>
        <w:ind w:left="0" w:firstLine="0"/>
      </w:pPr>
      <w:rPr>
        <w:rFonts w:ascii="黑体" w:eastAsia="黑体" w:hAnsi="Times New Roman" w:hint="eastAsia"/>
        <w:b w:val="0"/>
        <w:i w:val="0"/>
        <w:snapToGrid/>
        <w:spacing w:val="0"/>
        <w:w w:val="100"/>
        <w:kern w:val="21"/>
        <w:sz w:val="21"/>
      </w:rPr>
    </w:lvl>
    <w:lvl w:ilvl="2">
      <w:start w:val="1"/>
      <w:numFmt w:val="decimal"/>
      <w:pStyle w:val="a1"/>
      <w:suff w:val="nothing"/>
      <w:lvlText w:val="%1%2.%3　"/>
      <w:lvlJc w:val="left"/>
      <w:pPr>
        <w:ind w:left="0" w:firstLine="0"/>
      </w:pPr>
      <w:rPr>
        <w:rFonts w:ascii="黑体" w:eastAsia="黑体" w:hAnsi="Times New Roman" w:hint="eastAsia"/>
        <w:b w:val="0"/>
        <w:i w:val="0"/>
        <w:sz w:val="21"/>
      </w:rPr>
    </w:lvl>
    <w:lvl w:ilvl="3">
      <w:start w:val="1"/>
      <w:numFmt w:val="decimal"/>
      <w:pStyle w:val="a2"/>
      <w:suff w:val="nothing"/>
      <w:lvlText w:val="%1%2.%3.%4　"/>
      <w:lvlJc w:val="left"/>
      <w:pPr>
        <w:ind w:left="0" w:firstLine="0"/>
      </w:pPr>
      <w:rPr>
        <w:rFonts w:ascii="黑体" w:eastAsia="黑体" w:hAnsi="Times New Roman" w:hint="eastAsia"/>
        <w:b w:val="0"/>
        <w:i w:val="0"/>
        <w:sz w:val="21"/>
      </w:rPr>
    </w:lvl>
    <w:lvl w:ilvl="4">
      <w:start w:val="1"/>
      <w:numFmt w:val="decimal"/>
      <w:pStyle w:val="a3"/>
      <w:suff w:val="nothing"/>
      <w:lvlText w:val="%1%2.%3.%4.%5　"/>
      <w:lvlJc w:val="left"/>
      <w:pPr>
        <w:ind w:left="0" w:firstLine="0"/>
      </w:pPr>
      <w:rPr>
        <w:rFonts w:ascii="黑体" w:eastAsia="黑体" w:hAnsi="Times New Roman" w:hint="eastAsia"/>
        <w:b w:val="0"/>
        <w:i w:val="0"/>
        <w:sz w:val="21"/>
      </w:rPr>
    </w:lvl>
    <w:lvl w:ilvl="5">
      <w:start w:val="1"/>
      <w:numFmt w:val="decimal"/>
      <w:pStyle w:val="a4"/>
      <w:suff w:val="nothing"/>
      <w:lvlText w:val="%1%2.%3.%4.%5.%6　"/>
      <w:lvlJc w:val="left"/>
      <w:pPr>
        <w:ind w:left="0" w:firstLine="0"/>
      </w:pPr>
      <w:rPr>
        <w:rFonts w:ascii="黑体" w:eastAsia="黑体" w:hAnsi="Times New Roman" w:hint="eastAsia"/>
        <w:b w:val="0"/>
        <w:i w:val="0"/>
        <w:sz w:val="21"/>
      </w:rPr>
    </w:lvl>
    <w:lvl w:ilvl="6">
      <w:start w:val="1"/>
      <w:numFmt w:val="decimal"/>
      <w:pStyle w:val="a5"/>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6" w15:restartNumberingAfterBreak="0">
    <w:nsid w:val="0000000A"/>
    <w:multiLevelType w:val="multilevel"/>
    <w:tmpl w:val="0000000A"/>
    <w:lvl w:ilvl="0">
      <w:start w:val="1"/>
      <w:numFmt w:val="none"/>
      <w:pStyle w:val="a6"/>
      <w:lvlText w:val="%1注："/>
      <w:lvlJc w:val="left"/>
      <w:pPr>
        <w:tabs>
          <w:tab w:val="left" w:pos="1140"/>
        </w:tabs>
        <w:ind w:left="840" w:hanging="420"/>
      </w:pPr>
      <w:rPr>
        <w:rFonts w:ascii="宋体" w:eastAsia="宋体" w:hAnsi="Times New Roman"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0000000C"/>
    <w:multiLevelType w:val="multilevel"/>
    <w:tmpl w:val="0000000C"/>
    <w:lvl w:ilvl="0">
      <w:start w:val="1"/>
      <w:numFmt w:val="none"/>
      <w:pStyle w:val="a7"/>
      <w:lvlText w:val="%1——"/>
      <w:lvlJc w:val="left"/>
      <w:pPr>
        <w:tabs>
          <w:tab w:val="left" w:pos="1140"/>
        </w:tabs>
        <w:ind w:left="84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00000010"/>
    <w:multiLevelType w:val="multilevel"/>
    <w:tmpl w:val="00000010"/>
    <w:lvl w:ilvl="0">
      <w:start w:val="1"/>
      <w:numFmt w:val="none"/>
      <w:pStyle w:val="a8"/>
      <w:lvlText w:val="%1示例"/>
      <w:lvlJc w:val="left"/>
      <w:pPr>
        <w:tabs>
          <w:tab w:val="left" w:pos="1120"/>
        </w:tabs>
        <w:ind w:left="0" w:firstLine="400"/>
      </w:pPr>
      <w:rPr>
        <w:rFonts w:ascii="宋体" w:eastAsia="宋体"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00000011"/>
    <w:multiLevelType w:val="multilevel"/>
    <w:tmpl w:val="00000011"/>
    <w:lvl w:ilvl="0">
      <w:start w:val="1"/>
      <w:numFmt w:val="upperLetter"/>
      <w:pStyle w:val="a9"/>
      <w:suff w:val="nothing"/>
      <w:lvlText w:val="附录%1"/>
      <w:lvlJc w:val="left"/>
      <w:pPr>
        <w:ind w:left="630" w:firstLine="0"/>
      </w:pPr>
      <w:rPr>
        <w:rFonts w:ascii="黑体" w:eastAsia="黑体" w:hAnsi="Times New Roman" w:hint="eastAsia"/>
        <w:b w:val="0"/>
        <w:i w:val="0"/>
        <w:sz w:val="28"/>
        <w:szCs w:val="28"/>
      </w:rPr>
    </w:lvl>
    <w:lvl w:ilvl="1">
      <w:start w:val="1"/>
      <w:numFmt w:val="decimal"/>
      <w:pStyle w:val="aa"/>
      <w:suff w:val="nothing"/>
      <w:lvlText w:val="%1.%2　"/>
      <w:lvlJc w:val="left"/>
      <w:pPr>
        <w:ind w:left="1260" w:firstLine="0"/>
      </w:pPr>
      <w:rPr>
        <w:rFonts w:ascii="黑体" w:eastAsia="黑体" w:hAnsi="Times New Roman" w:hint="eastAsia"/>
        <w:b w:val="0"/>
        <w:i w:val="0"/>
        <w:snapToGrid/>
        <w:spacing w:val="0"/>
        <w:w w:val="100"/>
        <w:kern w:val="21"/>
        <w:sz w:val="21"/>
      </w:rPr>
    </w:lvl>
    <w:lvl w:ilvl="2">
      <w:start w:val="1"/>
      <w:numFmt w:val="decimal"/>
      <w:pStyle w:val="ab"/>
      <w:suff w:val="nothing"/>
      <w:lvlText w:val="%1.%2.%3　"/>
      <w:lvlJc w:val="left"/>
      <w:pPr>
        <w:ind w:left="0" w:firstLine="0"/>
      </w:pPr>
      <w:rPr>
        <w:rFonts w:ascii="黑体" w:eastAsia="黑体" w:hAnsi="Times New Roman" w:hint="eastAsia"/>
        <w:b w:val="0"/>
        <w:i w:val="0"/>
        <w:sz w:val="21"/>
      </w:rPr>
    </w:lvl>
    <w:lvl w:ilvl="3">
      <w:start w:val="1"/>
      <w:numFmt w:val="decimal"/>
      <w:pStyle w:val="ac"/>
      <w:suff w:val="nothing"/>
      <w:lvlText w:val="%1.%2.%3.%4　"/>
      <w:lvlJc w:val="left"/>
      <w:pPr>
        <w:ind w:left="0" w:firstLine="0"/>
      </w:pPr>
      <w:rPr>
        <w:rFonts w:ascii="黑体" w:eastAsia="黑体" w:hAnsi="Times New Roman" w:hint="eastAsia"/>
        <w:b w:val="0"/>
        <w:i w:val="0"/>
        <w:sz w:val="21"/>
      </w:rPr>
    </w:lvl>
    <w:lvl w:ilvl="4">
      <w:start w:val="1"/>
      <w:numFmt w:val="decimal"/>
      <w:pStyle w:val="ad"/>
      <w:suff w:val="nothing"/>
      <w:lvlText w:val="%1.%2.%3.%4.%5　"/>
      <w:lvlJc w:val="left"/>
      <w:pPr>
        <w:ind w:left="0" w:firstLine="0"/>
      </w:pPr>
      <w:rPr>
        <w:rFonts w:ascii="黑体" w:eastAsia="黑体" w:hAnsi="Times New Roman" w:hint="eastAsia"/>
        <w:b w:val="0"/>
        <w:i w:val="0"/>
        <w:sz w:val="21"/>
      </w:rPr>
    </w:lvl>
    <w:lvl w:ilvl="5">
      <w:start w:val="1"/>
      <w:numFmt w:val="decimal"/>
      <w:pStyle w:val="ae"/>
      <w:suff w:val="nothing"/>
      <w:lvlText w:val="%1.%2.%3.%4.%5.%6　"/>
      <w:lvlJc w:val="left"/>
      <w:pPr>
        <w:ind w:left="0" w:firstLine="0"/>
      </w:pPr>
      <w:rPr>
        <w:rFonts w:ascii="黑体" w:eastAsia="黑体" w:hAnsi="Times New Roman" w:hint="eastAsia"/>
        <w:b w:val="0"/>
        <w:i w:val="0"/>
        <w:sz w:val="21"/>
      </w:rPr>
    </w:lvl>
    <w:lvl w:ilvl="6">
      <w:start w:val="1"/>
      <w:numFmt w:val="decimal"/>
      <w:pStyle w:val="af"/>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0" w15:restartNumberingAfterBreak="0">
    <w:nsid w:val="00000012"/>
    <w:multiLevelType w:val="multilevel"/>
    <w:tmpl w:val="00000012"/>
    <w:lvl w:ilvl="0">
      <w:start w:val="1"/>
      <w:numFmt w:val="none"/>
      <w:pStyle w:val="af0"/>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142" w:firstLine="0"/>
      </w:pPr>
      <w:rPr>
        <w:rFonts w:ascii="Arial" w:eastAsia="黑体" w:hAnsi="Arial" w:cs="Arial" w:hint="default"/>
        <w:b w:val="0"/>
        <w:i w:val="0"/>
        <w:sz w:val="24"/>
        <w:szCs w:val="24"/>
      </w:rPr>
    </w:lvl>
    <w:lvl w:ilvl="2">
      <w:start w:val="1"/>
      <w:numFmt w:val="decimal"/>
      <w:suff w:val="nothing"/>
      <w:lvlText w:val="%1%2.%3　"/>
      <w:lvlJc w:val="left"/>
      <w:pPr>
        <w:ind w:left="357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1" w15:restartNumberingAfterBreak="0">
    <w:nsid w:val="00000013"/>
    <w:multiLevelType w:val="multilevel"/>
    <w:tmpl w:val="00000013"/>
    <w:lvl w:ilvl="0">
      <w:numFmt w:val="none"/>
      <w:lvlText w:val=""/>
      <w:lvlJc w:val="left"/>
      <w:pPr>
        <w:tabs>
          <w:tab w:val="left" w:pos="360"/>
        </w:tabs>
      </w:pPr>
    </w:lvl>
    <w:lvl w:ilvl="1">
      <w:start w:val="1"/>
      <w:numFmt w:val="lowerLetter"/>
      <w:pStyle w:val="af1"/>
      <w:lvlText w:val="%2)"/>
      <w:lvlJc w:val="left"/>
      <w:pPr>
        <w:tabs>
          <w:tab w:val="left" w:pos="1140"/>
        </w:tabs>
        <w:ind w:left="726" w:hanging="363"/>
      </w:pPr>
      <w:rPr>
        <w:rFonts w:hint="eastAsia"/>
      </w:rPr>
    </w:lvl>
    <w:lvl w:ilvl="2">
      <w:start w:val="1"/>
      <w:numFmt w:val="lowerRoman"/>
      <w:pStyle w:val="af2"/>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12" w15:restartNumberingAfterBreak="0">
    <w:nsid w:val="00000016"/>
    <w:multiLevelType w:val="multilevel"/>
    <w:tmpl w:val="00000016"/>
    <w:lvl w:ilvl="0">
      <w:start w:val="1"/>
      <w:numFmt w:val="decimal"/>
      <w:pStyle w:val="af3"/>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3" w15:restartNumberingAfterBreak="0">
    <w:nsid w:val="00000017"/>
    <w:multiLevelType w:val="multilevel"/>
    <w:tmpl w:val="00000017"/>
    <w:lvl w:ilvl="0">
      <w:start w:val="1"/>
      <w:numFmt w:val="none"/>
      <w:pStyle w:val="af4"/>
      <w:lvlText w:val="%1注"/>
      <w:lvlJc w:val="left"/>
      <w:pPr>
        <w:tabs>
          <w:tab w:val="left" w:pos="900"/>
        </w:tabs>
        <w:ind w:left="900" w:hanging="500"/>
      </w:pPr>
      <w:rPr>
        <w:rFonts w:ascii="宋体" w:eastAsia="宋体" w:hAnsi="Times New Roman"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4" w15:restartNumberingAfterBreak="0">
    <w:nsid w:val="1FC91163"/>
    <w:multiLevelType w:val="multilevel"/>
    <w:tmpl w:val="1FC91163"/>
    <w:lvl w:ilvl="0">
      <w:start w:val="1"/>
      <w:numFmt w:val="decimal"/>
      <w:suff w:val="nothing"/>
      <w:lvlText w:val="%1　"/>
      <w:lvlJc w:val="left"/>
      <w:pPr>
        <w:ind w:left="284" w:firstLine="0"/>
      </w:pPr>
      <w:rPr>
        <w:rFonts w:ascii="黑体" w:eastAsia="黑体" w:hAnsi="Times New Roman" w:hint="eastAsia"/>
        <w:b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5" w15:restartNumberingAfterBreak="0">
    <w:nsid w:val="26541659"/>
    <w:multiLevelType w:val="multilevel"/>
    <w:tmpl w:val="26541659"/>
    <w:lvl w:ilvl="0">
      <w:start w:val="1"/>
      <w:numFmt w:val="decimal"/>
      <w:pStyle w:val="Char1"/>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262686539">
    <w:abstractNumId w:val="9"/>
  </w:num>
  <w:num w:numId="2" w16cid:durableId="246159336">
    <w:abstractNumId w:val="10"/>
  </w:num>
  <w:num w:numId="3" w16cid:durableId="1581791516">
    <w:abstractNumId w:val="5"/>
  </w:num>
  <w:num w:numId="4" w16cid:durableId="2056537861">
    <w:abstractNumId w:val="8"/>
  </w:num>
  <w:num w:numId="5" w16cid:durableId="1248075978">
    <w:abstractNumId w:val="12"/>
  </w:num>
  <w:num w:numId="6" w16cid:durableId="487291104">
    <w:abstractNumId w:val="13"/>
  </w:num>
  <w:num w:numId="7" w16cid:durableId="46997222">
    <w:abstractNumId w:val="3"/>
  </w:num>
  <w:num w:numId="8" w16cid:durableId="1456019861">
    <w:abstractNumId w:val="6"/>
  </w:num>
  <w:num w:numId="9" w16cid:durableId="1823964824">
    <w:abstractNumId w:val="4"/>
  </w:num>
  <w:num w:numId="10" w16cid:durableId="149055222">
    <w:abstractNumId w:val="7"/>
  </w:num>
  <w:num w:numId="11" w16cid:durableId="1874146152">
    <w:abstractNumId w:val="15"/>
  </w:num>
  <w:num w:numId="12" w16cid:durableId="2017228207">
    <w:abstractNumId w:val="11"/>
  </w:num>
  <w:num w:numId="13" w16cid:durableId="1705862817">
    <w:abstractNumId w:val="1"/>
  </w:num>
  <w:num w:numId="14" w16cid:durableId="53236731">
    <w:abstractNumId w:val="0"/>
  </w:num>
  <w:num w:numId="15" w16cid:durableId="97340454">
    <w:abstractNumId w:val="2"/>
  </w:num>
  <w:num w:numId="16" w16cid:durableId="180927707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defaultTabStop w:val="420"/>
  <w:evenAndOddHeaders/>
  <w:drawingGridHorizontalSpacing w:val="105"/>
  <w:drawingGridVerticalSpacing w:val="156"/>
  <w:noPunctuationKerning/>
  <w:characterSpacingControl w:val="compressPunctuation"/>
  <w:doNotValidateAgainstSchema/>
  <w:doNotDemarcateInvalidXml/>
  <w:hdrShapeDefaults>
    <o:shapedefaults v:ext="edit" spidmax="2211" fillcolor="white" stroke="f">
      <v:fill color="white"/>
      <v:stroke on="f"/>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172A27"/>
    <w:rsid w:val="0000209F"/>
    <w:rsid w:val="00003597"/>
    <w:rsid w:val="00004335"/>
    <w:rsid w:val="0000449D"/>
    <w:rsid w:val="000045F8"/>
    <w:rsid w:val="0000590F"/>
    <w:rsid w:val="00010431"/>
    <w:rsid w:val="00012D73"/>
    <w:rsid w:val="00013B48"/>
    <w:rsid w:val="00013ECD"/>
    <w:rsid w:val="000157B5"/>
    <w:rsid w:val="00016323"/>
    <w:rsid w:val="000205D0"/>
    <w:rsid w:val="000229B4"/>
    <w:rsid w:val="0002549C"/>
    <w:rsid w:val="000273BB"/>
    <w:rsid w:val="00027BC4"/>
    <w:rsid w:val="000300D6"/>
    <w:rsid w:val="000301A7"/>
    <w:rsid w:val="00030309"/>
    <w:rsid w:val="000306F4"/>
    <w:rsid w:val="00030B4F"/>
    <w:rsid w:val="00030D76"/>
    <w:rsid w:val="000318C4"/>
    <w:rsid w:val="00032CCA"/>
    <w:rsid w:val="00034307"/>
    <w:rsid w:val="00035093"/>
    <w:rsid w:val="00035227"/>
    <w:rsid w:val="00035235"/>
    <w:rsid w:val="00035DDD"/>
    <w:rsid w:val="000360E3"/>
    <w:rsid w:val="00040DAB"/>
    <w:rsid w:val="000419DA"/>
    <w:rsid w:val="00042077"/>
    <w:rsid w:val="0004336C"/>
    <w:rsid w:val="0004339E"/>
    <w:rsid w:val="000438C3"/>
    <w:rsid w:val="00043FF6"/>
    <w:rsid w:val="00047BBB"/>
    <w:rsid w:val="000501C8"/>
    <w:rsid w:val="0005040B"/>
    <w:rsid w:val="00050934"/>
    <w:rsid w:val="00051086"/>
    <w:rsid w:val="00051661"/>
    <w:rsid w:val="00051FA4"/>
    <w:rsid w:val="00052585"/>
    <w:rsid w:val="000531C9"/>
    <w:rsid w:val="0005320E"/>
    <w:rsid w:val="00053530"/>
    <w:rsid w:val="00053B09"/>
    <w:rsid w:val="000546F0"/>
    <w:rsid w:val="00054D6F"/>
    <w:rsid w:val="000552AC"/>
    <w:rsid w:val="00057DE3"/>
    <w:rsid w:val="00060588"/>
    <w:rsid w:val="000611C8"/>
    <w:rsid w:val="00061442"/>
    <w:rsid w:val="000617F9"/>
    <w:rsid w:val="00062A2E"/>
    <w:rsid w:val="00062BA3"/>
    <w:rsid w:val="0006379A"/>
    <w:rsid w:val="00064353"/>
    <w:rsid w:val="00064AFF"/>
    <w:rsid w:val="00064EEF"/>
    <w:rsid w:val="00064FFD"/>
    <w:rsid w:val="00065433"/>
    <w:rsid w:val="00066BD2"/>
    <w:rsid w:val="00067796"/>
    <w:rsid w:val="00067CB2"/>
    <w:rsid w:val="0007090B"/>
    <w:rsid w:val="00072946"/>
    <w:rsid w:val="000729C0"/>
    <w:rsid w:val="000736EF"/>
    <w:rsid w:val="00073808"/>
    <w:rsid w:val="00074A0A"/>
    <w:rsid w:val="00075D8D"/>
    <w:rsid w:val="00076E26"/>
    <w:rsid w:val="00080C39"/>
    <w:rsid w:val="00081B77"/>
    <w:rsid w:val="00081F82"/>
    <w:rsid w:val="00082DE4"/>
    <w:rsid w:val="00083E78"/>
    <w:rsid w:val="0008499B"/>
    <w:rsid w:val="00087764"/>
    <w:rsid w:val="00090F1A"/>
    <w:rsid w:val="000919AE"/>
    <w:rsid w:val="00093523"/>
    <w:rsid w:val="00093CF6"/>
    <w:rsid w:val="000951FE"/>
    <w:rsid w:val="000962AB"/>
    <w:rsid w:val="00096366"/>
    <w:rsid w:val="000A0810"/>
    <w:rsid w:val="000A1EEE"/>
    <w:rsid w:val="000A2791"/>
    <w:rsid w:val="000A2BC4"/>
    <w:rsid w:val="000A361E"/>
    <w:rsid w:val="000A4EF4"/>
    <w:rsid w:val="000A59B9"/>
    <w:rsid w:val="000A5E20"/>
    <w:rsid w:val="000A5FF6"/>
    <w:rsid w:val="000A7D37"/>
    <w:rsid w:val="000B1642"/>
    <w:rsid w:val="000B30C4"/>
    <w:rsid w:val="000B3ADB"/>
    <w:rsid w:val="000C0802"/>
    <w:rsid w:val="000C13B8"/>
    <w:rsid w:val="000C1411"/>
    <w:rsid w:val="000C2E9D"/>
    <w:rsid w:val="000C34FE"/>
    <w:rsid w:val="000C4876"/>
    <w:rsid w:val="000C55AC"/>
    <w:rsid w:val="000C610D"/>
    <w:rsid w:val="000C611D"/>
    <w:rsid w:val="000C7016"/>
    <w:rsid w:val="000D129B"/>
    <w:rsid w:val="000D2566"/>
    <w:rsid w:val="000D28A9"/>
    <w:rsid w:val="000D5C55"/>
    <w:rsid w:val="000D64B8"/>
    <w:rsid w:val="000D669B"/>
    <w:rsid w:val="000D6731"/>
    <w:rsid w:val="000D7735"/>
    <w:rsid w:val="000D7E45"/>
    <w:rsid w:val="000E0E19"/>
    <w:rsid w:val="000E1BDD"/>
    <w:rsid w:val="000E1DA9"/>
    <w:rsid w:val="000E2474"/>
    <w:rsid w:val="000E322C"/>
    <w:rsid w:val="000E57C2"/>
    <w:rsid w:val="000E6609"/>
    <w:rsid w:val="000E6859"/>
    <w:rsid w:val="000E7834"/>
    <w:rsid w:val="000F0476"/>
    <w:rsid w:val="000F0C68"/>
    <w:rsid w:val="000F157B"/>
    <w:rsid w:val="000F17C4"/>
    <w:rsid w:val="000F23A2"/>
    <w:rsid w:val="000F23E9"/>
    <w:rsid w:val="000F4EC0"/>
    <w:rsid w:val="000F53B1"/>
    <w:rsid w:val="000F5B72"/>
    <w:rsid w:val="000F625E"/>
    <w:rsid w:val="000F679A"/>
    <w:rsid w:val="000F69DC"/>
    <w:rsid w:val="000F6BE9"/>
    <w:rsid w:val="000F7B9A"/>
    <w:rsid w:val="001004D7"/>
    <w:rsid w:val="00100A09"/>
    <w:rsid w:val="001013B8"/>
    <w:rsid w:val="0010144C"/>
    <w:rsid w:val="0010162D"/>
    <w:rsid w:val="00101644"/>
    <w:rsid w:val="001043E0"/>
    <w:rsid w:val="0010519B"/>
    <w:rsid w:val="00106D9D"/>
    <w:rsid w:val="001100C2"/>
    <w:rsid w:val="00110451"/>
    <w:rsid w:val="001109CE"/>
    <w:rsid w:val="00110CD4"/>
    <w:rsid w:val="001112E1"/>
    <w:rsid w:val="0011171B"/>
    <w:rsid w:val="00111CDD"/>
    <w:rsid w:val="001126D7"/>
    <w:rsid w:val="001126EA"/>
    <w:rsid w:val="00113A07"/>
    <w:rsid w:val="0011406C"/>
    <w:rsid w:val="00115372"/>
    <w:rsid w:val="00115449"/>
    <w:rsid w:val="00115612"/>
    <w:rsid w:val="0011654B"/>
    <w:rsid w:val="00116732"/>
    <w:rsid w:val="001177A7"/>
    <w:rsid w:val="00117EED"/>
    <w:rsid w:val="00120343"/>
    <w:rsid w:val="0012059B"/>
    <w:rsid w:val="00120932"/>
    <w:rsid w:val="0012148C"/>
    <w:rsid w:val="00122105"/>
    <w:rsid w:val="00122A3E"/>
    <w:rsid w:val="0012305D"/>
    <w:rsid w:val="001237FA"/>
    <w:rsid w:val="00123A20"/>
    <w:rsid w:val="00124864"/>
    <w:rsid w:val="00124CB6"/>
    <w:rsid w:val="00125E51"/>
    <w:rsid w:val="00126F21"/>
    <w:rsid w:val="00127CCF"/>
    <w:rsid w:val="0013150D"/>
    <w:rsid w:val="00131743"/>
    <w:rsid w:val="0013230C"/>
    <w:rsid w:val="00132A89"/>
    <w:rsid w:val="00132BD6"/>
    <w:rsid w:val="0013364A"/>
    <w:rsid w:val="0013376C"/>
    <w:rsid w:val="00134593"/>
    <w:rsid w:val="001364B2"/>
    <w:rsid w:val="00136657"/>
    <w:rsid w:val="001368AE"/>
    <w:rsid w:val="00137DB4"/>
    <w:rsid w:val="001402AF"/>
    <w:rsid w:val="00143BFA"/>
    <w:rsid w:val="00147548"/>
    <w:rsid w:val="001507F7"/>
    <w:rsid w:val="001536A1"/>
    <w:rsid w:val="0015425A"/>
    <w:rsid w:val="001542FA"/>
    <w:rsid w:val="00155D7C"/>
    <w:rsid w:val="00155DB6"/>
    <w:rsid w:val="001577FB"/>
    <w:rsid w:val="00157E6F"/>
    <w:rsid w:val="00157EE3"/>
    <w:rsid w:val="00160919"/>
    <w:rsid w:val="0016122A"/>
    <w:rsid w:val="00162870"/>
    <w:rsid w:val="00162C8A"/>
    <w:rsid w:val="00164499"/>
    <w:rsid w:val="00164550"/>
    <w:rsid w:val="00164F21"/>
    <w:rsid w:val="001652A5"/>
    <w:rsid w:val="00165A69"/>
    <w:rsid w:val="00166C88"/>
    <w:rsid w:val="00167E16"/>
    <w:rsid w:val="00170085"/>
    <w:rsid w:val="0017130B"/>
    <w:rsid w:val="001714D2"/>
    <w:rsid w:val="00172A27"/>
    <w:rsid w:val="00172EE7"/>
    <w:rsid w:val="00173B37"/>
    <w:rsid w:val="00173E47"/>
    <w:rsid w:val="00174FEA"/>
    <w:rsid w:val="00176B66"/>
    <w:rsid w:val="0017780A"/>
    <w:rsid w:val="0018016B"/>
    <w:rsid w:val="00180592"/>
    <w:rsid w:val="00181EF6"/>
    <w:rsid w:val="001829F1"/>
    <w:rsid w:val="00182B4B"/>
    <w:rsid w:val="001831E2"/>
    <w:rsid w:val="00183B64"/>
    <w:rsid w:val="0018551B"/>
    <w:rsid w:val="00186529"/>
    <w:rsid w:val="001901AF"/>
    <w:rsid w:val="00191146"/>
    <w:rsid w:val="00192F00"/>
    <w:rsid w:val="00193060"/>
    <w:rsid w:val="00193CA2"/>
    <w:rsid w:val="00193D9D"/>
    <w:rsid w:val="00193F19"/>
    <w:rsid w:val="00194B94"/>
    <w:rsid w:val="00194F9D"/>
    <w:rsid w:val="0019551A"/>
    <w:rsid w:val="001970B7"/>
    <w:rsid w:val="00197FE0"/>
    <w:rsid w:val="001A00E9"/>
    <w:rsid w:val="001A0C05"/>
    <w:rsid w:val="001A12E6"/>
    <w:rsid w:val="001A36EE"/>
    <w:rsid w:val="001A3BE4"/>
    <w:rsid w:val="001A3C30"/>
    <w:rsid w:val="001A4CF8"/>
    <w:rsid w:val="001A7531"/>
    <w:rsid w:val="001B07E9"/>
    <w:rsid w:val="001B0E91"/>
    <w:rsid w:val="001B1530"/>
    <w:rsid w:val="001B16A9"/>
    <w:rsid w:val="001B1D9A"/>
    <w:rsid w:val="001B2EA9"/>
    <w:rsid w:val="001B30D2"/>
    <w:rsid w:val="001B3EE1"/>
    <w:rsid w:val="001B4054"/>
    <w:rsid w:val="001B479B"/>
    <w:rsid w:val="001B5D4F"/>
    <w:rsid w:val="001B5DDC"/>
    <w:rsid w:val="001B5F0E"/>
    <w:rsid w:val="001B6184"/>
    <w:rsid w:val="001B707B"/>
    <w:rsid w:val="001B76B3"/>
    <w:rsid w:val="001B76C9"/>
    <w:rsid w:val="001B76E7"/>
    <w:rsid w:val="001C11B4"/>
    <w:rsid w:val="001C1B08"/>
    <w:rsid w:val="001C25D3"/>
    <w:rsid w:val="001C4291"/>
    <w:rsid w:val="001C42A0"/>
    <w:rsid w:val="001C523D"/>
    <w:rsid w:val="001C5EE9"/>
    <w:rsid w:val="001C7FC6"/>
    <w:rsid w:val="001D09DD"/>
    <w:rsid w:val="001D3298"/>
    <w:rsid w:val="001D4C4B"/>
    <w:rsid w:val="001D5A11"/>
    <w:rsid w:val="001D6832"/>
    <w:rsid w:val="001E03F6"/>
    <w:rsid w:val="001E0542"/>
    <w:rsid w:val="001E09E6"/>
    <w:rsid w:val="001E0C73"/>
    <w:rsid w:val="001E4305"/>
    <w:rsid w:val="001E6FF0"/>
    <w:rsid w:val="001E773F"/>
    <w:rsid w:val="001F04AC"/>
    <w:rsid w:val="001F0585"/>
    <w:rsid w:val="001F2027"/>
    <w:rsid w:val="001F232F"/>
    <w:rsid w:val="001F23B4"/>
    <w:rsid w:val="001F34D5"/>
    <w:rsid w:val="001F56CE"/>
    <w:rsid w:val="001F60E6"/>
    <w:rsid w:val="001F657F"/>
    <w:rsid w:val="00200408"/>
    <w:rsid w:val="00201A4F"/>
    <w:rsid w:val="00201C30"/>
    <w:rsid w:val="00201F30"/>
    <w:rsid w:val="00201F6E"/>
    <w:rsid w:val="002020B4"/>
    <w:rsid w:val="002040BD"/>
    <w:rsid w:val="00206F12"/>
    <w:rsid w:val="00206FE4"/>
    <w:rsid w:val="00207553"/>
    <w:rsid w:val="00207998"/>
    <w:rsid w:val="00207D11"/>
    <w:rsid w:val="002100D2"/>
    <w:rsid w:val="0021132C"/>
    <w:rsid w:val="00212C8F"/>
    <w:rsid w:val="00214740"/>
    <w:rsid w:val="00214C08"/>
    <w:rsid w:val="00216704"/>
    <w:rsid w:val="00216ECA"/>
    <w:rsid w:val="002177B1"/>
    <w:rsid w:val="002203A4"/>
    <w:rsid w:val="002205F3"/>
    <w:rsid w:val="002207E7"/>
    <w:rsid w:val="00220D18"/>
    <w:rsid w:val="00224551"/>
    <w:rsid w:val="00224621"/>
    <w:rsid w:val="002258F2"/>
    <w:rsid w:val="00226A8C"/>
    <w:rsid w:val="00226B4A"/>
    <w:rsid w:val="00227068"/>
    <w:rsid w:val="002273C0"/>
    <w:rsid w:val="0022769E"/>
    <w:rsid w:val="00231167"/>
    <w:rsid w:val="0023128B"/>
    <w:rsid w:val="00232115"/>
    <w:rsid w:val="0023274D"/>
    <w:rsid w:val="00233A2A"/>
    <w:rsid w:val="00235335"/>
    <w:rsid w:val="00235398"/>
    <w:rsid w:val="00236623"/>
    <w:rsid w:val="00236B0B"/>
    <w:rsid w:val="002377F1"/>
    <w:rsid w:val="00237DF0"/>
    <w:rsid w:val="00240704"/>
    <w:rsid w:val="0024145A"/>
    <w:rsid w:val="0024430E"/>
    <w:rsid w:val="002464E1"/>
    <w:rsid w:val="00247007"/>
    <w:rsid w:val="00250D33"/>
    <w:rsid w:val="0025196E"/>
    <w:rsid w:val="002525A9"/>
    <w:rsid w:val="00252831"/>
    <w:rsid w:val="002537DF"/>
    <w:rsid w:val="00254256"/>
    <w:rsid w:val="002546F7"/>
    <w:rsid w:val="00254974"/>
    <w:rsid w:val="00254FD7"/>
    <w:rsid w:val="00256458"/>
    <w:rsid w:val="00257795"/>
    <w:rsid w:val="0025785C"/>
    <w:rsid w:val="00257EBF"/>
    <w:rsid w:val="00257EF4"/>
    <w:rsid w:val="00261F74"/>
    <w:rsid w:val="00264A32"/>
    <w:rsid w:val="00266D78"/>
    <w:rsid w:val="00267D42"/>
    <w:rsid w:val="0027081B"/>
    <w:rsid w:val="002710E5"/>
    <w:rsid w:val="00275831"/>
    <w:rsid w:val="00275EA4"/>
    <w:rsid w:val="002761D7"/>
    <w:rsid w:val="00277CB1"/>
    <w:rsid w:val="00281651"/>
    <w:rsid w:val="002816AA"/>
    <w:rsid w:val="002826DA"/>
    <w:rsid w:val="00282B52"/>
    <w:rsid w:val="00283A68"/>
    <w:rsid w:val="00285F11"/>
    <w:rsid w:val="002866B0"/>
    <w:rsid w:val="00286BF4"/>
    <w:rsid w:val="00287E45"/>
    <w:rsid w:val="00287E9A"/>
    <w:rsid w:val="00290177"/>
    <w:rsid w:val="002901DD"/>
    <w:rsid w:val="00293479"/>
    <w:rsid w:val="00293C81"/>
    <w:rsid w:val="00293CDB"/>
    <w:rsid w:val="00295BCF"/>
    <w:rsid w:val="00296DC0"/>
    <w:rsid w:val="00297457"/>
    <w:rsid w:val="00297700"/>
    <w:rsid w:val="002A1EC2"/>
    <w:rsid w:val="002A27A0"/>
    <w:rsid w:val="002A3601"/>
    <w:rsid w:val="002A3A78"/>
    <w:rsid w:val="002A41BB"/>
    <w:rsid w:val="002A44CD"/>
    <w:rsid w:val="002A5016"/>
    <w:rsid w:val="002A66E2"/>
    <w:rsid w:val="002A7234"/>
    <w:rsid w:val="002B1611"/>
    <w:rsid w:val="002B3006"/>
    <w:rsid w:val="002B365A"/>
    <w:rsid w:val="002B3EBC"/>
    <w:rsid w:val="002B6126"/>
    <w:rsid w:val="002C0077"/>
    <w:rsid w:val="002C0099"/>
    <w:rsid w:val="002C023D"/>
    <w:rsid w:val="002C28C3"/>
    <w:rsid w:val="002C2F36"/>
    <w:rsid w:val="002C47EB"/>
    <w:rsid w:val="002C6C3E"/>
    <w:rsid w:val="002D1035"/>
    <w:rsid w:val="002D42CC"/>
    <w:rsid w:val="002D4547"/>
    <w:rsid w:val="002D58AF"/>
    <w:rsid w:val="002D6D1E"/>
    <w:rsid w:val="002E0C6D"/>
    <w:rsid w:val="002E16EB"/>
    <w:rsid w:val="002E19A3"/>
    <w:rsid w:val="002E4DFD"/>
    <w:rsid w:val="002E4F5E"/>
    <w:rsid w:val="002E5A6E"/>
    <w:rsid w:val="002E6037"/>
    <w:rsid w:val="002F0312"/>
    <w:rsid w:val="002F17E1"/>
    <w:rsid w:val="002F1816"/>
    <w:rsid w:val="002F223C"/>
    <w:rsid w:val="002F285F"/>
    <w:rsid w:val="002F338D"/>
    <w:rsid w:val="002F38BF"/>
    <w:rsid w:val="002F3B67"/>
    <w:rsid w:val="002F3D84"/>
    <w:rsid w:val="002F42FE"/>
    <w:rsid w:val="002F4E11"/>
    <w:rsid w:val="002F562E"/>
    <w:rsid w:val="002F5C64"/>
    <w:rsid w:val="002F7BC4"/>
    <w:rsid w:val="00300F5B"/>
    <w:rsid w:val="003021AF"/>
    <w:rsid w:val="0030230D"/>
    <w:rsid w:val="00302535"/>
    <w:rsid w:val="003064BF"/>
    <w:rsid w:val="00306A42"/>
    <w:rsid w:val="00307338"/>
    <w:rsid w:val="00307713"/>
    <w:rsid w:val="00311693"/>
    <w:rsid w:val="00311DC5"/>
    <w:rsid w:val="00314329"/>
    <w:rsid w:val="00315E96"/>
    <w:rsid w:val="00315F97"/>
    <w:rsid w:val="0031655C"/>
    <w:rsid w:val="00316E21"/>
    <w:rsid w:val="00317D7C"/>
    <w:rsid w:val="00322B2F"/>
    <w:rsid w:val="0032411D"/>
    <w:rsid w:val="0032447D"/>
    <w:rsid w:val="00324FD4"/>
    <w:rsid w:val="003265EA"/>
    <w:rsid w:val="00326985"/>
    <w:rsid w:val="00326EFB"/>
    <w:rsid w:val="0033035A"/>
    <w:rsid w:val="00330845"/>
    <w:rsid w:val="003313E1"/>
    <w:rsid w:val="00332513"/>
    <w:rsid w:val="003327E5"/>
    <w:rsid w:val="00334630"/>
    <w:rsid w:val="00335925"/>
    <w:rsid w:val="00335BFB"/>
    <w:rsid w:val="00335DD1"/>
    <w:rsid w:val="00336089"/>
    <w:rsid w:val="00343556"/>
    <w:rsid w:val="0034693C"/>
    <w:rsid w:val="00346ECD"/>
    <w:rsid w:val="0035261A"/>
    <w:rsid w:val="0035288E"/>
    <w:rsid w:val="00354875"/>
    <w:rsid w:val="00355278"/>
    <w:rsid w:val="0035617B"/>
    <w:rsid w:val="00356652"/>
    <w:rsid w:val="00357C38"/>
    <w:rsid w:val="00360079"/>
    <w:rsid w:val="00360630"/>
    <w:rsid w:val="00361D6C"/>
    <w:rsid w:val="0036232C"/>
    <w:rsid w:val="00363F64"/>
    <w:rsid w:val="003664D0"/>
    <w:rsid w:val="00366717"/>
    <w:rsid w:val="00370137"/>
    <w:rsid w:val="00373049"/>
    <w:rsid w:val="00373630"/>
    <w:rsid w:val="00375039"/>
    <w:rsid w:val="00375AE3"/>
    <w:rsid w:val="00377C6D"/>
    <w:rsid w:val="00380A7E"/>
    <w:rsid w:val="00380CCF"/>
    <w:rsid w:val="003811B7"/>
    <w:rsid w:val="0038314F"/>
    <w:rsid w:val="003834A1"/>
    <w:rsid w:val="00384B11"/>
    <w:rsid w:val="00385CC6"/>
    <w:rsid w:val="00385D0C"/>
    <w:rsid w:val="00387B56"/>
    <w:rsid w:val="003907A8"/>
    <w:rsid w:val="00390BB8"/>
    <w:rsid w:val="00390C12"/>
    <w:rsid w:val="0039261F"/>
    <w:rsid w:val="003934DF"/>
    <w:rsid w:val="00393F81"/>
    <w:rsid w:val="003965B3"/>
    <w:rsid w:val="0039669A"/>
    <w:rsid w:val="003974EB"/>
    <w:rsid w:val="00397A6E"/>
    <w:rsid w:val="003A014F"/>
    <w:rsid w:val="003A091C"/>
    <w:rsid w:val="003A1777"/>
    <w:rsid w:val="003A1C99"/>
    <w:rsid w:val="003A22FA"/>
    <w:rsid w:val="003A2858"/>
    <w:rsid w:val="003A3BC4"/>
    <w:rsid w:val="003A46F1"/>
    <w:rsid w:val="003A4E4F"/>
    <w:rsid w:val="003A5A33"/>
    <w:rsid w:val="003A7F18"/>
    <w:rsid w:val="003B03B6"/>
    <w:rsid w:val="003B05BA"/>
    <w:rsid w:val="003B0719"/>
    <w:rsid w:val="003B0879"/>
    <w:rsid w:val="003B0883"/>
    <w:rsid w:val="003B20BB"/>
    <w:rsid w:val="003B218B"/>
    <w:rsid w:val="003B34D2"/>
    <w:rsid w:val="003B39A3"/>
    <w:rsid w:val="003B3F11"/>
    <w:rsid w:val="003B4C07"/>
    <w:rsid w:val="003B5410"/>
    <w:rsid w:val="003B6443"/>
    <w:rsid w:val="003B6F21"/>
    <w:rsid w:val="003B72DE"/>
    <w:rsid w:val="003B787C"/>
    <w:rsid w:val="003C0297"/>
    <w:rsid w:val="003C058E"/>
    <w:rsid w:val="003C0BA6"/>
    <w:rsid w:val="003C103B"/>
    <w:rsid w:val="003C17CF"/>
    <w:rsid w:val="003C24B6"/>
    <w:rsid w:val="003C26AC"/>
    <w:rsid w:val="003C2B24"/>
    <w:rsid w:val="003C3BD1"/>
    <w:rsid w:val="003C3C5F"/>
    <w:rsid w:val="003C4F2D"/>
    <w:rsid w:val="003C5281"/>
    <w:rsid w:val="003C6F4F"/>
    <w:rsid w:val="003D02D8"/>
    <w:rsid w:val="003D2699"/>
    <w:rsid w:val="003D2BEE"/>
    <w:rsid w:val="003D3597"/>
    <w:rsid w:val="003D3F06"/>
    <w:rsid w:val="003D4D41"/>
    <w:rsid w:val="003D6628"/>
    <w:rsid w:val="003D6970"/>
    <w:rsid w:val="003D6CF4"/>
    <w:rsid w:val="003E037E"/>
    <w:rsid w:val="003E15CA"/>
    <w:rsid w:val="003E4C00"/>
    <w:rsid w:val="003F22A4"/>
    <w:rsid w:val="003F3562"/>
    <w:rsid w:val="003F55D7"/>
    <w:rsid w:val="003F72B5"/>
    <w:rsid w:val="003F7A95"/>
    <w:rsid w:val="00400014"/>
    <w:rsid w:val="004000C8"/>
    <w:rsid w:val="00400DEB"/>
    <w:rsid w:val="00402A83"/>
    <w:rsid w:val="0040357C"/>
    <w:rsid w:val="00403FFB"/>
    <w:rsid w:val="0040758F"/>
    <w:rsid w:val="004103FD"/>
    <w:rsid w:val="00410475"/>
    <w:rsid w:val="00410C79"/>
    <w:rsid w:val="00410F97"/>
    <w:rsid w:val="00411956"/>
    <w:rsid w:val="00411CCA"/>
    <w:rsid w:val="0041237E"/>
    <w:rsid w:val="0041306E"/>
    <w:rsid w:val="00413636"/>
    <w:rsid w:val="004141B8"/>
    <w:rsid w:val="00415440"/>
    <w:rsid w:val="0041564B"/>
    <w:rsid w:val="0041721E"/>
    <w:rsid w:val="00417EB7"/>
    <w:rsid w:val="004203CB"/>
    <w:rsid w:val="00421522"/>
    <w:rsid w:val="00422FBF"/>
    <w:rsid w:val="00424567"/>
    <w:rsid w:val="004249E1"/>
    <w:rsid w:val="0042556B"/>
    <w:rsid w:val="00425FFE"/>
    <w:rsid w:val="00426BBD"/>
    <w:rsid w:val="00433686"/>
    <w:rsid w:val="00435280"/>
    <w:rsid w:val="004356BF"/>
    <w:rsid w:val="00437508"/>
    <w:rsid w:val="004376DA"/>
    <w:rsid w:val="00440B90"/>
    <w:rsid w:val="0044151E"/>
    <w:rsid w:val="00442A61"/>
    <w:rsid w:val="00442A7E"/>
    <w:rsid w:val="00442DDE"/>
    <w:rsid w:val="00446802"/>
    <w:rsid w:val="00447DB8"/>
    <w:rsid w:val="00450B6A"/>
    <w:rsid w:val="0045198D"/>
    <w:rsid w:val="00451C50"/>
    <w:rsid w:val="0045215C"/>
    <w:rsid w:val="004526B3"/>
    <w:rsid w:val="00453C01"/>
    <w:rsid w:val="00454533"/>
    <w:rsid w:val="004563BE"/>
    <w:rsid w:val="00457206"/>
    <w:rsid w:val="0045766F"/>
    <w:rsid w:val="004618CB"/>
    <w:rsid w:val="00461B79"/>
    <w:rsid w:val="004621E9"/>
    <w:rsid w:val="0046223D"/>
    <w:rsid w:val="00462668"/>
    <w:rsid w:val="00462CC6"/>
    <w:rsid w:val="004634EF"/>
    <w:rsid w:val="00466176"/>
    <w:rsid w:val="00470239"/>
    <w:rsid w:val="00470408"/>
    <w:rsid w:val="00470D11"/>
    <w:rsid w:val="00472C78"/>
    <w:rsid w:val="00473D3F"/>
    <w:rsid w:val="0047424B"/>
    <w:rsid w:val="004744A9"/>
    <w:rsid w:val="004750E3"/>
    <w:rsid w:val="00476F9B"/>
    <w:rsid w:val="00480B98"/>
    <w:rsid w:val="00481183"/>
    <w:rsid w:val="004825B9"/>
    <w:rsid w:val="00483DD7"/>
    <w:rsid w:val="00483DE5"/>
    <w:rsid w:val="004844F4"/>
    <w:rsid w:val="004845AE"/>
    <w:rsid w:val="00485661"/>
    <w:rsid w:val="00486326"/>
    <w:rsid w:val="00486AC2"/>
    <w:rsid w:val="00487370"/>
    <w:rsid w:val="00487452"/>
    <w:rsid w:val="00487A9A"/>
    <w:rsid w:val="0049034D"/>
    <w:rsid w:val="00491636"/>
    <w:rsid w:val="00491C92"/>
    <w:rsid w:val="004924CE"/>
    <w:rsid w:val="004974E6"/>
    <w:rsid w:val="004A0899"/>
    <w:rsid w:val="004A10AC"/>
    <w:rsid w:val="004A1FE2"/>
    <w:rsid w:val="004A3D96"/>
    <w:rsid w:val="004A3ED9"/>
    <w:rsid w:val="004A48CC"/>
    <w:rsid w:val="004A5E26"/>
    <w:rsid w:val="004A797E"/>
    <w:rsid w:val="004A7D30"/>
    <w:rsid w:val="004B024C"/>
    <w:rsid w:val="004B34F1"/>
    <w:rsid w:val="004B45CD"/>
    <w:rsid w:val="004B67C1"/>
    <w:rsid w:val="004B68B5"/>
    <w:rsid w:val="004B769A"/>
    <w:rsid w:val="004C012B"/>
    <w:rsid w:val="004C0351"/>
    <w:rsid w:val="004C1512"/>
    <w:rsid w:val="004C192A"/>
    <w:rsid w:val="004C2D31"/>
    <w:rsid w:val="004C3C14"/>
    <w:rsid w:val="004C450B"/>
    <w:rsid w:val="004C502F"/>
    <w:rsid w:val="004C62E2"/>
    <w:rsid w:val="004C6B2C"/>
    <w:rsid w:val="004D11B6"/>
    <w:rsid w:val="004D3F26"/>
    <w:rsid w:val="004D3FD9"/>
    <w:rsid w:val="004D45AE"/>
    <w:rsid w:val="004D4600"/>
    <w:rsid w:val="004D6C44"/>
    <w:rsid w:val="004D6F51"/>
    <w:rsid w:val="004E1331"/>
    <w:rsid w:val="004E1553"/>
    <w:rsid w:val="004E2BD9"/>
    <w:rsid w:val="004E38E6"/>
    <w:rsid w:val="004E4A3D"/>
    <w:rsid w:val="004E52EE"/>
    <w:rsid w:val="004E590F"/>
    <w:rsid w:val="004E5F24"/>
    <w:rsid w:val="004E788C"/>
    <w:rsid w:val="004E7A7B"/>
    <w:rsid w:val="004F16C5"/>
    <w:rsid w:val="004F1B68"/>
    <w:rsid w:val="004F3EF8"/>
    <w:rsid w:val="004F51D2"/>
    <w:rsid w:val="004F6B6A"/>
    <w:rsid w:val="004F71FD"/>
    <w:rsid w:val="004F7959"/>
    <w:rsid w:val="00500043"/>
    <w:rsid w:val="005003C7"/>
    <w:rsid w:val="005005E0"/>
    <w:rsid w:val="0050074B"/>
    <w:rsid w:val="0050142D"/>
    <w:rsid w:val="00503F60"/>
    <w:rsid w:val="00504722"/>
    <w:rsid w:val="00505029"/>
    <w:rsid w:val="00505748"/>
    <w:rsid w:val="00505A1E"/>
    <w:rsid w:val="00505B34"/>
    <w:rsid w:val="005070AB"/>
    <w:rsid w:val="005110A6"/>
    <w:rsid w:val="0051134B"/>
    <w:rsid w:val="0051244E"/>
    <w:rsid w:val="00512885"/>
    <w:rsid w:val="00514E6D"/>
    <w:rsid w:val="0051517D"/>
    <w:rsid w:val="0051660D"/>
    <w:rsid w:val="00516652"/>
    <w:rsid w:val="005169A9"/>
    <w:rsid w:val="00520CF1"/>
    <w:rsid w:val="00520DE6"/>
    <w:rsid w:val="00522FCD"/>
    <w:rsid w:val="00526D8F"/>
    <w:rsid w:val="00527A22"/>
    <w:rsid w:val="00527F8B"/>
    <w:rsid w:val="00530183"/>
    <w:rsid w:val="00531154"/>
    <w:rsid w:val="00531726"/>
    <w:rsid w:val="00531CD1"/>
    <w:rsid w:val="00531D30"/>
    <w:rsid w:val="00532D6E"/>
    <w:rsid w:val="005341BA"/>
    <w:rsid w:val="00534AA9"/>
    <w:rsid w:val="0053705E"/>
    <w:rsid w:val="00540379"/>
    <w:rsid w:val="00541719"/>
    <w:rsid w:val="005421E7"/>
    <w:rsid w:val="00542222"/>
    <w:rsid w:val="0054276C"/>
    <w:rsid w:val="0054352B"/>
    <w:rsid w:val="005441FC"/>
    <w:rsid w:val="00544771"/>
    <w:rsid w:val="00544CD8"/>
    <w:rsid w:val="00544CF9"/>
    <w:rsid w:val="00545BDD"/>
    <w:rsid w:val="0055210E"/>
    <w:rsid w:val="00553AC4"/>
    <w:rsid w:val="005544BC"/>
    <w:rsid w:val="00556F8E"/>
    <w:rsid w:val="00557C41"/>
    <w:rsid w:val="00557F93"/>
    <w:rsid w:val="00560A18"/>
    <w:rsid w:val="00561AA2"/>
    <w:rsid w:val="00561C82"/>
    <w:rsid w:val="00562AA3"/>
    <w:rsid w:val="00563B5B"/>
    <w:rsid w:val="00564D2F"/>
    <w:rsid w:val="00564FC8"/>
    <w:rsid w:val="005674DA"/>
    <w:rsid w:val="00567A3D"/>
    <w:rsid w:val="005705AE"/>
    <w:rsid w:val="00570B8D"/>
    <w:rsid w:val="00570D32"/>
    <w:rsid w:val="005736F6"/>
    <w:rsid w:val="00573EDF"/>
    <w:rsid w:val="0057474C"/>
    <w:rsid w:val="00574C56"/>
    <w:rsid w:val="00575AB1"/>
    <w:rsid w:val="005804EA"/>
    <w:rsid w:val="00580849"/>
    <w:rsid w:val="00580DEE"/>
    <w:rsid w:val="00582BCB"/>
    <w:rsid w:val="00583319"/>
    <w:rsid w:val="00583F04"/>
    <w:rsid w:val="00584574"/>
    <w:rsid w:val="00584C04"/>
    <w:rsid w:val="00584F4B"/>
    <w:rsid w:val="005854E1"/>
    <w:rsid w:val="00585701"/>
    <w:rsid w:val="00585839"/>
    <w:rsid w:val="005867A8"/>
    <w:rsid w:val="00586D4B"/>
    <w:rsid w:val="0058711F"/>
    <w:rsid w:val="00587CD3"/>
    <w:rsid w:val="0059216D"/>
    <w:rsid w:val="005932EF"/>
    <w:rsid w:val="00593538"/>
    <w:rsid w:val="00593CF1"/>
    <w:rsid w:val="00594840"/>
    <w:rsid w:val="005948C0"/>
    <w:rsid w:val="0059747E"/>
    <w:rsid w:val="005977DA"/>
    <w:rsid w:val="00597CE1"/>
    <w:rsid w:val="005A01CC"/>
    <w:rsid w:val="005A0613"/>
    <w:rsid w:val="005A1D3D"/>
    <w:rsid w:val="005A327B"/>
    <w:rsid w:val="005A37BA"/>
    <w:rsid w:val="005A4831"/>
    <w:rsid w:val="005A6E05"/>
    <w:rsid w:val="005B0D20"/>
    <w:rsid w:val="005B100D"/>
    <w:rsid w:val="005B1124"/>
    <w:rsid w:val="005B2830"/>
    <w:rsid w:val="005B3937"/>
    <w:rsid w:val="005B3C7F"/>
    <w:rsid w:val="005B4804"/>
    <w:rsid w:val="005B581E"/>
    <w:rsid w:val="005C1C31"/>
    <w:rsid w:val="005C1D0D"/>
    <w:rsid w:val="005C230F"/>
    <w:rsid w:val="005C291B"/>
    <w:rsid w:val="005C2A25"/>
    <w:rsid w:val="005C36BA"/>
    <w:rsid w:val="005C4718"/>
    <w:rsid w:val="005C5229"/>
    <w:rsid w:val="005C5729"/>
    <w:rsid w:val="005C6FD2"/>
    <w:rsid w:val="005C76D8"/>
    <w:rsid w:val="005C7BB7"/>
    <w:rsid w:val="005D0D4F"/>
    <w:rsid w:val="005D28D8"/>
    <w:rsid w:val="005D2ECF"/>
    <w:rsid w:val="005D5E3B"/>
    <w:rsid w:val="005D5F43"/>
    <w:rsid w:val="005D69B7"/>
    <w:rsid w:val="005D69E0"/>
    <w:rsid w:val="005D7B9B"/>
    <w:rsid w:val="005E03C1"/>
    <w:rsid w:val="005E19E0"/>
    <w:rsid w:val="005E4595"/>
    <w:rsid w:val="005E5F16"/>
    <w:rsid w:val="005E630E"/>
    <w:rsid w:val="005E7FB9"/>
    <w:rsid w:val="005F264C"/>
    <w:rsid w:val="005F5536"/>
    <w:rsid w:val="005F655A"/>
    <w:rsid w:val="005F655E"/>
    <w:rsid w:val="005F70D1"/>
    <w:rsid w:val="00602348"/>
    <w:rsid w:val="006029D8"/>
    <w:rsid w:val="00603113"/>
    <w:rsid w:val="00604413"/>
    <w:rsid w:val="00604C4A"/>
    <w:rsid w:val="0060514E"/>
    <w:rsid w:val="00605ADC"/>
    <w:rsid w:val="00607F3E"/>
    <w:rsid w:val="00610452"/>
    <w:rsid w:val="00610863"/>
    <w:rsid w:val="00610E80"/>
    <w:rsid w:val="00613E59"/>
    <w:rsid w:val="00613FC1"/>
    <w:rsid w:val="00614047"/>
    <w:rsid w:val="006158BD"/>
    <w:rsid w:val="006164D1"/>
    <w:rsid w:val="00616E33"/>
    <w:rsid w:val="0061713A"/>
    <w:rsid w:val="0061786C"/>
    <w:rsid w:val="00617AA8"/>
    <w:rsid w:val="006214FC"/>
    <w:rsid w:val="00621690"/>
    <w:rsid w:val="006217DE"/>
    <w:rsid w:val="006219F6"/>
    <w:rsid w:val="0062267F"/>
    <w:rsid w:val="006246F9"/>
    <w:rsid w:val="00624735"/>
    <w:rsid w:val="00624958"/>
    <w:rsid w:val="00624F0A"/>
    <w:rsid w:val="00627272"/>
    <w:rsid w:val="006307C5"/>
    <w:rsid w:val="00633314"/>
    <w:rsid w:val="00633B91"/>
    <w:rsid w:val="0063430C"/>
    <w:rsid w:val="00634823"/>
    <w:rsid w:val="00636623"/>
    <w:rsid w:val="00636F2A"/>
    <w:rsid w:val="00640152"/>
    <w:rsid w:val="00640ECE"/>
    <w:rsid w:val="00643B3D"/>
    <w:rsid w:val="00643E34"/>
    <w:rsid w:val="006447F4"/>
    <w:rsid w:val="00644F5D"/>
    <w:rsid w:val="00646678"/>
    <w:rsid w:val="00646DD9"/>
    <w:rsid w:val="0064762B"/>
    <w:rsid w:val="00647677"/>
    <w:rsid w:val="00650634"/>
    <w:rsid w:val="00650BD1"/>
    <w:rsid w:val="006511A8"/>
    <w:rsid w:val="006528CE"/>
    <w:rsid w:val="00652E76"/>
    <w:rsid w:val="00652F21"/>
    <w:rsid w:val="0065328E"/>
    <w:rsid w:val="006538F1"/>
    <w:rsid w:val="00653DE1"/>
    <w:rsid w:val="0065440C"/>
    <w:rsid w:val="00654472"/>
    <w:rsid w:val="006546DF"/>
    <w:rsid w:val="00654835"/>
    <w:rsid w:val="00655AD0"/>
    <w:rsid w:val="00656323"/>
    <w:rsid w:val="006571CC"/>
    <w:rsid w:val="00657E4A"/>
    <w:rsid w:val="00660A53"/>
    <w:rsid w:val="00661958"/>
    <w:rsid w:val="0066237C"/>
    <w:rsid w:val="00662599"/>
    <w:rsid w:val="00663568"/>
    <w:rsid w:val="00665835"/>
    <w:rsid w:val="00667145"/>
    <w:rsid w:val="00667A7B"/>
    <w:rsid w:val="00670165"/>
    <w:rsid w:val="00670685"/>
    <w:rsid w:val="00671927"/>
    <w:rsid w:val="00672481"/>
    <w:rsid w:val="00672919"/>
    <w:rsid w:val="00674579"/>
    <w:rsid w:val="0067657C"/>
    <w:rsid w:val="0067692F"/>
    <w:rsid w:val="00677233"/>
    <w:rsid w:val="00677741"/>
    <w:rsid w:val="006805FC"/>
    <w:rsid w:val="0068249D"/>
    <w:rsid w:val="00685EB6"/>
    <w:rsid w:val="00687D7D"/>
    <w:rsid w:val="00687E50"/>
    <w:rsid w:val="00690ACE"/>
    <w:rsid w:val="006912F1"/>
    <w:rsid w:val="006915B5"/>
    <w:rsid w:val="006947FC"/>
    <w:rsid w:val="00695413"/>
    <w:rsid w:val="00695993"/>
    <w:rsid w:val="00696648"/>
    <w:rsid w:val="00697008"/>
    <w:rsid w:val="0069701C"/>
    <w:rsid w:val="0069745D"/>
    <w:rsid w:val="006A083C"/>
    <w:rsid w:val="006A0A93"/>
    <w:rsid w:val="006A1A33"/>
    <w:rsid w:val="006A4B61"/>
    <w:rsid w:val="006A68B0"/>
    <w:rsid w:val="006A726E"/>
    <w:rsid w:val="006A76F0"/>
    <w:rsid w:val="006B0912"/>
    <w:rsid w:val="006B16E9"/>
    <w:rsid w:val="006B1BC6"/>
    <w:rsid w:val="006B5BCA"/>
    <w:rsid w:val="006B6EA3"/>
    <w:rsid w:val="006B729C"/>
    <w:rsid w:val="006B7B3E"/>
    <w:rsid w:val="006B7C33"/>
    <w:rsid w:val="006C0B7B"/>
    <w:rsid w:val="006C0D54"/>
    <w:rsid w:val="006C4202"/>
    <w:rsid w:val="006C5E53"/>
    <w:rsid w:val="006C61DB"/>
    <w:rsid w:val="006C6ECB"/>
    <w:rsid w:val="006C747E"/>
    <w:rsid w:val="006D0922"/>
    <w:rsid w:val="006D13E6"/>
    <w:rsid w:val="006D15BF"/>
    <w:rsid w:val="006D1C75"/>
    <w:rsid w:val="006D246E"/>
    <w:rsid w:val="006D2764"/>
    <w:rsid w:val="006D2D25"/>
    <w:rsid w:val="006D30BC"/>
    <w:rsid w:val="006D4EB1"/>
    <w:rsid w:val="006D4EE1"/>
    <w:rsid w:val="006D65C0"/>
    <w:rsid w:val="006D7A01"/>
    <w:rsid w:val="006E1B1D"/>
    <w:rsid w:val="006E3A6D"/>
    <w:rsid w:val="006E435F"/>
    <w:rsid w:val="006F010C"/>
    <w:rsid w:val="006F1840"/>
    <w:rsid w:val="006F18D0"/>
    <w:rsid w:val="006F2540"/>
    <w:rsid w:val="006F3503"/>
    <w:rsid w:val="006F5AC1"/>
    <w:rsid w:val="006F634E"/>
    <w:rsid w:val="006F661B"/>
    <w:rsid w:val="006F73D2"/>
    <w:rsid w:val="0070266F"/>
    <w:rsid w:val="0070467A"/>
    <w:rsid w:val="00704C85"/>
    <w:rsid w:val="007051DA"/>
    <w:rsid w:val="00705276"/>
    <w:rsid w:val="00705599"/>
    <w:rsid w:val="00707D48"/>
    <w:rsid w:val="0071138F"/>
    <w:rsid w:val="00712B39"/>
    <w:rsid w:val="00713098"/>
    <w:rsid w:val="007139E6"/>
    <w:rsid w:val="00713DB2"/>
    <w:rsid w:val="00713DE7"/>
    <w:rsid w:val="007150D1"/>
    <w:rsid w:val="00715F7E"/>
    <w:rsid w:val="0072041E"/>
    <w:rsid w:val="00721B3A"/>
    <w:rsid w:val="00721F9B"/>
    <w:rsid w:val="00722571"/>
    <w:rsid w:val="007243A6"/>
    <w:rsid w:val="00727B4A"/>
    <w:rsid w:val="00727D15"/>
    <w:rsid w:val="00731142"/>
    <w:rsid w:val="007311F0"/>
    <w:rsid w:val="00732926"/>
    <w:rsid w:val="00732AA3"/>
    <w:rsid w:val="00732FA1"/>
    <w:rsid w:val="0073358F"/>
    <w:rsid w:val="00734403"/>
    <w:rsid w:val="00734858"/>
    <w:rsid w:val="00735168"/>
    <w:rsid w:val="007359CC"/>
    <w:rsid w:val="00736AA3"/>
    <w:rsid w:val="00736FC4"/>
    <w:rsid w:val="0073700D"/>
    <w:rsid w:val="00737DE6"/>
    <w:rsid w:val="007421E4"/>
    <w:rsid w:val="007437CF"/>
    <w:rsid w:val="007441D8"/>
    <w:rsid w:val="0074573C"/>
    <w:rsid w:val="00747B06"/>
    <w:rsid w:val="00752616"/>
    <w:rsid w:val="007534E8"/>
    <w:rsid w:val="0075371E"/>
    <w:rsid w:val="00753CEA"/>
    <w:rsid w:val="0075414C"/>
    <w:rsid w:val="00755236"/>
    <w:rsid w:val="00755967"/>
    <w:rsid w:val="00756013"/>
    <w:rsid w:val="007575CB"/>
    <w:rsid w:val="007577C2"/>
    <w:rsid w:val="007619E1"/>
    <w:rsid w:val="00762579"/>
    <w:rsid w:val="007627FF"/>
    <w:rsid w:val="00762E5A"/>
    <w:rsid w:val="00763959"/>
    <w:rsid w:val="00763A56"/>
    <w:rsid w:val="007640DE"/>
    <w:rsid w:val="0076434D"/>
    <w:rsid w:val="00764380"/>
    <w:rsid w:val="0076566A"/>
    <w:rsid w:val="00765D77"/>
    <w:rsid w:val="00766EA7"/>
    <w:rsid w:val="00767D78"/>
    <w:rsid w:val="00770179"/>
    <w:rsid w:val="007705B3"/>
    <w:rsid w:val="007709F4"/>
    <w:rsid w:val="00770A67"/>
    <w:rsid w:val="007718AB"/>
    <w:rsid w:val="007723EF"/>
    <w:rsid w:val="007725A3"/>
    <w:rsid w:val="007731A5"/>
    <w:rsid w:val="007741A9"/>
    <w:rsid w:val="007747D3"/>
    <w:rsid w:val="007754BE"/>
    <w:rsid w:val="00776403"/>
    <w:rsid w:val="00777706"/>
    <w:rsid w:val="007802F6"/>
    <w:rsid w:val="007858F2"/>
    <w:rsid w:val="00786CD8"/>
    <w:rsid w:val="0079126E"/>
    <w:rsid w:val="00792DB7"/>
    <w:rsid w:val="00793055"/>
    <w:rsid w:val="007930BD"/>
    <w:rsid w:val="007932C3"/>
    <w:rsid w:val="00793631"/>
    <w:rsid w:val="00796502"/>
    <w:rsid w:val="00796ED8"/>
    <w:rsid w:val="00797227"/>
    <w:rsid w:val="00797371"/>
    <w:rsid w:val="007A1A28"/>
    <w:rsid w:val="007A45E2"/>
    <w:rsid w:val="007A47B0"/>
    <w:rsid w:val="007A7DC6"/>
    <w:rsid w:val="007B10FE"/>
    <w:rsid w:val="007B1921"/>
    <w:rsid w:val="007B1DF8"/>
    <w:rsid w:val="007B43DF"/>
    <w:rsid w:val="007B5C70"/>
    <w:rsid w:val="007B5FE3"/>
    <w:rsid w:val="007B6041"/>
    <w:rsid w:val="007B6250"/>
    <w:rsid w:val="007B6F47"/>
    <w:rsid w:val="007B74E2"/>
    <w:rsid w:val="007B766E"/>
    <w:rsid w:val="007C2F15"/>
    <w:rsid w:val="007C3CBF"/>
    <w:rsid w:val="007C3DC1"/>
    <w:rsid w:val="007C409E"/>
    <w:rsid w:val="007C488A"/>
    <w:rsid w:val="007C5906"/>
    <w:rsid w:val="007C6200"/>
    <w:rsid w:val="007C6DA3"/>
    <w:rsid w:val="007C7D08"/>
    <w:rsid w:val="007D16A4"/>
    <w:rsid w:val="007D16B4"/>
    <w:rsid w:val="007D435F"/>
    <w:rsid w:val="007D6A76"/>
    <w:rsid w:val="007E0A4B"/>
    <w:rsid w:val="007E14F7"/>
    <w:rsid w:val="007E1C00"/>
    <w:rsid w:val="007E3336"/>
    <w:rsid w:val="007E3A44"/>
    <w:rsid w:val="007E4469"/>
    <w:rsid w:val="007E68D8"/>
    <w:rsid w:val="007F20DC"/>
    <w:rsid w:val="007F276D"/>
    <w:rsid w:val="007F3095"/>
    <w:rsid w:val="007F4021"/>
    <w:rsid w:val="007F4458"/>
    <w:rsid w:val="007F4827"/>
    <w:rsid w:val="007F4CED"/>
    <w:rsid w:val="007F4F8A"/>
    <w:rsid w:val="007F63D7"/>
    <w:rsid w:val="007F6C8D"/>
    <w:rsid w:val="008020E0"/>
    <w:rsid w:val="00802707"/>
    <w:rsid w:val="0080335E"/>
    <w:rsid w:val="00804585"/>
    <w:rsid w:val="00804691"/>
    <w:rsid w:val="008048CE"/>
    <w:rsid w:val="00804E25"/>
    <w:rsid w:val="008059EB"/>
    <w:rsid w:val="00811EEE"/>
    <w:rsid w:val="00812EC4"/>
    <w:rsid w:val="008137B4"/>
    <w:rsid w:val="008143DF"/>
    <w:rsid w:val="00814E02"/>
    <w:rsid w:val="00815707"/>
    <w:rsid w:val="00815728"/>
    <w:rsid w:val="00816413"/>
    <w:rsid w:val="00817757"/>
    <w:rsid w:val="00817D0A"/>
    <w:rsid w:val="00820C36"/>
    <w:rsid w:val="008239E4"/>
    <w:rsid w:val="00824200"/>
    <w:rsid w:val="00825166"/>
    <w:rsid w:val="0082541C"/>
    <w:rsid w:val="008265BF"/>
    <w:rsid w:val="00826C58"/>
    <w:rsid w:val="00827D62"/>
    <w:rsid w:val="00830DB7"/>
    <w:rsid w:val="00830E7C"/>
    <w:rsid w:val="008315D1"/>
    <w:rsid w:val="00831A98"/>
    <w:rsid w:val="00831B46"/>
    <w:rsid w:val="00831DAC"/>
    <w:rsid w:val="0083356C"/>
    <w:rsid w:val="00833937"/>
    <w:rsid w:val="00834171"/>
    <w:rsid w:val="00834AD7"/>
    <w:rsid w:val="00834D33"/>
    <w:rsid w:val="008352C7"/>
    <w:rsid w:val="00835918"/>
    <w:rsid w:val="00835AAE"/>
    <w:rsid w:val="0083631E"/>
    <w:rsid w:val="00837A91"/>
    <w:rsid w:val="00841183"/>
    <w:rsid w:val="00842D63"/>
    <w:rsid w:val="0084322B"/>
    <w:rsid w:val="00844489"/>
    <w:rsid w:val="00845175"/>
    <w:rsid w:val="00845D32"/>
    <w:rsid w:val="008462F8"/>
    <w:rsid w:val="00846F25"/>
    <w:rsid w:val="0085061C"/>
    <w:rsid w:val="008509FA"/>
    <w:rsid w:val="00850EC7"/>
    <w:rsid w:val="008519B0"/>
    <w:rsid w:val="00851ADB"/>
    <w:rsid w:val="008528CD"/>
    <w:rsid w:val="00852B48"/>
    <w:rsid w:val="00852C26"/>
    <w:rsid w:val="00853C6E"/>
    <w:rsid w:val="00854442"/>
    <w:rsid w:val="008545FC"/>
    <w:rsid w:val="00857047"/>
    <w:rsid w:val="0086083D"/>
    <w:rsid w:val="00860AFA"/>
    <w:rsid w:val="00860CBB"/>
    <w:rsid w:val="008610A9"/>
    <w:rsid w:val="00861AFA"/>
    <w:rsid w:val="00862B00"/>
    <w:rsid w:val="00864493"/>
    <w:rsid w:val="00865245"/>
    <w:rsid w:val="00866016"/>
    <w:rsid w:val="008669F9"/>
    <w:rsid w:val="0086793A"/>
    <w:rsid w:val="00872C63"/>
    <w:rsid w:val="00881CB7"/>
    <w:rsid w:val="0088222D"/>
    <w:rsid w:val="00883264"/>
    <w:rsid w:val="00883A6C"/>
    <w:rsid w:val="0088678D"/>
    <w:rsid w:val="008900FF"/>
    <w:rsid w:val="00890426"/>
    <w:rsid w:val="00891A19"/>
    <w:rsid w:val="0089366F"/>
    <w:rsid w:val="008945BD"/>
    <w:rsid w:val="00895AEC"/>
    <w:rsid w:val="00895D8F"/>
    <w:rsid w:val="00896EE5"/>
    <w:rsid w:val="00896FE4"/>
    <w:rsid w:val="008972D0"/>
    <w:rsid w:val="008A02F2"/>
    <w:rsid w:val="008A076D"/>
    <w:rsid w:val="008A0AC9"/>
    <w:rsid w:val="008A1BC0"/>
    <w:rsid w:val="008A3238"/>
    <w:rsid w:val="008A39E3"/>
    <w:rsid w:val="008A5813"/>
    <w:rsid w:val="008A58FD"/>
    <w:rsid w:val="008A6430"/>
    <w:rsid w:val="008B322F"/>
    <w:rsid w:val="008B3BAD"/>
    <w:rsid w:val="008B4A6C"/>
    <w:rsid w:val="008B5CB1"/>
    <w:rsid w:val="008B5DCD"/>
    <w:rsid w:val="008B6909"/>
    <w:rsid w:val="008C102E"/>
    <w:rsid w:val="008C1129"/>
    <w:rsid w:val="008C152A"/>
    <w:rsid w:val="008C2394"/>
    <w:rsid w:val="008C49B1"/>
    <w:rsid w:val="008C4F9E"/>
    <w:rsid w:val="008C5A84"/>
    <w:rsid w:val="008C638C"/>
    <w:rsid w:val="008C727D"/>
    <w:rsid w:val="008C76DB"/>
    <w:rsid w:val="008D01FB"/>
    <w:rsid w:val="008D2AF7"/>
    <w:rsid w:val="008D337C"/>
    <w:rsid w:val="008D6971"/>
    <w:rsid w:val="008D745F"/>
    <w:rsid w:val="008E0B44"/>
    <w:rsid w:val="008E127E"/>
    <w:rsid w:val="008E1F77"/>
    <w:rsid w:val="008E2158"/>
    <w:rsid w:val="008E3B91"/>
    <w:rsid w:val="008E4A82"/>
    <w:rsid w:val="008E4F26"/>
    <w:rsid w:val="008F0545"/>
    <w:rsid w:val="008F0D3D"/>
    <w:rsid w:val="008F17E4"/>
    <w:rsid w:val="008F3CD2"/>
    <w:rsid w:val="008F4A03"/>
    <w:rsid w:val="008F6E58"/>
    <w:rsid w:val="008F705E"/>
    <w:rsid w:val="00900644"/>
    <w:rsid w:val="00900F59"/>
    <w:rsid w:val="00901A5B"/>
    <w:rsid w:val="009022EE"/>
    <w:rsid w:val="009025BF"/>
    <w:rsid w:val="00902F69"/>
    <w:rsid w:val="00903189"/>
    <w:rsid w:val="00905CE6"/>
    <w:rsid w:val="009065FB"/>
    <w:rsid w:val="00907846"/>
    <w:rsid w:val="00910A6D"/>
    <w:rsid w:val="00913744"/>
    <w:rsid w:val="00913AE1"/>
    <w:rsid w:val="00913FDA"/>
    <w:rsid w:val="009155E5"/>
    <w:rsid w:val="00915786"/>
    <w:rsid w:val="00915D0C"/>
    <w:rsid w:val="0091622E"/>
    <w:rsid w:val="00916665"/>
    <w:rsid w:val="00916709"/>
    <w:rsid w:val="00917B61"/>
    <w:rsid w:val="009202FA"/>
    <w:rsid w:val="00921BDE"/>
    <w:rsid w:val="00923A71"/>
    <w:rsid w:val="00924B7A"/>
    <w:rsid w:val="00925B6E"/>
    <w:rsid w:val="00930FDB"/>
    <w:rsid w:val="00932952"/>
    <w:rsid w:val="009329AD"/>
    <w:rsid w:val="0093391F"/>
    <w:rsid w:val="00934793"/>
    <w:rsid w:val="009361D0"/>
    <w:rsid w:val="0093662E"/>
    <w:rsid w:val="00937CF1"/>
    <w:rsid w:val="0094145C"/>
    <w:rsid w:val="00942309"/>
    <w:rsid w:val="00942950"/>
    <w:rsid w:val="009433DD"/>
    <w:rsid w:val="00943A68"/>
    <w:rsid w:val="00943C96"/>
    <w:rsid w:val="00944383"/>
    <w:rsid w:val="0094460F"/>
    <w:rsid w:val="00945A39"/>
    <w:rsid w:val="00945F54"/>
    <w:rsid w:val="009473DB"/>
    <w:rsid w:val="0094758E"/>
    <w:rsid w:val="00947992"/>
    <w:rsid w:val="00950169"/>
    <w:rsid w:val="00950451"/>
    <w:rsid w:val="009513B1"/>
    <w:rsid w:val="00951E96"/>
    <w:rsid w:val="00956CC7"/>
    <w:rsid w:val="0095760C"/>
    <w:rsid w:val="00957628"/>
    <w:rsid w:val="0096057D"/>
    <w:rsid w:val="00961A4E"/>
    <w:rsid w:val="00961F2D"/>
    <w:rsid w:val="00963451"/>
    <w:rsid w:val="00963E91"/>
    <w:rsid w:val="0096410D"/>
    <w:rsid w:val="009641D8"/>
    <w:rsid w:val="009649ED"/>
    <w:rsid w:val="00964C60"/>
    <w:rsid w:val="00966A59"/>
    <w:rsid w:val="0096768D"/>
    <w:rsid w:val="009677B4"/>
    <w:rsid w:val="0097056D"/>
    <w:rsid w:val="00971B78"/>
    <w:rsid w:val="00972267"/>
    <w:rsid w:val="009727D4"/>
    <w:rsid w:val="009731B5"/>
    <w:rsid w:val="00973365"/>
    <w:rsid w:val="009734BC"/>
    <w:rsid w:val="00973534"/>
    <w:rsid w:val="00973BF9"/>
    <w:rsid w:val="0097422A"/>
    <w:rsid w:val="009749D9"/>
    <w:rsid w:val="009750D0"/>
    <w:rsid w:val="00975825"/>
    <w:rsid w:val="00975F29"/>
    <w:rsid w:val="00975F9E"/>
    <w:rsid w:val="009802CE"/>
    <w:rsid w:val="009803BE"/>
    <w:rsid w:val="009803DF"/>
    <w:rsid w:val="009815C5"/>
    <w:rsid w:val="00981FF9"/>
    <w:rsid w:val="009829F6"/>
    <w:rsid w:val="00983644"/>
    <w:rsid w:val="0098451F"/>
    <w:rsid w:val="00985744"/>
    <w:rsid w:val="00985F43"/>
    <w:rsid w:val="00986A03"/>
    <w:rsid w:val="009906FC"/>
    <w:rsid w:val="00991285"/>
    <w:rsid w:val="009934A0"/>
    <w:rsid w:val="00993FA3"/>
    <w:rsid w:val="00994AE7"/>
    <w:rsid w:val="00995E4A"/>
    <w:rsid w:val="00997784"/>
    <w:rsid w:val="009979C7"/>
    <w:rsid w:val="00997BFF"/>
    <w:rsid w:val="009A0631"/>
    <w:rsid w:val="009A0C16"/>
    <w:rsid w:val="009A24C5"/>
    <w:rsid w:val="009A3CA4"/>
    <w:rsid w:val="009A3ED3"/>
    <w:rsid w:val="009A485D"/>
    <w:rsid w:val="009A4CE7"/>
    <w:rsid w:val="009B1E2E"/>
    <w:rsid w:val="009B1EA7"/>
    <w:rsid w:val="009B278B"/>
    <w:rsid w:val="009B466E"/>
    <w:rsid w:val="009B53A2"/>
    <w:rsid w:val="009B5DE6"/>
    <w:rsid w:val="009C173A"/>
    <w:rsid w:val="009C2F68"/>
    <w:rsid w:val="009C3562"/>
    <w:rsid w:val="009C379D"/>
    <w:rsid w:val="009C5389"/>
    <w:rsid w:val="009C59A9"/>
    <w:rsid w:val="009C6D81"/>
    <w:rsid w:val="009C7C09"/>
    <w:rsid w:val="009D0134"/>
    <w:rsid w:val="009D2BBA"/>
    <w:rsid w:val="009D313F"/>
    <w:rsid w:val="009D31E5"/>
    <w:rsid w:val="009D39F7"/>
    <w:rsid w:val="009D7FBC"/>
    <w:rsid w:val="009E078F"/>
    <w:rsid w:val="009E0E76"/>
    <w:rsid w:val="009E155E"/>
    <w:rsid w:val="009E3156"/>
    <w:rsid w:val="009E3A16"/>
    <w:rsid w:val="009E5403"/>
    <w:rsid w:val="009E5F7A"/>
    <w:rsid w:val="009E66A7"/>
    <w:rsid w:val="009E6805"/>
    <w:rsid w:val="009E6BD7"/>
    <w:rsid w:val="009E742E"/>
    <w:rsid w:val="009E7797"/>
    <w:rsid w:val="009F0BAE"/>
    <w:rsid w:val="009F1A07"/>
    <w:rsid w:val="009F4036"/>
    <w:rsid w:val="009F646A"/>
    <w:rsid w:val="009F6753"/>
    <w:rsid w:val="00A00502"/>
    <w:rsid w:val="00A007CD"/>
    <w:rsid w:val="00A028DD"/>
    <w:rsid w:val="00A03391"/>
    <w:rsid w:val="00A058A7"/>
    <w:rsid w:val="00A07202"/>
    <w:rsid w:val="00A10CE1"/>
    <w:rsid w:val="00A10DFD"/>
    <w:rsid w:val="00A151BE"/>
    <w:rsid w:val="00A1787C"/>
    <w:rsid w:val="00A214CF"/>
    <w:rsid w:val="00A21AF6"/>
    <w:rsid w:val="00A220A5"/>
    <w:rsid w:val="00A223FC"/>
    <w:rsid w:val="00A25491"/>
    <w:rsid w:val="00A257F8"/>
    <w:rsid w:val="00A25856"/>
    <w:rsid w:val="00A25DCC"/>
    <w:rsid w:val="00A25DFC"/>
    <w:rsid w:val="00A263F4"/>
    <w:rsid w:val="00A2758B"/>
    <w:rsid w:val="00A3036E"/>
    <w:rsid w:val="00A305F8"/>
    <w:rsid w:val="00A30629"/>
    <w:rsid w:val="00A31899"/>
    <w:rsid w:val="00A32B44"/>
    <w:rsid w:val="00A35000"/>
    <w:rsid w:val="00A41BFE"/>
    <w:rsid w:val="00A426C0"/>
    <w:rsid w:val="00A43487"/>
    <w:rsid w:val="00A43A7E"/>
    <w:rsid w:val="00A44034"/>
    <w:rsid w:val="00A4462B"/>
    <w:rsid w:val="00A4489F"/>
    <w:rsid w:val="00A45EB2"/>
    <w:rsid w:val="00A4615F"/>
    <w:rsid w:val="00A4754A"/>
    <w:rsid w:val="00A50180"/>
    <w:rsid w:val="00A51453"/>
    <w:rsid w:val="00A52148"/>
    <w:rsid w:val="00A5268E"/>
    <w:rsid w:val="00A53921"/>
    <w:rsid w:val="00A54778"/>
    <w:rsid w:val="00A549CE"/>
    <w:rsid w:val="00A54C4B"/>
    <w:rsid w:val="00A54D66"/>
    <w:rsid w:val="00A57B60"/>
    <w:rsid w:val="00A611FE"/>
    <w:rsid w:val="00A61354"/>
    <w:rsid w:val="00A617EF"/>
    <w:rsid w:val="00A61A1D"/>
    <w:rsid w:val="00A629B5"/>
    <w:rsid w:val="00A65346"/>
    <w:rsid w:val="00A65625"/>
    <w:rsid w:val="00A67667"/>
    <w:rsid w:val="00A71099"/>
    <w:rsid w:val="00A71B08"/>
    <w:rsid w:val="00A71C9A"/>
    <w:rsid w:val="00A72A80"/>
    <w:rsid w:val="00A73147"/>
    <w:rsid w:val="00A764B4"/>
    <w:rsid w:val="00A765DF"/>
    <w:rsid w:val="00A7798D"/>
    <w:rsid w:val="00A81844"/>
    <w:rsid w:val="00A81EDA"/>
    <w:rsid w:val="00A841A1"/>
    <w:rsid w:val="00A848D0"/>
    <w:rsid w:val="00A86C28"/>
    <w:rsid w:val="00A91079"/>
    <w:rsid w:val="00A91360"/>
    <w:rsid w:val="00A935A3"/>
    <w:rsid w:val="00A936A7"/>
    <w:rsid w:val="00A94D80"/>
    <w:rsid w:val="00A966CA"/>
    <w:rsid w:val="00A96822"/>
    <w:rsid w:val="00A96823"/>
    <w:rsid w:val="00A974A8"/>
    <w:rsid w:val="00A97E14"/>
    <w:rsid w:val="00AA02A9"/>
    <w:rsid w:val="00AA076B"/>
    <w:rsid w:val="00AA21A5"/>
    <w:rsid w:val="00AA21AD"/>
    <w:rsid w:val="00AA30F9"/>
    <w:rsid w:val="00AA5AC9"/>
    <w:rsid w:val="00AA70C4"/>
    <w:rsid w:val="00AA7B96"/>
    <w:rsid w:val="00AA7F14"/>
    <w:rsid w:val="00AB053C"/>
    <w:rsid w:val="00AB1AB3"/>
    <w:rsid w:val="00AB20C3"/>
    <w:rsid w:val="00AB267C"/>
    <w:rsid w:val="00AB2DA8"/>
    <w:rsid w:val="00AB3609"/>
    <w:rsid w:val="00AB4069"/>
    <w:rsid w:val="00AB5EFC"/>
    <w:rsid w:val="00AB67E7"/>
    <w:rsid w:val="00AC0C08"/>
    <w:rsid w:val="00AC3AAE"/>
    <w:rsid w:val="00AC4D21"/>
    <w:rsid w:val="00AC5516"/>
    <w:rsid w:val="00AC5930"/>
    <w:rsid w:val="00AC5A82"/>
    <w:rsid w:val="00AC5E4F"/>
    <w:rsid w:val="00AC6136"/>
    <w:rsid w:val="00AC70DD"/>
    <w:rsid w:val="00AD050A"/>
    <w:rsid w:val="00AD08CF"/>
    <w:rsid w:val="00AD1D48"/>
    <w:rsid w:val="00AD28A4"/>
    <w:rsid w:val="00AD3AD3"/>
    <w:rsid w:val="00AD497A"/>
    <w:rsid w:val="00AD5E53"/>
    <w:rsid w:val="00AD68B1"/>
    <w:rsid w:val="00AE00A1"/>
    <w:rsid w:val="00AE0175"/>
    <w:rsid w:val="00AE01B1"/>
    <w:rsid w:val="00AE0270"/>
    <w:rsid w:val="00AE0AC7"/>
    <w:rsid w:val="00AE2206"/>
    <w:rsid w:val="00AE2338"/>
    <w:rsid w:val="00AE3978"/>
    <w:rsid w:val="00AE469A"/>
    <w:rsid w:val="00AE6AAF"/>
    <w:rsid w:val="00AE737B"/>
    <w:rsid w:val="00AE7569"/>
    <w:rsid w:val="00AF1AE8"/>
    <w:rsid w:val="00AF3642"/>
    <w:rsid w:val="00AF4035"/>
    <w:rsid w:val="00AF45B2"/>
    <w:rsid w:val="00AF4CE9"/>
    <w:rsid w:val="00AF6090"/>
    <w:rsid w:val="00B01241"/>
    <w:rsid w:val="00B033F4"/>
    <w:rsid w:val="00B04345"/>
    <w:rsid w:val="00B04EA3"/>
    <w:rsid w:val="00B06408"/>
    <w:rsid w:val="00B074B5"/>
    <w:rsid w:val="00B079E4"/>
    <w:rsid w:val="00B07C12"/>
    <w:rsid w:val="00B113B4"/>
    <w:rsid w:val="00B11596"/>
    <w:rsid w:val="00B11DFE"/>
    <w:rsid w:val="00B11F3F"/>
    <w:rsid w:val="00B125E4"/>
    <w:rsid w:val="00B137BB"/>
    <w:rsid w:val="00B1417E"/>
    <w:rsid w:val="00B14FB8"/>
    <w:rsid w:val="00B16446"/>
    <w:rsid w:val="00B17C59"/>
    <w:rsid w:val="00B216E6"/>
    <w:rsid w:val="00B22B7D"/>
    <w:rsid w:val="00B246E9"/>
    <w:rsid w:val="00B2682D"/>
    <w:rsid w:val="00B269CA"/>
    <w:rsid w:val="00B277C0"/>
    <w:rsid w:val="00B34415"/>
    <w:rsid w:val="00B346AE"/>
    <w:rsid w:val="00B34D00"/>
    <w:rsid w:val="00B3563E"/>
    <w:rsid w:val="00B363BD"/>
    <w:rsid w:val="00B3703B"/>
    <w:rsid w:val="00B37148"/>
    <w:rsid w:val="00B37361"/>
    <w:rsid w:val="00B379E9"/>
    <w:rsid w:val="00B37B79"/>
    <w:rsid w:val="00B410C1"/>
    <w:rsid w:val="00B418B1"/>
    <w:rsid w:val="00B423BC"/>
    <w:rsid w:val="00B42598"/>
    <w:rsid w:val="00B42D3E"/>
    <w:rsid w:val="00B43074"/>
    <w:rsid w:val="00B43E82"/>
    <w:rsid w:val="00B443E0"/>
    <w:rsid w:val="00B44895"/>
    <w:rsid w:val="00B44EDE"/>
    <w:rsid w:val="00B45847"/>
    <w:rsid w:val="00B45DAB"/>
    <w:rsid w:val="00B4604E"/>
    <w:rsid w:val="00B46FAB"/>
    <w:rsid w:val="00B47106"/>
    <w:rsid w:val="00B47572"/>
    <w:rsid w:val="00B47B3D"/>
    <w:rsid w:val="00B50640"/>
    <w:rsid w:val="00B515E1"/>
    <w:rsid w:val="00B5191A"/>
    <w:rsid w:val="00B51EE6"/>
    <w:rsid w:val="00B53554"/>
    <w:rsid w:val="00B53916"/>
    <w:rsid w:val="00B53DEE"/>
    <w:rsid w:val="00B5405D"/>
    <w:rsid w:val="00B54778"/>
    <w:rsid w:val="00B549FE"/>
    <w:rsid w:val="00B54DF7"/>
    <w:rsid w:val="00B552CE"/>
    <w:rsid w:val="00B55E30"/>
    <w:rsid w:val="00B570CF"/>
    <w:rsid w:val="00B602D5"/>
    <w:rsid w:val="00B6329F"/>
    <w:rsid w:val="00B66556"/>
    <w:rsid w:val="00B67E46"/>
    <w:rsid w:val="00B71463"/>
    <w:rsid w:val="00B7265F"/>
    <w:rsid w:val="00B726EB"/>
    <w:rsid w:val="00B72B1C"/>
    <w:rsid w:val="00B72BBA"/>
    <w:rsid w:val="00B81781"/>
    <w:rsid w:val="00B82EFF"/>
    <w:rsid w:val="00B8309C"/>
    <w:rsid w:val="00B8335E"/>
    <w:rsid w:val="00B84C04"/>
    <w:rsid w:val="00B8570E"/>
    <w:rsid w:val="00B85991"/>
    <w:rsid w:val="00B866D2"/>
    <w:rsid w:val="00B86D8A"/>
    <w:rsid w:val="00B879B5"/>
    <w:rsid w:val="00B87BE4"/>
    <w:rsid w:val="00B90CDE"/>
    <w:rsid w:val="00B91494"/>
    <w:rsid w:val="00B9203F"/>
    <w:rsid w:val="00B95E04"/>
    <w:rsid w:val="00B9772A"/>
    <w:rsid w:val="00B979E9"/>
    <w:rsid w:val="00BA26D4"/>
    <w:rsid w:val="00BA6AA0"/>
    <w:rsid w:val="00BA749E"/>
    <w:rsid w:val="00BA7A8A"/>
    <w:rsid w:val="00BB0783"/>
    <w:rsid w:val="00BB16C2"/>
    <w:rsid w:val="00BB27C8"/>
    <w:rsid w:val="00BB30B9"/>
    <w:rsid w:val="00BB30DE"/>
    <w:rsid w:val="00BB3FD4"/>
    <w:rsid w:val="00BB422A"/>
    <w:rsid w:val="00BB4DCE"/>
    <w:rsid w:val="00BB5D16"/>
    <w:rsid w:val="00BB5D4E"/>
    <w:rsid w:val="00BB5F19"/>
    <w:rsid w:val="00BB640B"/>
    <w:rsid w:val="00BB6A7B"/>
    <w:rsid w:val="00BB6BDD"/>
    <w:rsid w:val="00BC1025"/>
    <w:rsid w:val="00BC10D0"/>
    <w:rsid w:val="00BC11B7"/>
    <w:rsid w:val="00BC185E"/>
    <w:rsid w:val="00BC18D9"/>
    <w:rsid w:val="00BC4A34"/>
    <w:rsid w:val="00BC5165"/>
    <w:rsid w:val="00BC5D85"/>
    <w:rsid w:val="00BD0E99"/>
    <w:rsid w:val="00BD128B"/>
    <w:rsid w:val="00BD25D3"/>
    <w:rsid w:val="00BD309E"/>
    <w:rsid w:val="00BD38AF"/>
    <w:rsid w:val="00BD3DCE"/>
    <w:rsid w:val="00BD5600"/>
    <w:rsid w:val="00BD5D04"/>
    <w:rsid w:val="00BD7303"/>
    <w:rsid w:val="00BD7731"/>
    <w:rsid w:val="00BD7CDE"/>
    <w:rsid w:val="00BE032C"/>
    <w:rsid w:val="00BE3B0F"/>
    <w:rsid w:val="00BE52D2"/>
    <w:rsid w:val="00BE64D1"/>
    <w:rsid w:val="00BE76A4"/>
    <w:rsid w:val="00BF1F0F"/>
    <w:rsid w:val="00BF2001"/>
    <w:rsid w:val="00BF22EA"/>
    <w:rsid w:val="00BF31AD"/>
    <w:rsid w:val="00BF346F"/>
    <w:rsid w:val="00BF4C0C"/>
    <w:rsid w:val="00BF7686"/>
    <w:rsid w:val="00BF79C8"/>
    <w:rsid w:val="00C00D49"/>
    <w:rsid w:val="00C012A3"/>
    <w:rsid w:val="00C0141C"/>
    <w:rsid w:val="00C03A40"/>
    <w:rsid w:val="00C040E6"/>
    <w:rsid w:val="00C04339"/>
    <w:rsid w:val="00C0472A"/>
    <w:rsid w:val="00C04F19"/>
    <w:rsid w:val="00C05977"/>
    <w:rsid w:val="00C05981"/>
    <w:rsid w:val="00C05C90"/>
    <w:rsid w:val="00C0766A"/>
    <w:rsid w:val="00C077FD"/>
    <w:rsid w:val="00C10A30"/>
    <w:rsid w:val="00C118E7"/>
    <w:rsid w:val="00C11F21"/>
    <w:rsid w:val="00C12384"/>
    <w:rsid w:val="00C12D60"/>
    <w:rsid w:val="00C137A7"/>
    <w:rsid w:val="00C15A7A"/>
    <w:rsid w:val="00C1693C"/>
    <w:rsid w:val="00C222F5"/>
    <w:rsid w:val="00C22442"/>
    <w:rsid w:val="00C2308A"/>
    <w:rsid w:val="00C235F8"/>
    <w:rsid w:val="00C249BC"/>
    <w:rsid w:val="00C264FB"/>
    <w:rsid w:val="00C27AE0"/>
    <w:rsid w:val="00C30F84"/>
    <w:rsid w:val="00C316A8"/>
    <w:rsid w:val="00C32E48"/>
    <w:rsid w:val="00C3416C"/>
    <w:rsid w:val="00C3536D"/>
    <w:rsid w:val="00C3684D"/>
    <w:rsid w:val="00C36F5E"/>
    <w:rsid w:val="00C375E5"/>
    <w:rsid w:val="00C40EE1"/>
    <w:rsid w:val="00C418DF"/>
    <w:rsid w:val="00C41CAC"/>
    <w:rsid w:val="00C42EED"/>
    <w:rsid w:val="00C46804"/>
    <w:rsid w:val="00C477F8"/>
    <w:rsid w:val="00C47BBF"/>
    <w:rsid w:val="00C525F0"/>
    <w:rsid w:val="00C53837"/>
    <w:rsid w:val="00C54058"/>
    <w:rsid w:val="00C540AE"/>
    <w:rsid w:val="00C553F2"/>
    <w:rsid w:val="00C5605B"/>
    <w:rsid w:val="00C606AC"/>
    <w:rsid w:val="00C60B9B"/>
    <w:rsid w:val="00C60C2C"/>
    <w:rsid w:val="00C60E3B"/>
    <w:rsid w:val="00C614C7"/>
    <w:rsid w:val="00C627A4"/>
    <w:rsid w:val="00C629F2"/>
    <w:rsid w:val="00C63FEC"/>
    <w:rsid w:val="00C64F2E"/>
    <w:rsid w:val="00C65854"/>
    <w:rsid w:val="00C65D3F"/>
    <w:rsid w:val="00C66024"/>
    <w:rsid w:val="00C66638"/>
    <w:rsid w:val="00C66704"/>
    <w:rsid w:val="00C66731"/>
    <w:rsid w:val="00C725AF"/>
    <w:rsid w:val="00C728C9"/>
    <w:rsid w:val="00C7499E"/>
    <w:rsid w:val="00C750AF"/>
    <w:rsid w:val="00C76622"/>
    <w:rsid w:val="00C76A8F"/>
    <w:rsid w:val="00C771C7"/>
    <w:rsid w:val="00C81EB3"/>
    <w:rsid w:val="00C81EC5"/>
    <w:rsid w:val="00C821B4"/>
    <w:rsid w:val="00C82418"/>
    <w:rsid w:val="00C8381F"/>
    <w:rsid w:val="00C855FA"/>
    <w:rsid w:val="00C86987"/>
    <w:rsid w:val="00C86CCF"/>
    <w:rsid w:val="00C86E65"/>
    <w:rsid w:val="00C86FA7"/>
    <w:rsid w:val="00C87080"/>
    <w:rsid w:val="00C87232"/>
    <w:rsid w:val="00C90123"/>
    <w:rsid w:val="00C9130C"/>
    <w:rsid w:val="00C914BA"/>
    <w:rsid w:val="00C9177F"/>
    <w:rsid w:val="00C918C2"/>
    <w:rsid w:val="00C91FD7"/>
    <w:rsid w:val="00C9252C"/>
    <w:rsid w:val="00C9370C"/>
    <w:rsid w:val="00C93D62"/>
    <w:rsid w:val="00C94613"/>
    <w:rsid w:val="00C95311"/>
    <w:rsid w:val="00C96F4C"/>
    <w:rsid w:val="00CA1222"/>
    <w:rsid w:val="00CA1490"/>
    <w:rsid w:val="00CA15C3"/>
    <w:rsid w:val="00CA2A28"/>
    <w:rsid w:val="00CA39CB"/>
    <w:rsid w:val="00CA3F45"/>
    <w:rsid w:val="00CA5623"/>
    <w:rsid w:val="00CA6CC9"/>
    <w:rsid w:val="00CA6FE2"/>
    <w:rsid w:val="00CA7A5A"/>
    <w:rsid w:val="00CA7B6B"/>
    <w:rsid w:val="00CB0B7A"/>
    <w:rsid w:val="00CB159E"/>
    <w:rsid w:val="00CB221D"/>
    <w:rsid w:val="00CB2FC0"/>
    <w:rsid w:val="00CB2FC7"/>
    <w:rsid w:val="00CB3195"/>
    <w:rsid w:val="00CB40FB"/>
    <w:rsid w:val="00CB501F"/>
    <w:rsid w:val="00CB536D"/>
    <w:rsid w:val="00CB62EB"/>
    <w:rsid w:val="00CB76BF"/>
    <w:rsid w:val="00CB7C6A"/>
    <w:rsid w:val="00CC02A9"/>
    <w:rsid w:val="00CC0717"/>
    <w:rsid w:val="00CC1030"/>
    <w:rsid w:val="00CC2323"/>
    <w:rsid w:val="00CC38AE"/>
    <w:rsid w:val="00CC44CA"/>
    <w:rsid w:val="00CC56F3"/>
    <w:rsid w:val="00CC6B58"/>
    <w:rsid w:val="00CC75F1"/>
    <w:rsid w:val="00CC7718"/>
    <w:rsid w:val="00CC7BB3"/>
    <w:rsid w:val="00CC7CCF"/>
    <w:rsid w:val="00CD1351"/>
    <w:rsid w:val="00CD1CAA"/>
    <w:rsid w:val="00CD1F17"/>
    <w:rsid w:val="00CD21BE"/>
    <w:rsid w:val="00CD2662"/>
    <w:rsid w:val="00CD279E"/>
    <w:rsid w:val="00CD3FBB"/>
    <w:rsid w:val="00CD53AB"/>
    <w:rsid w:val="00CD53B7"/>
    <w:rsid w:val="00CD6EC2"/>
    <w:rsid w:val="00CD7846"/>
    <w:rsid w:val="00CD7B68"/>
    <w:rsid w:val="00CE044E"/>
    <w:rsid w:val="00CE0702"/>
    <w:rsid w:val="00CE0C23"/>
    <w:rsid w:val="00CE1118"/>
    <w:rsid w:val="00CE16FD"/>
    <w:rsid w:val="00CE1B48"/>
    <w:rsid w:val="00CE262E"/>
    <w:rsid w:val="00CE5D03"/>
    <w:rsid w:val="00CE5DFA"/>
    <w:rsid w:val="00CE6CBB"/>
    <w:rsid w:val="00CE6EAC"/>
    <w:rsid w:val="00CF03CF"/>
    <w:rsid w:val="00CF0C33"/>
    <w:rsid w:val="00CF0EA3"/>
    <w:rsid w:val="00CF1639"/>
    <w:rsid w:val="00CF20AF"/>
    <w:rsid w:val="00CF4827"/>
    <w:rsid w:val="00CF5586"/>
    <w:rsid w:val="00CF650D"/>
    <w:rsid w:val="00D00546"/>
    <w:rsid w:val="00D01A68"/>
    <w:rsid w:val="00D01D74"/>
    <w:rsid w:val="00D029B9"/>
    <w:rsid w:val="00D05317"/>
    <w:rsid w:val="00D05B42"/>
    <w:rsid w:val="00D11129"/>
    <w:rsid w:val="00D13D2F"/>
    <w:rsid w:val="00D140C3"/>
    <w:rsid w:val="00D14590"/>
    <w:rsid w:val="00D21BB6"/>
    <w:rsid w:val="00D2403A"/>
    <w:rsid w:val="00D25093"/>
    <w:rsid w:val="00D25A5D"/>
    <w:rsid w:val="00D26DFB"/>
    <w:rsid w:val="00D30910"/>
    <w:rsid w:val="00D311AD"/>
    <w:rsid w:val="00D319E8"/>
    <w:rsid w:val="00D31F79"/>
    <w:rsid w:val="00D339EA"/>
    <w:rsid w:val="00D33FD7"/>
    <w:rsid w:val="00D34DE2"/>
    <w:rsid w:val="00D37C9D"/>
    <w:rsid w:val="00D42C09"/>
    <w:rsid w:val="00D45909"/>
    <w:rsid w:val="00D45C6F"/>
    <w:rsid w:val="00D4674B"/>
    <w:rsid w:val="00D47442"/>
    <w:rsid w:val="00D47904"/>
    <w:rsid w:val="00D500BD"/>
    <w:rsid w:val="00D50180"/>
    <w:rsid w:val="00D50826"/>
    <w:rsid w:val="00D50CDE"/>
    <w:rsid w:val="00D52668"/>
    <w:rsid w:val="00D5316B"/>
    <w:rsid w:val="00D53368"/>
    <w:rsid w:val="00D5352A"/>
    <w:rsid w:val="00D536EA"/>
    <w:rsid w:val="00D53A7D"/>
    <w:rsid w:val="00D54304"/>
    <w:rsid w:val="00D54C2A"/>
    <w:rsid w:val="00D55595"/>
    <w:rsid w:val="00D55699"/>
    <w:rsid w:val="00D5575D"/>
    <w:rsid w:val="00D55A5C"/>
    <w:rsid w:val="00D55EBD"/>
    <w:rsid w:val="00D570A7"/>
    <w:rsid w:val="00D57528"/>
    <w:rsid w:val="00D57B66"/>
    <w:rsid w:val="00D6009A"/>
    <w:rsid w:val="00D60142"/>
    <w:rsid w:val="00D608E0"/>
    <w:rsid w:val="00D61A64"/>
    <w:rsid w:val="00D61A9E"/>
    <w:rsid w:val="00D61E24"/>
    <w:rsid w:val="00D620F0"/>
    <w:rsid w:val="00D622C6"/>
    <w:rsid w:val="00D632BF"/>
    <w:rsid w:val="00D63BE6"/>
    <w:rsid w:val="00D63D3E"/>
    <w:rsid w:val="00D63EE0"/>
    <w:rsid w:val="00D640B1"/>
    <w:rsid w:val="00D6435C"/>
    <w:rsid w:val="00D673A0"/>
    <w:rsid w:val="00D67967"/>
    <w:rsid w:val="00D67B28"/>
    <w:rsid w:val="00D7036E"/>
    <w:rsid w:val="00D70E30"/>
    <w:rsid w:val="00D70EBF"/>
    <w:rsid w:val="00D72C47"/>
    <w:rsid w:val="00D739D3"/>
    <w:rsid w:val="00D73B07"/>
    <w:rsid w:val="00D73CF6"/>
    <w:rsid w:val="00D74702"/>
    <w:rsid w:val="00D74B6F"/>
    <w:rsid w:val="00D80175"/>
    <w:rsid w:val="00D826DC"/>
    <w:rsid w:val="00D82762"/>
    <w:rsid w:val="00D83FB7"/>
    <w:rsid w:val="00D844B9"/>
    <w:rsid w:val="00D84B8C"/>
    <w:rsid w:val="00D87364"/>
    <w:rsid w:val="00D87622"/>
    <w:rsid w:val="00D9696D"/>
    <w:rsid w:val="00D96DA8"/>
    <w:rsid w:val="00D977A8"/>
    <w:rsid w:val="00DA0B13"/>
    <w:rsid w:val="00DA1557"/>
    <w:rsid w:val="00DA1849"/>
    <w:rsid w:val="00DA1D87"/>
    <w:rsid w:val="00DA2453"/>
    <w:rsid w:val="00DA3267"/>
    <w:rsid w:val="00DA33F0"/>
    <w:rsid w:val="00DA33FE"/>
    <w:rsid w:val="00DA3E83"/>
    <w:rsid w:val="00DA4A2F"/>
    <w:rsid w:val="00DA5058"/>
    <w:rsid w:val="00DA55D7"/>
    <w:rsid w:val="00DA5CF2"/>
    <w:rsid w:val="00DB0C31"/>
    <w:rsid w:val="00DB0F65"/>
    <w:rsid w:val="00DB1084"/>
    <w:rsid w:val="00DB13BE"/>
    <w:rsid w:val="00DB2B37"/>
    <w:rsid w:val="00DB626F"/>
    <w:rsid w:val="00DB6898"/>
    <w:rsid w:val="00DC0A2F"/>
    <w:rsid w:val="00DC1B36"/>
    <w:rsid w:val="00DC1DDA"/>
    <w:rsid w:val="00DC2842"/>
    <w:rsid w:val="00DC2861"/>
    <w:rsid w:val="00DC2F28"/>
    <w:rsid w:val="00DC43AC"/>
    <w:rsid w:val="00DC4B3C"/>
    <w:rsid w:val="00DC649C"/>
    <w:rsid w:val="00DD0E24"/>
    <w:rsid w:val="00DD1088"/>
    <w:rsid w:val="00DD16D6"/>
    <w:rsid w:val="00DD17F1"/>
    <w:rsid w:val="00DD2F16"/>
    <w:rsid w:val="00DD36E1"/>
    <w:rsid w:val="00DD4507"/>
    <w:rsid w:val="00DD5A1A"/>
    <w:rsid w:val="00DD7118"/>
    <w:rsid w:val="00DD714D"/>
    <w:rsid w:val="00DD7AC2"/>
    <w:rsid w:val="00DE0D82"/>
    <w:rsid w:val="00DE16AA"/>
    <w:rsid w:val="00DE21DC"/>
    <w:rsid w:val="00DE392C"/>
    <w:rsid w:val="00DE5E18"/>
    <w:rsid w:val="00DE7849"/>
    <w:rsid w:val="00DF1104"/>
    <w:rsid w:val="00DF181D"/>
    <w:rsid w:val="00DF211F"/>
    <w:rsid w:val="00DF2455"/>
    <w:rsid w:val="00DF2CC3"/>
    <w:rsid w:val="00DF3840"/>
    <w:rsid w:val="00DF43F7"/>
    <w:rsid w:val="00DF69A9"/>
    <w:rsid w:val="00DF6EF1"/>
    <w:rsid w:val="00E0045D"/>
    <w:rsid w:val="00E007F6"/>
    <w:rsid w:val="00E008D7"/>
    <w:rsid w:val="00E009FD"/>
    <w:rsid w:val="00E00DC4"/>
    <w:rsid w:val="00E00F64"/>
    <w:rsid w:val="00E01B44"/>
    <w:rsid w:val="00E024B9"/>
    <w:rsid w:val="00E0285E"/>
    <w:rsid w:val="00E037BE"/>
    <w:rsid w:val="00E03FF1"/>
    <w:rsid w:val="00E06AA0"/>
    <w:rsid w:val="00E07075"/>
    <w:rsid w:val="00E077C2"/>
    <w:rsid w:val="00E100FE"/>
    <w:rsid w:val="00E10392"/>
    <w:rsid w:val="00E10784"/>
    <w:rsid w:val="00E10EB4"/>
    <w:rsid w:val="00E1281E"/>
    <w:rsid w:val="00E13FB8"/>
    <w:rsid w:val="00E14D38"/>
    <w:rsid w:val="00E159A8"/>
    <w:rsid w:val="00E163C2"/>
    <w:rsid w:val="00E16FA5"/>
    <w:rsid w:val="00E17B70"/>
    <w:rsid w:val="00E21091"/>
    <w:rsid w:val="00E23FD6"/>
    <w:rsid w:val="00E2429F"/>
    <w:rsid w:val="00E247A6"/>
    <w:rsid w:val="00E24844"/>
    <w:rsid w:val="00E24D8D"/>
    <w:rsid w:val="00E268AC"/>
    <w:rsid w:val="00E26D6B"/>
    <w:rsid w:val="00E3229B"/>
    <w:rsid w:val="00E3258B"/>
    <w:rsid w:val="00E33606"/>
    <w:rsid w:val="00E34DFF"/>
    <w:rsid w:val="00E35AD4"/>
    <w:rsid w:val="00E36E9D"/>
    <w:rsid w:val="00E3746E"/>
    <w:rsid w:val="00E40E40"/>
    <w:rsid w:val="00E41500"/>
    <w:rsid w:val="00E43199"/>
    <w:rsid w:val="00E45421"/>
    <w:rsid w:val="00E45E04"/>
    <w:rsid w:val="00E503F0"/>
    <w:rsid w:val="00E50471"/>
    <w:rsid w:val="00E50A0B"/>
    <w:rsid w:val="00E53EED"/>
    <w:rsid w:val="00E54412"/>
    <w:rsid w:val="00E5456E"/>
    <w:rsid w:val="00E5510F"/>
    <w:rsid w:val="00E56EC0"/>
    <w:rsid w:val="00E57423"/>
    <w:rsid w:val="00E57BB9"/>
    <w:rsid w:val="00E603AE"/>
    <w:rsid w:val="00E60F43"/>
    <w:rsid w:val="00E61628"/>
    <w:rsid w:val="00E621BF"/>
    <w:rsid w:val="00E638D7"/>
    <w:rsid w:val="00E63B86"/>
    <w:rsid w:val="00E6469D"/>
    <w:rsid w:val="00E66877"/>
    <w:rsid w:val="00E6691A"/>
    <w:rsid w:val="00E679D7"/>
    <w:rsid w:val="00E70061"/>
    <w:rsid w:val="00E7054E"/>
    <w:rsid w:val="00E73244"/>
    <w:rsid w:val="00E73DB9"/>
    <w:rsid w:val="00E73FC3"/>
    <w:rsid w:val="00E754E3"/>
    <w:rsid w:val="00E7567F"/>
    <w:rsid w:val="00E75954"/>
    <w:rsid w:val="00E7754B"/>
    <w:rsid w:val="00E80E7F"/>
    <w:rsid w:val="00E81BED"/>
    <w:rsid w:val="00E82FBC"/>
    <w:rsid w:val="00E83A5A"/>
    <w:rsid w:val="00E83BDD"/>
    <w:rsid w:val="00E83E65"/>
    <w:rsid w:val="00E85620"/>
    <w:rsid w:val="00E85877"/>
    <w:rsid w:val="00E912B4"/>
    <w:rsid w:val="00E913F0"/>
    <w:rsid w:val="00E9180C"/>
    <w:rsid w:val="00E944B0"/>
    <w:rsid w:val="00E94AC8"/>
    <w:rsid w:val="00E94DDD"/>
    <w:rsid w:val="00E961B8"/>
    <w:rsid w:val="00E972D1"/>
    <w:rsid w:val="00EA01FA"/>
    <w:rsid w:val="00EA232D"/>
    <w:rsid w:val="00EA4A37"/>
    <w:rsid w:val="00EA5B11"/>
    <w:rsid w:val="00EA5DD9"/>
    <w:rsid w:val="00EA68E3"/>
    <w:rsid w:val="00EA6DB2"/>
    <w:rsid w:val="00EA7E48"/>
    <w:rsid w:val="00EB0017"/>
    <w:rsid w:val="00EB0F48"/>
    <w:rsid w:val="00EB425C"/>
    <w:rsid w:val="00EB4A39"/>
    <w:rsid w:val="00EB5089"/>
    <w:rsid w:val="00EB5ADF"/>
    <w:rsid w:val="00EB7520"/>
    <w:rsid w:val="00EC1498"/>
    <w:rsid w:val="00EC2B83"/>
    <w:rsid w:val="00EC50D3"/>
    <w:rsid w:val="00EC52C9"/>
    <w:rsid w:val="00EC5BFD"/>
    <w:rsid w:val="00EC5D5D"/>
    <w:rsid w:val="00EC759B"/>
    <w:rsid w:val="00EC7B28"/>
    <w:rsid w:val="00ED0174"/>
    <w:rsid w:val="00ED0986"/>
    <w:rsid w:val="00ED336C"/>
    <w:rsid w:val="00ED3846"/>
    <w:rsid w:val="00ED4AF8"/>
    <w:rsid w:val="00ED5568"/>
    <w:rsid w:val="00ED63AA"/>
    <w:rsid w:val="00ED7669"/>
    <w:rsid w:val="00ED7C8D"/>
    <w:rsid w:val="00EE1FE6"/>
    <w:rsid w:val="00EE266C"/>
    <w:rsid w:val="00EE26FE"/>
    <w:rsid w:val="00EE6E20"/>
    <w:rsid w:val="00EF0332"/>
    <w:rsid w:val="00EF0645"/>
    <w:rsid w:val="00EF10E8"/>
    <w:rsid w:val="00EF161A"/>
    <w:rsid w:val="00EF194B"/>
    <w:rsid w:val="00EF1D27"/>
    <w:rsid w:val="00EF1DB3"/>
    <w:rsid w:val="00EF31E9"/>
    <w:rsid w:val="00EF3ABC"/>
    <w:rsid w:val="00EF4166"/>
    <w:rsid w:val="00EF5A19"/>
    <w:rsid w:val="00EF6A61"/>
    <w:rsid w:val="00EF6F0C"/>
    <w:rsid w:val="00F00A4A"/>
    <w:rsid w:val="00F013E1"/>
    <w:rsid w:val="00F014C1"/>
    <w:rsid w:val="00F018F1"/>
    <w:rsid w:val="00F02638"/>
    <w:rsid w:val="00F02703"/>
    <w:rsid w:val="00F02745"/>
    <w:rsid w:val="00F0303E"/>
    <w:rsid w:val="00F0395C"/>
    <w:rsid w:val="00F04086"/>
    <w:rsid w:val="00F04DA1"/>
    <w:rsid w:val="00F07F85"/>
    <w:rsid w:val="00F111B7"/>
    <w:rsid w:val="00F1125F"/>
    <w:rsid w:val="00F12A48"/>
    <w:rsid w:val="00F12B25"/>
    <w:rsid w:val="00F12CFB"/>
    <w:rsid w:val="00F12E95"/>
    <w:rsid w:val="00F13601"/>
    <w:rsid w:val="00F14481"/>
    <w:rsid w:val="00F15115"/>
    <w:rsid w:val="00F15990"/>
    <w:rsid w:val="00F16D91"/>
    <w:rsid w:val="00F16E80"/>
    <w:rsid w:val="00F17BEC"/>
    <w:rsid w:val="00F17CB9"/>
    <w:rsid w:val="00F234AB"/>
    <w:rsid w:val="00F23615"/>
    <w:rsid w:val="00F23A9F"/>
    <w:rsid w:val="00F240D5"/>
    <w:rsid w:val="00F24954"/>
    <w:rsid w:val="00F259AE"/>
    <w:rsid w:val="00F2632F"/>
    <w:rsid w:val="00F264F0"/>
    <w:rsid w:val="00F26DD2"/>
    <w:rsid w:val="00F26E91"/>
    <w:rsid w:val="00F27341"/>
    <w:rsid w:val="00F30079"/>
    <w:rsid w:val="00F30335"/>
    <w:rsid w:val="00F31E5B"/>
    <w:rsid w:val="00F321E3"/>
    <w:rsid w:val="00F3542F"/>
    <w:rsid w:val="00F358F4"/>
    <w:rsid w:val="00F359BE"/>
    <w:rsid w:val="00F364EC"/>
    <w:rsid w:val="00F369F3"/>
    <w:rsid w:val="00F36C25"/>
    <w:rsid w:val="00F374F0"/>
    <w:rsid w:val="00F42425"/>
    <w:rsid w:val="00F42D2E"/>
    <w:rsid w:val="00F432A6"/>
    <w:rsid w:val="00F45691"/>
    <w:rsid w:val="00F464BA"/>
    <w:rsid w:val="00F478A8"/>
    <w:rsid w:val="00F53210"/>
    <w:rsid w:val="00F54238"/>
    <w:rsid w:val="00F542C6"/>
    <w:rsid w:val="00F55625"/>
    <w:rsid w:val="00F55CAC"/>
    <w:rsid w:val="00F56604"/>
    <w:rsid w:val="00F61545"/>
    <w:rsid w:val="00F61A45"/>
    <w:rsid w:val="00F61B87"/>
    <w:rsid w:val="00F62F4C"/>
    <w:rsid w:val="00F636E0"/>
    <w:rsid w:val="00F63CB3"/>
    <w:rsid w:val="00F659A7"/>
    <w:rsid w:val="00F66238"/>
    <w:rsid w:val="00F66D02"/>
    <w:rsid w:val="00F674B3"/>
    <w:rsid w:val="00F67ADA"/>
    <w:rsid w:val="00F7199C"/>
    <w:rsid w:val="00F720CD"/>
    <w:rsid w:val="00F723E0"/>
    <w:rsid w:val="00F72E85"/>
    <w:rsid w:val="00F74B54"/>
    <w:rsid w:val="00F74C8D"/>
    <w:rsid w:val="00F74D43"/>
    <w:rsid w:val="00F74EDD"/>
    <w:rsid w:val="00F756CC"/>
    <w:rsid w:val="00F75E53"/>
    <w:rsid w:val="00F76507"/>
    <w:rsid w:val="00F766E4"/>
    <w:rsid w:val="00F77837"/>
    <w:rsid w:val="00F80155"/>
    <w:rsid w:val="00F80973"/>
    <w:rsid w:val="00F80EBF"/>
    <w:rsid w:val="00F83752"/>
    <w:rsid w:val="00F83B21"/>
    <w:rsid w:val="00F83D55"/>
    <w:rsid w:val="00F83DF4"/>
    <w:rsid w:val="00F8463A"/>
    <w:rsid w:val="00F86FBD"/>
    <w:rsid w:val="00F87086"/>
    <w:rsid w:val="00F87419"/>
    <w:rsid w:val="00F87611"/>
    <w:rsid w:val="00F9090D"/>
    <w:rsid w:val="00F90A6A"/>
    <w:rsid w:val="00F9105E"/>
    <w:rsid w:val="00F92368"/>
    <w:rsid w:val="00F93784"/>
    <w:rsid w:val="00F93BA4"/>
    <w:rsid w:val="00F94BD9"/>
    <w:rsid w:val="00F94DE1"/>
    <w:rsid w:val="00F971F7"/>
    <w:rsid w:val="00FA0264"/>
    <w:rsid w:val="00FA043C"/>
    <w:rsid w:val="00FA054D"/>
    <w:rsid w:val="00FA18F3"/>
    <w:rsid w:val="00FA3348"/>
    <w:rsid w:val="00FA3F48"/>
    <w:rsid w:val="00FA4714"/>
    <w:rsid w:val="00FA47C0"/>
    <w:rsid w:val="00FA7BB7"/>
    <w:rsid w:val="00FB006E"/>
    <w:rsid w:val="00FB0696"/>
    <w:rsid w:val="00FB0708"/>
    <w:rsid w:val="00FB0C61"/>
    <w:rsid w:val="00FB1785"/>
    <w:rsid w:val="00FB264F"/>
    <w:rsid w:val="00FB3E1D"/>
    <w:rsid w:val="00FB499B"/>
    <w:rsid w:val="00FB7A15"/>
    <w:rsid w:val="00FB7B71"/>
    <w:rsid w:val="00FC05CE"/>
    <w:rsid w:val="00FC1C4E"/>
    <w:rsid w:val="00FC1EDD"/>
    <w:rsid w:val="00FC1F95"/>
    <w:rsid w:val="00FC45F1"/>
    <w:rsid w:val="00FC4FEA"/>
    <w:rsid w:val="00FC550B"/>
    <w:rsid w:val="00FC56CF"/>
    <w:rsid w:val="00FC6DF7"/>
    <w:rsid w:val="00FC7631"/>
    <w:rsid w:val="00FD07E4"/>
    <w:rsid w:val="00FD1F31"/>
    <w:rsid w:val="00FD24D3"/>
    <w:rsid w:val="00FD4FC9"/>
    <w:rsid w:val="00FD5FDC"/>
    <w:rsid w:val="00FD6F31"/>
    <w:rsid w:val="00FD7855"/>
    <w:rsid w:val="00FE1795"/>
    <w:rsid w:val="00FE2BFC"/>
    <w:rsid w:val="00FE2E10"/>
    <w:rsid w:val="00FE3414"/>
    <w:rsid w:val="00FE39EA"/>
    <w:rsid w:val="00FE3DE6"/>
    <w:rsid w:val="00FE4145"/>
    <w:rsid w:val="00FE779E"/>
    <w:rsid w:val="00FE7EE2"/>
    <w:rsid w:val="00FF2647"/>
    <w:rsid w:val="00FF31E2"/>
    <w:rsid w:val="00FF385F"/>
    <w:rsid w:val="00FF4168"/>
    <w:rsid w:val="00FF41F5"/>
    <w:rsid w:val="00FF460A"/>
    <w:rsid w:val="00FF4F52"/>
    <w:rsid w:val="00FF56A1"/>
    <w:rsid w:val="00FF5C8C"/>
    <w:rsid w:val="00FF6589"/>
    <w:rsid w:val="00FF7C8E"/>
    <w:rsid w:val="00FF7CE9"/>
    <w:rsid w:val="015F14B4"/>
    <w:rsid w:val="019A1FA0"/>
    <w:rsid w:val="02427F54"/>
    <w:rsid w:val="02733B1E"/>
    <w:rsid w:val="029915B4"/>
    <w:rsid w:val="0341020B"/>
    <w:rsid w:val="038F5A21"/>
    <w:rsid w:val="03AA6BB5"/>
    <w:rsid w:val="03B36E2B"/>
    <w:rsid w:val="03B40120"/>
    <w:rsid w:val="048E3721"/>
    <w:rsid w:val="049178C0"/>
    <w:rsid w:val="049B7D7B"/>
    <w:rsid w:val="062A0340"/>
    <w:rsid w:val="06607AF3"/>
    <w:rsid w:val="069D1A0B"/>
    <w:rsid w:val="06FD02D1"/>
    <w:rsid w:val="077C6862"/>
    <w:rsid w:val="07976154"/>
    <w:rsid w:val="0799647F"/>
    <w:rsid w:val="07BA6649"/>
    <w:rsid w:val="083F0619"/>
    <w:rsid w:val="084A7B62"/>
    <w:rsid w:val="086D3F47"/>
    <w:rsid w:val="088414EF"/>
    <w:rsid w:val="08A454F0"/>
    <w:rsid w:val="094C4913"/>
    <w:rsid w:val="09A836DF"/>
    <w:rsid w:val="09CA32E8"/>
    <w:rsid w:val="0A59408D"/>
    <w:rsid w:val="0A5E02E3"/>
    <w:rsid w:val="0AF63CD9"/>
    <w:rsid w:val="0B1306DF"/>
    <w:rsid w:val="0B310B6B"/>
    <w:rsid w:val="0B8E5FB8"/>
    <w:rsid w:val="0BD60153"/>
    <w:rsid w:val="0CAA1E97"/>
    <w:rsid w:val="0CAB0F01"/>
    <w:rsid w:val="0CF3237D"/>
    <w:rsid w:val="0D21051E"/>
    <w:rsid w:val="0D395742"/>
    <w:rsid w:val="0D760311"/>
    <w:rsid w:val="0DAD4FFB"/>
    <w:rsid w:val="0DB1706F"/>
    <w:rsid w:val="0E082052"/>
    <w:rsid w:val="0E227D52"/>
    <w:rsid w:val="0E4C281F"/>
    <w:rsid w:val="0E66228F"/>
    <w:rsid w:val="101569F9"/>
    <w:rsid w:val="1033030D"/>
    <w:rsid w:val="104868BC"/>
    <w:rsid w:val="1055442B"/>
    <w:rsid w:val="1061411C"/>
    <w:rsid w:val="10727777"/>
    <w:rsid w:val="10A641ED"/>
    <w:rsid w:val="112E6C37"/>
    <w:rsid w:val="113C276D"/>
    <w:rsid w:val="114B3C87"/>
    <w:rsid w:val="116E2A11"/>
    <w:rsid w:val="116F23E8"/>
    <w:rsid w:val="1181635A"/>
    <w:rsid w:val="11A1621B"/>
    <w:rsid w:val="120D25DB"/>
    <w:rsid w:val="1265652A"/>
    <w:rsid w:val="129A3F70"/>
    <w:rsid w:val="12E626D4"/>
    <w:rsid w:val="1311226D"/>
    <w:rsid w:val="13B87BDC"/>
    <w:rsid w:val="1417786F"/>
    <w:rsid w:val="141A4E93"/>
    <w:rsid w:val="14215CF1"/>
    <w:rsid w:val="14277DB1"/>
    <w:rsid w:val="14451785"/>
    <w:rsid w:val="144B15CA"/>
    <w:rsid w:val="1461070D"/>
    <w:rsid w:val="16695657"/>
    <w:rsid w:val="16B46E37"/>
    <w:rsid w:val="16D237C5"/>
    <w:rsid w:val="192518E5"/>
    <w:rsid w:val="1962520D"/>
    <w:rsid w:val="19831E34"/>
    <w:rsid w:val="1A4A1B64"/>
    <w:rsid w:val="1ADF6A41"/>
    <w:rsid w:val="1B60171F"/>
    <w:rsid w:val="1B7D5565"/>
    <w:rsid w:val="1B8A4174"/>
    <w:rsid w:val="1B936103"/>
    <w:rsid w:val="1C155B8B"/>
    <w:rsid w:val="1C462A24"/>
    <w:rsid w:val="1C7500BC"/>
    <w:rsid w:val="1CB338D2"/>
    <w:rsid w:val="1D624CD9"/>
    <w:rsid w:val="1E276A44"/>
    <w:rsid w:val="1E3F02CA"/>
    <w:rsid w:val="1E4757DE"/>
    <w:rsid w:val="1E6D1C12"/>
    <w:rsid w:val="1E845724"/>
    <w:rsid w:val="1FF80096"/>
    <w:rsid w:val="20234AC9"/>
    <w:rsid w:val="20502E75"/>
    <w:rsid w:val="208D46B8"/>
    <w:rsid w:val="20F902D9"/>
    <w:rsid w:val="210951B1"/>
    <w:rsid w:val="217D18AC"/>
    <w:rsid w:val="21DB7418"/>
    <w:rsid w:val="22CD576B"/>
    <w:rsid w:val="23003900"/>
    <w:rsid w:val="230F7587"/>
    <w:rsid w:val="231C2D03"/>
    <w:rsid w:val="240456AE"/>
    <w:rsid w:val="242B5A01"/>
    <w:rsid w:val="24CA55FB"/>
    <w:rsid w:val="24D61A92"/>
    <w:rsid w:val="25737520"/>
    <w:rsid w:val="25B27732"/>
    <w:rsid w:val="26935273"/>
    <w:rsid w:val="26B40B71"/>
    <w:rsid w:val="276D5286"/>
    <w:rsid w:val="27E25BF0"/>
    <w:rsid w:val="286C2EFF"/>
    <w:rsid w:val="28763A73"/>
    <w:rsid w:val="293A5848"/>
    <w:rsid w:val="29B844D4"/>
    <w:rsid w:val="29D64517"/>
    <w:rsid w:val="29EF0098"/>
    <w:rsid w:val="2A1F09F7"/>
    <w:rsid w:val="2A5919E0"/>
    <w:rsid w:val="2A89166F"/>
    <w:rsid w:val="2BC14DD0"/>
    <w:rsid w:val="2BF963D4"/>
    <w:rsid w:val="2C3A1666"/>
    <w:rsid w:val="2CFE1606"/>
    <w:rsid w:val="2DC3769A"/>
    <w:rsid w:val="2E9008FB"/>
    <w:rsid w:val="2F8C7DE9"/>
    <w:rsid w:val="2FC2134B"/>
    <w:rsid w:val="302A231C"/>
    <w:rsid w:val="302F25AB"/>
    <w:rsid w:val="30A31B8B"/>
    <w:rsid w:val="30A44F0E"/>
    <w:rsid w:val="30C20694"/>
    <w:rsid w:val="30C63500"/>
    <w:rsid w:val="30E616D6"/>
    <w:rsid w:val="315360A3"/>
    <w:rsid w:val="31794E91"/>
    <w:rsid w:val="31862529"/>
    <w:rsid w:val="32343D1D"/>
    <w:rsid w:val="32747AD3"/>
    <w:rsid w:val="32A33797"/>
    <w:rsid w:val="32BB4CE9"/>
    <w:rsid w:val="32CA4B80"/>
    <w:rsid w:val="333F0740"/>
    <w:rsid w:val="341E4EB2"/>
    <w:rsid w:val="34D83C7C"/>
    <w:rsid w:val="35E94927"/>
    <w:rsid w:val="36401AD9"/>
    <w:rsid w:val="36582D5A"/>
    <w:rsid w:val="36C47BB4"/>
    <w:rsid w:val="370A2A68"/>
    <w:rsid w:val="37671737"/>
    <w:rsid w:val="378641BA"/>
    <w:rsid w:val="37DD3911"/>
    <w:rsid w:val="38767A34"/>
    <w:rsid w:val="38A52AB5"/>
    <w:rsid w:val="396A3273"/>
    <w:rsid w:val="3A461C7D"/>
    <w:rsid w:val="3A474F52"/>
    <w:rsid w:val="3A7B2975"/>
    <w:rsid w:val="3A7E63E9"/>
    <w:rsid w:val="3ACC6A60"/>
    <w:rsid w:val="3B9353ED"/>
    <w:rsid w:val="3C15144B"/>
    <w:rsid w:val="3CAD0D32"/>
    <w:rsid w:val="3CD6287E"/>
    <w:rsid w:val="3D877766"/>
    <w:rsid w:val="3D915310"/>
    <w:rsid w:val="3E823D18"/>
    <w:rsid w:val="3F9F124D"/>
    <w:rsid w:val="3FE652EC"/>
    <w:rsid w:val="400A39AB"/>
    <w:rsid w:val="400E20C4"/>
    <w:rsid w:val="40713C8B"/>
    <w:rsid w:val="40B665A5"/>
    <w:rsid w:val="412F731A"/>
    <w:rsid w:val="423654AA"/>
    <w:rsid w:val="4287765D"/>
    <w:rsid w:val="42D15911"/>
    <w:rsid w:val="42FA6463"/>
    <w:rsid w:val="43630BB8"/>
    <w:rsid w:val="43F815FB"/>
    <w:rsid w:val="43FD00EE"/>
    <w:rsid w:val="44767675"/>
    <w:rsid w:val="44E81E57"/>
    <w:rsid w:val="44FB544B"/>
    <w:rsid w:val="46162474"/>
    <w:rsid w:val="46C04567"/>
    <w:rsid w:val="46F25B94"/>
    <w:rsid w:val="47177C23"/>
    <w:rsid w:val="472E597E"/>
    <w:rsid w:val="47637D1D"/>
    <w:rsid w:val="47936225"/>
    <w:rsid w:val="47981476"/>
    <w:rsid w:val="48B235FE"/>
    <w:rsid w:val="4A670EA4"/>
    <w:rsid w:val="4A6E638D"/>
    <w:rsid w:val="4B40258D"/>
    <w:rsid w:val="4B93065A"/>
    <w:rsid w:val="4B9D1F17"/>
    <w:rsid w:val="4BBD040F"/>
    <w:rsid w:val="4C0C2862"/>
    <w:rsid w:val="4CAA1F52"/>
    <w:rsid w:val="4D0A4797"/>
    <w:rsid w:val="4D442A63"/>
    <w:rsid w:val="4E0B7DBC"/>
    <w:rsid w:val="4EAD6B45"/>
    <w:rsid w:val="4F2064F4"/>
    <w:rsid w:val="4F6B58A1"/>
    <w:rsid w:val="50D008D3"/>
    <w:rsid w:val="51395458"/>
    <w:rsid w:val="51527939"/>
    <w:rsid w:val="51BE2144"/>
    <w:rsid w:val="51E2533C"/>
    <w:rsid w:val="51EA3E48"/>
    <w:rsid w:val="520A22A3"/>
    <w:rsid w:val="520F2E33"/>
    <w:rsid w:val="52543835"/>
    <w:rsid w:val="52557E78"/>
    <w:rsid w:val="53001964"/>
    <w:rsid w:val="53D809E4"/>
    <w:rsid w:val="54942C1E"/>
    <w:rsid w:val="54E340D2"/>
    <w:rsid w:val="552A59D6"/>
    <w:rsid w:val="55466588"/>
    <w:rsid w:val="55933427"/>
    <w:rsid w:val="56037CE9"/>
    <w:rsid w:val="562E14F6"/>
    <w:rsid w:val="56777341"/>
    <w:rsid w:val="569C35F6"/>
    <w:rsid w:val="56F225F5"/>
    <w:rsid w:val="57904819"/>
    <w:rsid w:val="57A87293"/>
    <w:rsid w:val="57B05E81"/>
    <w:rsid w:val="581059E1"/>
    <w:rsid w:val="58372AF5"/>
    <w:rsid w:val="58634C19"/>
    <w:rsid w:val="58802679"/>
    <w:rsid w:val="59481CEB"/>
    <w:rsid w:val="59DD5C7D"/>
    <w:rsid w:val="59E2486A"/>
    <w:rsid w:val="5A2841C7"/>
    <w:rsid w:val="5A494B51"/>
    <w:rsid w:val="5AF420BC"/>
    <w:rsid w:val="5B056A50"/>
    <w:rsid w:val="5B186EB2"/>
    <w:rsid w:val="5B820E07"/>
    <w:rsid w:val="5BDF0A1B"/>
    <w:rsid w:val="5BEC0D1A"/>
    <w:rsid w:val="5C4C07BC"/>
    <w:rsid w:val="5C523693"/>
    <w:rsid w:val="5CF23B20"/>
    <w:rsid w:val="5D6924FF"/>
    <w:rsid w:val="5D9E6F62"/>
    <w:rsid w:val="5DFA7C93"/>
    <w:rsid w:val="5DFD6404"/>
    <w:rsid w:val="5E65311A"/>
    <w:rsid w:val="5EAD2E7D"/>
    <w:rsid w:val="5EDA1EDA"/>
    <w:rsid w:val="5F7B0864"/>
    <w:rsid w:val="5F9134F2"/>
    <w:rsid w:val="5FCE419F"/>
    <w:rsid w:val="605204D7"/>
    <w:rsid w:val="605816A8"/>
    <w:rsid w:val="60EB5B73"/>
    <w:rsid w:val="61A23989"/>
    <w:rsid w:val="61C6075E"/>
    <w:rsid w:val="61CD250B"/>
    <w:rsid w:val="622812D8"/>
    <w:rsid w:val="624B52E9"/>
    <w:rsid w:val="62683FE4"/>
    <w:rsid w:val="62967E5F"/>
    <w:rsid w:val="62A501C0"/>
    <w:rsid w:val="633248CE"/>
    <w:rsid w:val="6348336C"/>
    <w:rsid w:val="637833AD"/>
    <w:rsid w:val="63EB12D3"/>
    <w:rsid w:val="642B1BF7"/>
    <w:rsid w:val="643D0F6B"/>
    <w:rsid w:val="64B96D77"/>
    <w:rsid w:val="655A3A31"/>
    <w:rsid w:val="65614FB4"/>
    <w:rsid w:val="65764F3C"/>
    <w:rsid w:val="658C06CC"/>
    <w:rsid w:val="65DA0727"/>
    <w:rsid w:val="65F6773C"/>
    <w:rsid w:val="65FA7647"/>
    <w:rsid w:val="661165CC"/>
    <w:rsid w:val="6694129B"/>
    <w:rsid w:val="66A433DB"/>
    <w:rsid w:val="67184DEA"/>
    <w:rsid w:val="678C42CF"/>
    <w:rsid w:val="67A70B68"/>
    <w:rsid w:val="67FB0159"/>
    <w:rsid w:val="68036BBF"/>
    <w:rsid w:val="68845D73"/>
    <w:rsid w:val="6AA96032"/>
    <w:rsid w:val="6AF01018"/>
    <w:rsid w:val="6B65795A"/>
    <w:rsid w:val="6B9722FD"/>
    <w:rsid w:val="6BA43BD3"/>
    <w:rsid w:val="6BFC7D49"/>
    <w:rsid w:val="6C2F78B0"/>
    <w:rsid w:val="6C470C17"/>
    <w:rsid w:val="6C50271C"/>
    <w:rsid w:val="6CA83143"/>
    <w:rsid w:val="6CB92CB1"/>
    <w:rsid w:val="6D5E32B1"/>
    <w:rsid w:val="6DBD61DA"/>
    <w:rsid w:val="6DC2591D"/>
    <w:rsid w:val="6E2C2FA4"/>
    <w:rsid w:val="6E573888"/>
    <w:rsid w:val="6ED76BAA"/>
    <w:rsid w:val="6EF1303C"/>
    <w:rsid w:val="6F4436E1"/>
    <w:rsid w:val="6F8B0BE2"/>
    <w:rsid w:val="6FAD6612"/>
    <w:rsid w:val="703915FC"/>
    <w:rsid w:val="7064228D"/>
    <w:rsid w:val="709327C1"/>
    <w:rsid w:val="70CD2374"/>
    <w:rsid w:val="70FF2574"/>
    <w:rsid w:val="71016B28"/>
    <w:rsid w:val="712B61B6"/>
    <w:rsid w:val="719C15B2"/>
    <w:rsid w:val="71C97170"/>
    <w:rsid w:val="72246E52"/>
    <w:rsid w:val="72F92040"/>
    <w:rsid w:val="732C4E7F"/>
    <w:rsid w:val="733118CC"/>
    <w:rsid w:val="736A29EF"/>
    <w:rsid w:val="73DD2747"/>
    <w:rsid w:val="741B4E9F"/>
    <w:rsid w:val="74406ECA"/>
    <w:rsid w:val="74634609"/>
    <w:rsid w:val="74B7110F"/>
    <w:rsid w:val="74E80C35"/>
    <w:rsid w:val="74EF534E"/>
    <w:rsid w:val="75CE4778"/>
    <w:rsid w:val="75D7047A"/>
    <w:rsid w:val="75E31991"/>
    <w:rsid w:val="76122129"/>
    <w:rsid w:val="76397D18"/>
    <w:rsid w:val="767631C5"/>
    <w:rsid w:val="769F7133"/>
    <w:rsid w:val="76D10831"/>
    <w:rsid w:val="76EA1012"/>
    <w:rsid w:val="777B2A22"/>
    <w:rsid w:val="778B51D6"/>
    <w:rsid w:val="77A47413"/>
    <w:rsid w:val="77BD61E6"/>
    <w:rsid w:val="77DB02D2"/>
    <w:rsid w:val="78E64CDE"/>
    <w:rsid w:val="795E2B1F"/>
    <w:rsid w:val="79BE2A90"/>
    <w:rsid w:val="7A7F0B3E"/>
    <w:rsid w:val="7AAE1E9A"/>
    <w:rsid w:val="7B5C6DAB"/>
    <w:rsid w:val="7B664F11"/>
    <w:rsid w:val="7B667A19"/>
    <w:rsid w:val="7C8A4E29"/>
    <w:rsid w:val="7CB2612E"/>
    <w:rsid w:val="7CC24F7F"/>
    <w:rsid w:val="7CCB1CD3"/>
    <w:rsid w:val="7CD04806"/>
    <w:rsid w:val="7D1D3EEF"/>
    <w:rsid w:val="7D5D42EC"/>
    <w:rsid w:val="7D920A63"/>
    <w:rsid w:val="7DB83C18"/>
    <w:rsid w:val="7FD26D08"/>
    <w:rsid w:val="7FE0307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11" fillcolor="white" stroke="f">
      <v:fill color="white"/>
      <v:stroke on="f"/>
    </o:shapedefaults>
    <o:shapelayout v:ext="edit">
      <o:idmap v:ext="edit" data="2"/>
      <o:rules v:ext="edit">
        <o:r id="V:Rule1" type="connector" idref="#_x0000_s2177"/>
        <o:r id="V:Rule2" type="connector" idref="#_x0000_s2184"/>
        <o:r id="V:Rule3" type="connector" idref="#_x0000_s2157"/>
        <o:r id="V:Rule4" type="connector" idref="#_x0000_s2174"/>
        <o:r id="V:Rule5" type="connector" idref="#_x0000_s2171"/>
        <o:r id="V:Rule6" type="connector" idref="#_x0000_s2187"/>
        <o:r id="V:Rule7" type="connector" idref="#_x0000_s2165"/>
        <o:r id="V:Rule8" type="connector" idref="#_x0000_s2153"/>
        <o:r id="V:Rule9" type="connector" idref="#_x0000_s2178"/>
        <o:r id="V:Rule10" type="connector" idref="#_x0000_s2181"/>
        <o:r id="V:Rule11" type="connector" idref="#_x0000_s2209"/>
        <o:r id="V:Rule12" type="connector" idref="#_x0000_s2156"/>
      </o:rules>
    </o:shapelayout>
  </w:shapeDefaults>
  <w:decimalSymbol w:val="."/>
  <w:listSeparator w:val=","/>
  <w14:docId w14:val="5D49AE4D"/>
  <w15:docId w15:val="{E486076A-376A-45FA-A87C-5A5044B84D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5">
    <w:name w:val="Normal"/>
    <w:qFormat/>
    <w:rsid w:val="00D72C47"/>
    <w:pPr>
      <w:widowControl w:val="0"/>
      <w:jc w:val="both"/>
    </w:pPr>
    <w:rPr>
      <w:kern w:val="2"/>
      <w:sz w:val="21"/>
      <w:szCs w:val="24"/>
    </w:rPr>
  </w:style>
  <w:style w:type="paragraph" w:styleId="1">
    <w:name w:val="heading 1"/>
    <w:basedOn w:val="af5"/>
    <w:next w:val="af5"/>
    <w:qFormat/>
    <w:rsid w:val="00D72C47"/>
    <w:pPr>
      <w:keepNext/>
      <w:keepLines/>
      <w:spacing w:before="340" w:after="330" w:line="576" w:lineRule="auto"/>
      <w:outlineLvl w:val="0"/>
    </w:pPr>
    <w:rPr>
      <w:b/>
      <w:bCs/>
      <w:kern w:val="44"/>
      <w:sz w:val="44"/>
      <w:szCs w:val="44"/>
    </w:rPr>
  </w:style>
  <w:style w:type="paragraph" w:styleId="2">
    <w:name w:val="heading 2"/>
    <w:basedOn w:val="af5"/>
    <w:next w:val="af5"/>
    <w:qFormat/>
    <w:rsid w:val="00D72C47"/>
    <w:pPr>
      <w:keepNext/>
      <w:keepLines/>
      <w:spacing w:before="260" w:after="260" w:line="415" w:lineRule="auto"/>
      <w:outlineLvl w:val="1"/>
    </w:pPr>
    <w:rPr>
      <w:rFonts w:ascii="Arial" w:eastAsia="黑体" w:hAnsi="Arial"/>
      <w:b/>
      <w:bCs/>
      <w:sz w:val="32"/>
      <w:szCs w:val="32"/>
    </w:rPr>
  </w:style>
  <w:style w:type="paragraph" w:styleId="3">
    <w:name w:val="heading 3"/>
    <w:basedOn w:val="af5"/>
    <w:next w:val="af5"/>
    <w:qFormat/>
    <w:rsid w:val="00D72C47"/>
    <w:pPr>
      <w:keepNext/>
      <w:keepLines/>
      <w:spacing w:before="260" w:after="260" w:line="415" w:lineRule="auto"/>
      <w:outlineLvl w:val="2"/>
    </w:pPr>
    <w:rPr>
      <w:b/>
      <w:bCs/>
      <w:sz w:val="32"/>
      <w:szCs w:val="32"/>
    </w:rPr>
  </w:style>
  <w:style w:type="paragraph" w:styleId="4">
    <w:name w:val="heading 4"/>
    <w:basedOn w:val="af5"/>
    <w:next w:val="af5"/>
    <w:qFormat/>
    <w:rsid w:val="00D72C47"/>
    <w:pPr>
      <w:keepNext/>
      <w:keepLines/>
      <w:spacing w:before="280" w:after="290" w:line="374" w:lineRule="auto"/>
      <w:outlineLvl w:val="3"/>
    </w:pPr>
    <w:rPr>
      <w:rFonts w:ascii="Arial" w:eastAsia="黑体" w:hAnsi="Arial"/>
      <w:b/>
      <w:bCs/>
      <w:sz w:val="28"/>
      <w:szCs w:val="28"/>
    </w:rPr>
  </w:style>
  <w:style w:type="paragraph" w:styleId="5">
    <w:name w:val="heading 5"/>
    <w:basedOn w:val="af5"/>
    <w:next w:val="af5"/>
    <w:qFormat/>
    <w:rsid w:val="00D72C47"/>
    <w:pPr>
      <w:keepNext/>
      <w:keepLines/>
      <w:spacing w:before="280" w:after="290" w:line="374" w:lineRule="auto"/>
      <w:outlineLvl w:val="4"/>
    </w:pPr>
    <w:rPr>
      <w:b/>
      <w:bCs/>
      <w:sz w:val="28"/>
      <w:szCs w:val="28"/>
    </w:rPr>
  </w:style>
  <w:style w:type="paragraph" w:styleId="6">
    <w:name w:val="heading 6"/>
    <w:basedOn w:val="af5"/>
    <w:next w:val="af5"/>
    <w:qFormat/>
    <w:rsid w:val="00D72C47"/>
    <w:pPr>
      <w:keepNext/>
      <w:keepLines/>
      <w:spacing w:before="240" w:after="64" w:line="319" w:lineRule="auto"/>
      <w:outlineLvl w:val="5"/>
    </w:pPr>
    <w:rPr>
      <w:rFonts w:ascii="Arial" w:eastAsia="黑体" w:hAnsi="Arial"/>
      <w:b/>
      <w:bCs/>
      <w:sz w:val="24"/>
    </w:rPr>
  </w:style>
  <w:style w:type="paragraph" w:styleId="7">
    <w:name w:val="heading 7"/>
    <w:basedOn w:val="af5"/>
    <w:next w:val="af5"/>
    <w:qFormat/>
    <w:rsid w:val="00D72C47"/>
    <w:pPr>
      <w:keepNext/>
      <w:keepLines/>
      <w:spacing w:before="240" w:after="64" w:line="319" w:lineRule="auto"/>
      <w:outlineLvl w:val="6"/>
    </w:pPr>
    <w:rPr>
      <w:b/>
      <w:bCs/>
      <w:sz w:val="24"/>
    </w:rPr>
  </w:style>
  <w:style w:type="paragraph" w:styleId="8">
    <w:name w:val="heading 8"/>
    <w:basedOn w:val="af5"/>
    <w:next w:val="af5"/>
    <w:qFormat/>
    <w:rsid w:val="00D72C47"/>
    <w:pPr>
      <w:keepNext/>
      <w:keepLines/>
      <w:spacing w:before="240" w:after="64" w:line="319" w:lineRule="auto"/>
      <w:outlineLvl w:val="7"/>
    </w:pPr>
    <w:rPr>
      <w:rFonts w:ascii="Arial" w:eastAsia="黑体" w:hAnsi="Arial"/>
      <w:sz w:val="24"/>
    </w:rPr>
  </w:style>
  <w:style w:type="paragraph" w:styleId="9">
    <w:name w:val="heading 9"/>
    <w:basedOn w:val="af5"/>
    <w:next w:val="af5"/>
    <w:qFormat/>
    <w:rsid w:val="00D72C47"/>
    <w:pPr>
      <w:keepNext/>
      <w:keepLines/>
      <w:spacing w:before="240" w:after="64" w:line="319" w:lineRule="auto"/>
      <w:outlineLvl w:val="8"/>
    </w:pPr>
    <w:rPr>
      <w:rFonts w:ascii="Arial" w:eastAsia="黑体" w:hAnsi="Arial"/>
      <w:szCs w:val="21"/>
    </w:rPr>
  </w:style>
  <w:style w:type="character" w:default="1" w:styleId="af6">
    <w:name w:val="Default Paragraph Font"/>
    <w:uiPriority w:val="1"/>
    <w:semiHidden/>
    <w:unhideWhenUsed/>
  </w:style>
  <w:style w:type="table" w:default="1" w:styleId="af7">
    <w:name w:val="Normal Table"/>
    <w:uiPriority w:val="99"/>
    <w:semiHidden/>
    <w:unhideWhenUsed/>
    <w:tblPr>
      <w:tblInd w:w="0" w:type="dxa"/>
      <w:tblCellMar>
        <w:top w:w="0" w:type="dxa"/>
        <w:left w:w="108" w:type="dxa"/>
        <w:bottom w:w="0" w:type="dxa"/>
        <w:right w:w="108" w:type="dxa"/>
      </w:tblCellMar>
    </w:tblPr>
  </w:style>
  <w:style w:type="numbering" w:default="1" w:styleId="af8">
    <w:name w:val="No List"/>
    <w:uiPriority w:val="99"/>
    <w:semiHidden/>
    <w:unhideWhenUsed/>
  </w:style>
  <w:style w:type="paragraph" w:styleId="TOC7">
    <w:name w:val="toc 7"/>
    <w:basedOn w:val="TOC6"/>
    <w:next w:val="af5"/>
    <w:qFormat/>
    <w:rsid w:val="00D72C47"/>
  </w:style>
  <w:style w:type="paragraph" w:styleId="TOC6">
    <w:name w:val="toc 6"/>
    <w:basedOn w:val="TOC5"/>
    <w:next w:val="af5"/>
    <w:qFormat/>
    <w:rsid w:val="00D72C47"/>
  </w:style>
  <w:style w:type="paragraph" w:styleId="TOC5">
    <w:name w:val="toc 5"/>
    <w:basedOn w:val="TOC4"/>
    <w:next w:val="af5"/>
    <w:qFormat/>
    <w:rsid w:val="00D72C47"/>
  </w:style>
  <w:style w:type="paragraph" w:styleId="TOC4">
    <w:name w:val="toc 4"/>
    <w:basedOn w:val="TOC3"/>
    <w:next w:val="af5"/>
    <w:qFormat/>
    <w:rsid w:val="00D72C47"/>
  </w:style>
  <w:style w:type="paragraph" w:styleId="TOC3">
    <w:name w:val="toc 3"/>
    <w:basedOn w:val="TOC2"/>
    <w:next w:val="af5"/>
    <w:uiPriority w:val="39"/>
    <w:qFormat/>
    <w:rsid w:val="00D72C47"/>
  </w:style>
  <w:style w:type="paragraph" w:styleId="TOC2">
    <w:name w:val="toc 2"/>
    <w:basedOn w:val="TOC1"/>
    <w:next w:val="af5"/>
    <w:uiPriority w:val="39"/>
    <w:qFormat/>
    <w:rsid w:val="00D72C47"/>
  </w:style>
  <w:style w:type="paragraph" w:styleId="TOC1">
    <w:name w:val="toc 1"/>
    <w:next w:val="af5"/>
    <w:uiPriority w:val="39"/>
    <w:qFormat/>
    <w:rsid w:val="00D72C47"/>
    <w:pPr>
      <w:tabs>
        <w:tab w:val="left" w:pos="420"/>
        <w:tab w:val="right" w:leader="dot" w:pos="9628"/>
      </w:tabs>
      <w:jc w:val="both"/>
    </w:pPr>
    <w:rPr>
      <w:rFonts w:ascii="宋体"/>
      <w:sz w:val="21"/>
    </w:rPr>
  </w:style>
  <w:style w:type="paragraph" w:styleId="af9">
    <w:name w:val="Document Map"/>
    <w:basedOn w:val="af5"/>
    <w:semiHidden/>
    <w:qFormat/>
    <w:rsid w:val="00D72C47"/>
    <w:pPr>
      <w:shd w:val="clear" w:color="auto" w:fill="000080"/>
    </w:pPr>
  </w:style>
  <w:style w:type="paragraph" w:styleId="afa">
    <w:name w:val="annotation text"/>
    <w:basedOn w:val="af5"/>
    <w:link w:val="afb"/>
    <w:qFormat/>
    <w:rsid w:val="00D72C47"/>
    <w:pPr>
      <w:jc w:val="left"/>
    </w:pPr>
  </w:style>
  <w:style w:type="paragraph" w:styleId="afc">
    <w:name w:val="Body Text"/>
    <w:basedOn w:val="af5"/>
    <w:link w:val="afd"/>
    <w:qFormat/>
    <w:rsid w:val="00D72C47"/>
    <w:rPr>
      <w:rFonts w:eastAsia="仿宋_GB2312"/>
      <w:b/>
      <w:bCs/>
      <w:sz w:val="172"/>
      <w:szCs w:val="20"/>
    </w:rPr>
  </w:style>
  <w:style w:type="paragraph" w:styleId="afe">
    <w:name w:val="Body Text Indent"/>
    <w:basedOn w:val="af5"/>
    <w:qFormat/>
    <w:rsid w:val="00D72C47"/>
    <w:pPr>
      <w:spacing w:after="120"/>
      <w:ind w:leftChars="200" w:left="420"/>
    </w:pPr>
  </w:style>
  <w:style w:type="paragraph" w:styleId="HTML">
    <w:name w:val="HTML Address"/>
    <w:basedOn w:val="af5"/>
    <w:qFormat/>
    <w:rsid w:val="00D72C47"/>
    <w:rPr>
      <w:i/>
      <w:iCs/>
    </w:rPr>
  </w:style>
  <w:style w:type="paragraph" w:styleId="aff">
    <w:name w:val="Plain Text"/>
    <w:basedOn w:val="af5"/>
    <w:link w:val="aff0"/>
    <w:qFormat/>
    <w:rsid w:val="00D72C47"/>
    <w:rPr>
      <w:rFonts w:ascii="宋体" w:hAnsi="Courier New"/>
      <w:szCs w:val="20"/>
    </w:rPr>
  </w:style>
  <w:style w:type="paragraph" w:styleId="TOC8">
    <w:name w:val="toc 8"/>
    <w:basedOn w:val="TOC7"/>
    <w:next w:val="af5"/>
    <w:qFormat/>
    <w:rsid w:val="00D72C47"/>
  </w:style>
  <w:style w:type="paragraph" w:styleId="aff1">
    <w:name w:val="Date"/>
    <w:basedOn w:val="af5"/>
    <w:next w:val="af5"/>
    <w:qFormat/>
    <w:rsid w:val="00D72C47"/>
    <w:pPr>
      <w:ind w:leftChars="2500" w:left="100"/>
    </w:pPr>
  </w:style>
  <w:style w:type="paragraph" w:styleId="20">
    <w:name w:val="Body Text Indent 2"/>
    <w:basedOn w:val="af5"/>
    <w:qFormat/>
    <w:rsid w:val="00D72C47"/>
    <w:pPr>
      <w:ind w:firstLineChars="200" w:firstLine="600"/>
      <w:jc w:val="left"/>
    </w:pPr>
    <w:rPr>
      <w:sz w:val="30"/>
    </w:rPr>
  </w:style>
  <w:style w:type="paragraph" w:styleId="aff2">
    <w:name w:val="Balloon Text"/>
    <w:basedOn w:val="af5"/>
    <w:qFormat/>
    <w:rsid w:val="00D72C47"/>
    <w:rPr>
      <w:sz w:val="18"/>
      <w:szCs w:val="18"/>
    </w:rPr>
  </w:style>
  <w:style w:type="paragraph" w:styleId="aff3">
    <w:name w:val="footer"/>
    <w:basedOn w:val="af5"/>
    <w:qFormat/>
    <w:rsid w:val="00D72C47"/>
    <w:pPr>
      <w:tabs>
        <w:tab w:val="center" w:pos="4153"/>
        <w:tab w:val="right" w:pos="8306"/>
      </w:tabs>
      <w:snapToGrid w:val="0"/>
      <w:ind w:rightChars="100" w:right="210"/>
      <w:jc w:val="right"/>
    </w:pPr>
    <w:rPr>
      <w:sz w:val="18"/>
      <w:szCs w:val="18"/>
    </w:rPr>
  </w:style>
  <w:style w:type="paragraph" w:styleId="aff4">
    <w:name w:val="header"/>
    <w:basedOn w:val="af5"/>
    <w:link w:val="aff5"/>
    <w:qFormat/>
    <w:rsid w:val="00D72C47"/>
    <w:pPr>
      <w:pBdr>
        <w:bottom w:val="single" w:sz="6" w:space="1" w:color="auto"/>
      </w:pBdr>
      <w:tabs>
        <w:tab w:val="center" w:pos="4153"/>
        <w:tab w:val="right" w:pos="8306"/>
      </w:tabs>
      <w:snapToGrid w:val="0"/>
      <w:jc w:val="center"/>
    </w:pPr>
    <w:rPr>
      <w:sz w:val="18"/>
      <w:szCs w:val="18"/>
    </w:rPr>
  </w:style>
  <w:style w:type="paragraph" w:styleId="aff6">
    <w:name w:val="footnote text"/>
    <w:basedOn w:val="af5"/>
    <w:qFormat/>
    <w:rsid w:val="00D72C47"/>
    <w:pPr>
      <w:snapToGrid w:val="0"/>
      <w:jc w:val="left"/>
    </w:pPr>
    <w:rPr>
      <w:sz w:val="18"/>
      <w:szCs w:val="18"/>
    </w:rPr>
  </w:style>
  <w:style w:type="paragraph" w:styleId="TOC9">
    <w:name w:val="toc 9"/>
    <w:basedOn w:val="TOC8"/>
    <w:next w:val="af5"/>
    <w:qFormat/>
    <w:rsid w:val="00D72C47"/>
  </w:style>
  <w:style w:type="paragraph" w:styleId="HTML0">
    <w:name w:val="HTML Preformatted"/>
    <w:basedOn w:val="af5"/>
    <w:qFormat/>
    <w:rsid w:val="00D72C47"/>
    <w:rPr>
      <w:rFonts w:ascii="Courier New" w:hAnsi="Courier New" w:cs="Courier New"/>
      <w:sz w:val="20"/>
      <w:szCs w:val="20"/>
    </w:rPr>
  </w:style>
  <w:style w:type="paragraph" w:styleId="aff7">
    <w:name w:val="Normal (Web)"/>
    <w:basedOn w:val="af5"/>
    <w:qFormat/>
    <w:rsid w:val="00D72C47"/>
    <w:pPr>
      <w:widowControl/>
      <w:spacing w:before="100" w:beforeAutospacing="1" w:after="100" w:afterAutospacing="1"/>
      <w:jc w:val="left"/>
    </w:pPr>
    <w:rPr>
      <w:rFonts w:ascii="Arial Unicode MS" w:eastAsia="Arial Unicode MS" w:hAnsi="Arial Unicode MS" w:cs="Arial Unicode MS"/>
      <w:color w:val="000000"/>
      <w:kern w:val="0"/>
      <w:sz w:val="24"/>
    </w:rPr>
  </w:style>
  <w:style w:type="paragraph" w:styleId="aff8">
    <w:name w:val="Title"/>
    <w:basedOn w:val="af5"/>
    <w:link w:val="aff9"/>
    <w:qFormat/>
    <w:rsid w:val="00D72C47"/>
    <w:pPr>
      <w:spacing w:before="240" w:after="60"/>
      <w:jc w:val="center"/>
      <w:outlineLvl w:val="0"/>
    </w:pPr>
    <w:rPr>
      <w:rFonts w:ascii="Arial" w:hAnsi="Arial" w:cs="Arial"/>
      <w:b/>
      <w:bCs/>
      <w:sz w:val="32"/>
      <w:szCs w:val="32"/>
    </w:rPr>
  </w:style>
  <w:style w:type="paragraph" w:styleId="affa">
    <w:name w:val="annotation subject"/>
    <w:basedOn w:val="afa"/>
    <w:next w:val="afa"/>
    <w:qFormat/>
    <w:rsid w:val="00D72C47"/>
    <w:rPr>
      <w:b/>
      <w:bCs/>
    </w:rPr>
  </w:style>
  <w:style w:type="table" w:styleId="affb">
    <w:name w:val="Table Grid"/>
    <w:basedOn w:val="af7"/>
    <w:uiPriority w:val="59"/>
    <w:qFormat/>
    <w:rsid w:val="00D72C47"/>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c">
    <w:name w:val="Strong"/>
    <w:qFormat/>
    <w:rsid w:val="00D72C47"/>
    <w:rPr>
      <w:b/>
      <w:bCs/>
    </w:rPr>
  </w:style>
  <w:style w:type="character" w:styleId="affd">
    <w:name w:val="page number"/>
    <w:qFormat/>
    <w:rsid w:val="00D72C47"/>
    <w:rPr>
      <w:rFonts w:ascii="Times New Roman" w:eastAsia="宋体" w:hAnsi="Times New Roman"/>
      <w:sz w:val="18"/>
    </w:rPr>
  </w:style>
  <w:style w:type="character" w:styleId="affe">
    <w:name w:val="Emphasis"/>
    <w:qFormat/>
    <w:rsid w:val="00D72C47"/>
    <w:rPr>
      <w:color w:val="CC0000"/>
    </w:rPr>
  </w:style>
  <w:style w:type="character" w:styleId="HTML1">
    <w:name w:val="HTML Definition"/>
    <w:qFormat/>
    <w:rsid w:val="00D72C47"/>
    <w:rPr>
      <w:i/>
      <w:iCs/>
    </w:rPr>
  </w:style>
  <w:style w:type="character" w:styleId="HTML2">
    <w:name w:val="HTML Typewriter"/>
    <w:qFormat/>
    <w:rsid w:val="00D72C47"/>
    <w:rPr>
      <w:rFonts w:ascii="Courier New" w:hAnsi="Courier New"/>
      <w:sz w:val="20"/>
      <w:szCs w:val="20"/>
    </w:rPr>
  </w:style>
  <w:style w:type="character" w:styleId="HTML3">
    <w:name w:val="HTML Acronym"/>
    <w:basedOn w:val="af6"/>
    <w:qFormat/>
    <w:rsid w:val="00D72C47"/>
  </w:style>
  <w:style w:type="character" w:styleId="HTML4">
    <w:name w:val="HTML Variable"/>
    <w:qFormat/>
    <w:rsid w:val="00D72C47"/>
    <w:rPr>
      <w:i/>
      <w:iCs/>
    </w:rPr>
  </w:style>
  <w:style w:type="character" w:styleId="afff">
    <w:name w:val="Hyperlink"/>
    <w:uiPriority w:val="99"/>
    <w:qFormat/>
    <w:rsid w:val="00D72C47"/>
    <w:rPr>
      <w:rFonts w:ascii="Times New Roman" w:eastAsia="宋体" w:hAnsi="Times New Roman"/>
      <w:color w:val="auto"/>
      <w:spacing w:val="0"/>
      <w:w w:val="100"/>
      <w:position w:val="0"/>
      <w:sz w:val="21"/>
      <w:u w:val="none"/>
      <w:vertAlign w:val="baseline"/>
    </w:rPr>
  </w:style>
  <w:style w:type="character" w:styleId="HTML5">
    <w:name w:val="HTML Code"/>
    <w:qFormat/>
    <w:rsid w:val="00D72C47"/>
    <w:rPr>
      <w:rFonts w:ascii="Courier New" w:hAnsi="Courier New"/>
      <w:sz w:val="20"/>
      <w:szCs w:val="20"/>
    </w:rPr>
  </w:style>
  <w:style w:type="character" w:styleId="afff0">
    <w:name w:val="annotation reference"/>
    <w:qFormat/>
    <w:rsid w:val="00D72C47"/>
    <w:rPr>
      <w:sz w:val="21"/>
      <w:szCs w:val="21"/>
    </w:rPr>
  </w:style>
  <w:style w:type="character" w:styleId="HTML6">
    <w:name w:val="HTML Cite"/>
    <w:qFormat/>
    <w:rsid w:val="00D72C47"/>
    <w:rPr>
      <w:i/>
      <w:iCs/>
    </w:rPr>
  </w:style>
  <w:style w:type="character" w:styleId="afff1">
    <w:name w:val="footnote reference"/>
    <w:qFormat/>
    <w:rsid w:val="00D72C47"/>
    <w:rPr>
      <w:vertAlign w:val="superscript"/>
    </w:rPr>
  </w:style>
  <w:style w:type="character" w:styleId="HTML7">
    <w:name w:val="HTML Keyboard"/>
    <w:qFormat/>
    <w:rsid w:val="00D72C47"/>
    <w:rPr>
      <w:rFonts w:ascii="Courier New" w:hAnsi="Courier New"/>
      <w:sz w:val="20"/>
      <w:szCs w:val="20"/>
    </w:rPr>
  </w:style>
  <w:style w:type="character" w:styleId="HTML8">
    <w:name w:val="HTML Sample"/>
    <w:qFormat/>
    <w:rsid w:val="00D72C47"/>
    <w:rPr>
      <w:rFonts w:ascii="Courier New" w:hAnsi="Courier New"/>
    </w:rPr>
  </w:style>
  <w:style w:type="character" w:customStyle="1" w:styleId="10">
    <w:name w:val="访问过的超链接1"/>
    <w:qFormat/>
    <w:rsid w:val="00D72C47"/>
    <w:rPr>
      <w:color w:val="800080"/>
      <w:u w:val="single"/>
    </w:rPr>
  </w:style>
  <w:style w:type="character" w:customStyle="1" w:styleId="Char">
    <w:name w:val="一级条标题 Char"/>
    <w:basedOn w:val="Char0"/>
    <w:link w:val="afff2"/>
    <w:qFormat/>
    <w:rsid w:val="00D72C47"/>
    <w:rPr>
      <w:rFonts w:ascii="黑体" w:eastAsia="黑体"/>
      <w:sz w:val="21"/>
      <w:lang w:val="en-US" w:eastAsia="zh-CN" w:bidi="ar-SA"/>
    </w:rPr>
  </w:style>
  <w:style w:type="character" w:customStyle="1" w:styleId="Char0">
    <w:name w:val="章标题 Char"/>
    <w:link w:val="afff3"/>
    <w:qFormat/>
    <w:rsid w:val="00D72C47"/>
    <w:rPr>
      <w:rFonts w:ascii="黑体" w:eastAsia="黑体"/>
      <w:sz w:val="21"/>
      <w:lang w:val="en-US" w:eastAsia="zh-CN" w:bidi="ar-SA"/>
    </w:rPr>
  </w:style>
  <w:style w:type="paragraph" w:customStyle="1" w:styleId="afff3">
    <w:name w:val="章标题"/>
    <w:next w:val="afff4"/>
    <w:link w:val="Char0"/>
    <w:qFormat/>
    <w:rsid w:val="00D72C47"/>
    <w:pPr>
      <w:spacing w:beforeLines="50" w:afterLines="50"/>
      <w:jc w:val="both"/>
      <w:outlineLvl w:val="1"/>
    </w:pPr>
    <w:rPr>
      <w:rFonts w:ascii="黑体" w:eastAsia="黑体"/>
      <w:sz w:val="21"/>
    </w:rPr>
  </w:style>
  <w:style w:type="paragraph" w:customStyle="1" w:styleId="afff4">
    <w:name w:val="段"/>
    <w:link w:val="Char2"/>
    <w:qFormat/>
    <w:rsid w:val="00D72C47"/>
    <w:pPr>
      <w:autoSpaceDE w:val="0"/>
      <w:autoSpaceDN w:val="0"/>
      <w:ind w:firstLineChars="200" w:firstLine="200"/>
      <w:jc w:val="both"/>
    </w:pPr>
    <w:rPr>
      <w:rFonts w:ascii="宋体"/>
      <w:sz w:val="21"/>
    </w:rPr>
  </w:style>
  <w:style w:type="paragraph" w:customStyle="1" w:styleId="afff2">
    <w:name w:val="一级条标题"/>
    <w:basedOn w:val="afff3"/>
    <w:next w:val="afff4"/>
    <w:link w:val="Char"/>
    <w:qFormat/>
    <w:rsid w:val="00D72C47"/>
    <w:pPr>
      <w:spacing w:beforeLines="0" w:afterLines="0"/>
      <w:ind w:left="3570"/>
      <w:outlineLvl w:val="2"/>
    </w:pPr>
  </w:style>
  <w:style w:type="character" w:customStyle="1" w:styleId="Char2">
    <w:name w:val="段 Char"/>
    <w:link w:val="afff4"/>
    <w:qFormat/>
    <w:rsid w:val="00D72C47"/>
    <w:rPr>
      <w:rFonts w:ascii="宋体"/>
      <w:sz w:val="21"/>
      <w:lang w:val="en-US" w:eastAsia="zh-CN" w:bidi="ar-SA"/>
    </w:rPr>
  </w:style>
  <w:style w:type="character" w:customStyle="1" w:styleId="aff0">
    <w:name w:val="纯文本 字符"/>
    <w:link w:val="aff"/>
    <w:qFormat/>
    <w:rsid w:val="00D72C47"/>
    <w:rPr>
      <w:rFonts w:ascii="宋体" w:hAnsi="Courier New"/>
      <w:kern w:val="2"/>
      <w:sz w:val="21"/>
    </w:rPr>
  </w:style>
  <w:style w:type="character" w:customStyle="1" w:styleId="afff5">
    <w:name w:val="个人答复风格"/>
    <w:qFormat/>
    <w:rsid w:val="00D72C47"/>
    <w:rPr>
      <w:rFonts w:ascii="Arial" w:eastAsia="宋体" w:hAnsi="Arial" w:cs="Arial"/>
      <w:color w:val="auto"/>
      <w:sz w:val="20"/>
    </w:rPr>
  </w:style>
  <w:style w:type="character" w:customStyle="1" w:styleId="afff6">
    <w:name w:val="发布"/>
    <w:qFormat/>
    <w:rsid w:val="00D72C47"/>
    <w:rPr>
      <w:rFonts w:ascii="黑体" w:eastAsia="黑体"/>
      <w:spacing w:val="22"/>
      <w:w w:val="100"/>
      <w:position w:val="3"/>
      <w:sz w:val="28"/>
    </w:rPr>
  </w:style>
  <w:style w:type="character" w:customStyle="1" w:styleId="Char3">
    <w:name w:val="二级条标题 Char"/>
    <w:basedOn w:val="Char"/>
    <w:link w:val="afff7"/>
    <w:qFormat/>
    <w:rsid w:val="00D72C47"/>
    <w:rPr>
      <w:rFonts w:ascii="黑体" w:eastAsia="黑体"/>
      <w:sz w:val="21"/>
      <w:lang w:val="en-US" w:eastAsia="zh-CN" w:bidi="ar-SA"/>
    </w:rPr>
  </w:style>
  <w:style w:type="paragraph" w:customStyle="1" w:styleId="afff7">
    <w:name w:val="二级条标题"/>
    <w:basedOn w:val="afff2"/>
    <w:next w:val="afff4"/>
    <w:link w:val="Char3"/>
    <w:qFormat/>
    <w:rsid w:val="00D72C47"/>
    <w:pPr>
      <w:outlineLvl w:val="3"/>
    </w:pPr>
  </w:style>
  <w:style w:type="character" w:customStyle="1" w:styleId="afff8">
    <w:name w:val="个人撰写风格"/>
    <w:qFormat/>
    <w:rsid w:val="00D72C47"/>
    <w:rPr>
      <w:rFonts w:ascii="Arial" w:eastAsia="宋体" w:hAnsi="Arial" w:cs="Arial"/>
      <w:color w:val="auto"/>
      <w:sz w:val="20"/>
    </w:rPr>
  </w:style>
  <w:style w:type="character" w:customStyle="1" w:styleId="PlainTextCharChar">
    <w:name w:val="Plain Text Char Char"/>
    <w:link w:val="11"/>
    <w:qFormat/>
    <w:rsid w:val="00D72C47"/>
    <w:rPr>
      <w:rFonts w:ascii="宋体" w:hAnsi="Courier New"/>
      <w:kern w:val="2"/>
      <w:sz w:val="21"/>
      <w:szCs w:val="21"/>
      <w:lang w:bidi="ar-SA"/>
    </w:rPr>
  </w:style>
  <w:style w:type="paragraph" w:customStyle="1" w:styleId="11">
    <w:name w:val="纯文本1"/>
    <w:basedOn w:val="af5"/>
    <w:link w:val="PlainTextCharChar"/>
    <w:qFormat/>
    <w:rsid w:val="00D72C47"/>
    <w:rPr>
      <w:rFonts w:ascii="宋体" w:hAnsi="Courier New"/>
      <w:szCs w:val="21"/>
    </w:rPr>
  </w:style>
  <w:style w:type="character" w:customStyle="1" w:styleId="afb">
    <w:name w:val="批注文字 字符"/>
    <w:link w:val="afa"/>
    <w:qFormat/>
    <w:rsid w:val="00D72C47"/>
    <w:rPr>
      <w:kern w:val="2"/>
      <w:sz w:val="21"/>
      <w:szCs w:val="24"/>
    </w:rPr>
  </w:style>
  <w:style w:type="paragraph" w:customStyle="1" w:styleId="a9">
    <w:name w:val="附录标识"/>
    <w:basedOn w:val="af0"/>
    <w:qFormat/>
    <w:rsid w:val="00D72C47"/>
    <w:pPr>
      <w:numPr>
        <w:numId w:val="1"/>
      </w:numPr>
      <w:tabs>
        <w:tab w:val="left" w:pos="6405"/>
      </w:tabs>
      <w:spacing w:after="200"/>
    </w:pPr>
    <w:rPr>
      <w:sz w:val="21"/>
    </w:rPr>
  </w:style>
  <w:style w:type="paragraph" w:customStyle="1" w:styleId="af0">
    <w:name w:val="前言、引言标题"/>
    <w:next w:val="af5"/>
    <w:qFormat/>
    <w:rsid w:val="00D72C47"/>
    <w:pPr>
      <w:numPr>
        <w:numId w:val="2"/>
      </w:numPr>
      <w:shd w:val="clear" w:color="FFFFFF" w:fill="FFFFFF"/>
      <w:spacing w:before="640" w:after="560"/>
      <w:jc w:val="center"/>
      <w:outlineLvl w:val="0"/>
    </w:pPr>
    <w:rPr>
      <w:rFonts w:ascii="黑体" w:eastAsia="黑体"/>
      <w:sz w:val="32"/>
    </w:rPr>
  </w:style>
  <w:style w:type="paragraph" w:customStyle="1" w:styleId="af">
    <w:name w:val="附录五级条标题"/>
    <w:basedOn w:val="ae"/>
    <w:next w:val="afff4"/>
    <w:qFormat/>
    <w:rsid w:val="00D72C47"/>
    <w:pPr>
      <w:numPr>
        <w:ilvl w:val="6"/>
      </w:numPr>
      <w:outlineLvl w:val="6"/>
    </w:pPr>
  </w:style>
  <w:style w:type="paragraph" w:customStyle="1" w:styleId="ae">
    <w:name w:val="附录四级条标题"/>
    <w:basedOn w:val="ad"/>
    <w:next w:val="afff4"/>
    <w:qFormat/>
    <w:rsid w:val="00D72C47"/>
    <w:pPr>
      <w:numPr>
        <w:ilvl w:val="5"/>
      </w:numPr>
      <w:outlineLvl w:val="5"/>
    </w:pPr>
  </w:style>
  <w:style w:type="paragraph" w:customStyle="1" w:styleId="ad">
    <w:name w:val="附录三级条标题"/>
    <w:basedOn w:val="ac"/>
    <w:next w:val="afff4"/>
    <w:qFormat/>
    <w:rsid w:val="00D72C47"/>
    <w:pPr>
      <w:numPr>
        <w:ilvl w:val="4"/>
      </w:numPr>
      <w:outlineLvl w:val="4"/>
    </w:pPr>
  </w:style>
  <w:style w:type="paragraph" w:customStyle="1" w:styleId="ac">
    <w:name w:val="附录二级条标题"/>
    <w:basedOn w:val="ab"/>
    <w:next w:val="afff4"/>
    <w:qFormat/>
    <w:rsid w:val="00D72C47"/>
    <w:pPr>
      <w:numPr>
        <w:ilvl w:val="3"/>
      </w:numPr>
      <w:outlineLvl w:val="3"/>
    </w:pPr>
  </w:style>
  <w:style w:type="paragraph" w:customStyle="1" w:styleId="ab">
    <w:name w:val="附录一级条标题"/>
    <w:basedOn w:val="aa"/>
    <w:next w:val="afff4"/>
    <w:qFormat/>
    <w:rsid w:val="00D72C47"/>
    <w:pPr>
      <w:numPr>
        <w:ilvl w:val="2"/>
      </w:numPr>
      <w:autoSpaceDN w:val="0"/>
      <w:spacing w:beforeLines="0" w:afterLines="0"/>
      <w:outlineLvl w:val="2"/>
    </w:pPr>
  </w:style>
  <w:style w:type="paragraph" w:customStyle="1" w:styleId="aa">
    <w:name w:val="附录章标题"/>
    <w:next w:val="afff4"/>
    <w:qFormat/>
    <w:rsid w:val="00D72C47"/>
    <w:pPr>
      <w:numPr>
        <w:ilvl w:val="1"/>
        <w:numId w:val="1"/>
      </w:num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9">
    <w:name w:val="封面标准文稿类别"/>
    <w:qFormat/>
    <w:rsid w:val="00D72C47"/>
    <w:pPr>
      <w:spacing w:before="440" w:line="400" w:lineRule="exact"/>
      <w:jc w:val="center"/>
    </w:pPr>
    <w:rPr>
      <w:rFonts w:ascii="宋体"/>
      <w:sz w:val="24"/>
    </w:rPr>
  </w:style>
  <w:style w:type="paragraph" w:customStyle="1" w:styleId="a3">
    <w:name w:val="三级无标题条"/>
    <w:basedOn w:val="af5"/>
    <w:qFormat/>
    <w:rsid w:val="00D72C47"/>
    <w:pPr>
      <w:numPr>
        <w:ilvl w:val="4"/>
        <w:numId w:val="3"/>
      </w:numPr>
    </w:pPr>
  </w:style>
  <w:style w:type="paragraph" w:customStyle="1" w:styleId="afffa">
    <w:name w:val="标准书脚_奇数页"/>
    <w:qFormat/>
    <w:rsid w:val="00D72C47"/>
    <w:pPr>
      <w:spacing w:before="120"/>
      <w:jc w:val="right"/>
    </w:pPr>
    <w:rPr>
      <w:sz w:val="18"/>
    </w:rPr>
  </w:style>
  <w:style w:type="paragraph" w:customStyle="1" w:styleId="afffb">
    <w:name w:val="字母编号列项（一级）"/>
    <w:qFormat/>
    <w:rsid w:val="00D72C47"/>
    <w:pPr>
      <w:ind w:leftChars="200" w:left="840" w:hangingChars="200" w:hanging="420"/>
      <w:jc w:val="both"/>
    </w:pPr>
    <w:rPr>
      <w:rFonts w:ascii="宋体"/>
      <w:sz w:val="21"/>
    </w:rPr>
  </w:style>
  <w:style w:type="paragraph" w:customStyle="1" w:styleId="a8">
    <w:name w:val="示例"/>
    <w:next w:val="afff4"/>
    <w:qFormat/>
    <w:rsid w:val="00D72C47"/>
    <w:pPr>
      <w:numPr>
        <w:numId w:val="4"/>
      </w:numPr>
      <w:tabs>
        <w:tab w:val="clear" w:pos="1120"/>
        <w:tab w:val="left" w:pos="816"/>
      </w:tabs>
      <w:ind w:firstLineChars="233" w:firstLine="419"/>
      <w:jc w:val="both"/>
    </w:pPr>
    <w:rPr>
      <w:rFonts w:ascii="宋体"/>
      <w:sz w:val="18"/>
    </w:rPr>
  </w:style>
  <w:style w:type="paragraph" w:customStyle="1" w:styleId="afffc">
    <w:name w:val="封面标准代替信息"/>
    <w:basedOn w:val="21"/>
    <w:qFormat/>
    <w:rsid w:val="00D72C47"/>
    <w:pPr>
      <w:spacing w:before="57"/>
    </w:pPr>
    <w:rPr>
      <w:rFonts w:ascii="宋体"/>
      <w:sz w:val="21"/>
    </w:rPr>
  </w:style>
  <w:style w:type="paragraph" w:customStyle="1" w:styleId="21">
    <w:name w:val="封面标准号2"/>
    <w:basedOn w:val="12"/>
    <w:qFormat/>
    <w:rsid w:val="00D72C47"/>
    <w:pPr>
      <w:adjustRightInd w:val="0"/>
      <w:spacing w:before="357" w:line="280" w:lineRule="exact"/>
    </w:pPr>
  </w:style>
  <w:style w:type="paragraph" w:customStyle="1" w:styleId="12">
    <w:name w:val="封面标准号1"/>
    <w:qFormat/>
    <w:rsid w:val="00D72C47"/>
    <w:pPr>
      <w:widowControl w:val="0"/>
      <w:kinsoku w:val="0"/>
      <w:overflowPunct w:val="0"/>
      <w:autoSpaceDE w:val="0"/>
      <w:autoSpaceDN w:val="0"/>
      <w:spacing w:before="308"/>
      <w:jc w:val="right"/>
      <w:textAlignment w:val="center"/>
    </w:pPr>
    <w:rPr>
      <w:sz w:val="28"/>
    </w:rPr>
  </w:style>
  <w:style w:type="paragraph" w:customStyle="1" w:styleId="afffd">
    <w:name w:val="无标题条"/>
    <w:next w:val="afff4"/>
    <w:qFormat/>
    <w:rsid w:val="00D72C47"/>
    <w:pPr>
      <w:jc w:val="both"/>
    </w:pPr>
    <w:rPr>
      <w:sz w:val="21"/>
    </w:rPr>
  </w:style>
  <w:style w:type="paragraph" w:customStyle="1" w:styleId="afffe">
    <w:name w:val="数字编号列项（二级）"/>
    <w:qFormat/>
    <w:rsid w:val="00D72C47"/>
    <w:pPr>
      <w:ind w:leftChars="400" w:left="1260" w:hangingChars="200" w:hanging="420"/>
      <w:jc w:val="both"/>
    </w:pPr>
    <w:rPr>
      <w:rFonts w:ascii="宋体"/>
      <w:sz w:val="21"/>
    </w:rPr>
  </w:style>
  <w:style w:type="paragraph" w:customStyle="1" w:styleId="affff">
    <w:name w:val="标准书眉_奇数页"/>
    <w:next w:val="af5"/>
    <w:qFormat/>
    <w:rsid w:val="00D72C47"/>
    <w:pPr>
      <w:tabs>
        <w:tab w:val="center" w:pos="4154"/>
        <w:tab w:val="right" w:pos="8306"/>
      </w:tabs>
      <w:spacing w:after="120"/>
      <w:jc w:val="right"/>
    </w:pPr>
    <w:rPr>
      <w:sz w:val="21"/>
    </w:rPr>
  </w:style>
  <w:style w:type="paragraph" w:customStyle="1" w:styleId="affff0">
    <w:name w:val="目次、索引正文"/>
    <w:qFormat/>
    <w:rsid w:val="00D72C47"/>
    <w:pPr>
      <w:spacing w:line="320" w:lineRule="exact"/>
      <w:jc w:val="both"/>
    </w:pPr>
    <w:rPr>
      <w:rFonts w:ascii="宋体"/>
      <w:sz w:val="21"/>
    </w:rPr>
  </w:style>
  <w:style w:type="paragraph" w:customStyle="1" w:styleId="affff1">
    <w:name w:val="其他标准称谓"/>
    <w:qFormat/>
    <w:rsid w:val="00D72C47"/>
    <w:pPr>
      <w:spacing w:line="0" w:lineRule="atLeast"/>
      <w:jc w:val="distribute"/>
    </w:pPr>
    <w:rPr>
      <w:rFonts w:ascii="黑体" w:eastAsia="黑体" w:hAnsi="宋体"/>
      <w:sz w:val="52"/>
    </w:rPr>
  </w:style>
  <w:style w:type="paragraph" w:customStyle="1" w:styleId="affff2">
    <w:name w:val="发布日期"/>
    <w:qFormat/>
    <w:rsid w:val="00D72C47"/>
    <w:rPr>
      <w:rFonts w:eastAsia="黑体"/>
      <w:sz w:val="28"/>
    </w:rPr>
  </w:style>
  <w:style w:type="paragraph" w:customStyle="1" w:styleId="affff3">
    <w:name w:val="三级条标题"/>
    <w:basedOn w:val="afff7"/>
    <w:next w:val="afff4"/>
    <w:qFormat/>
    <w:rsid w:val="00D72C47"/>
    <w:pPr>
      <w:outlineLvl w:val="4"/>
    </w:pPr>
  </w:style>
  <w:style w:type="paragraph" w:customStyle="1" w:styleId="affff4">
    <w:name w:val="标准标志"/>
    <w:next w:val="af5"/>
    <w:qFormat/>
    <w:rsid w:val="00D72C47"/>
    <w:pPr>
      <w:shd w:val="solid" w:color="FFFFFF" w:fill="FFFFFF"/>
      <w:spacing w:line="0" w:lineRule="atLeast"/>
      <w:jc w:val="right"/>
    </w:pPr>
    <w:rPr>
      <w:b/>
      <w:w w:val="130"/>
      <w:sz w:val="96"/>
    </w:rPr>
  </w:style>
  <w:style w:type="paragraph" w:customStyle="1" w:styleId="af3">
    <w:name w:val="正文表标题"/>
    <w:next w:val="afff4"/>
    <w:qFormat/>
    <w:rsid w:val="00D72C47"/>
    <w:pPr>
      <w:numPr>
        <w:numId w:val="5"/>
      </w:numPr>
      <w:jc w:val="center"/>
    </w:pPr>
    <w:rPr>
      <w:rFonts w:ascii="黑体" w:eastAsia="黑体"/>
      <w:sz w:val="21"/>
    </w:rPr>
  </w:style>
  <w:style w:type="paragraph" w:customStyle="1" w:styleId="affff5">
    <w:name w:val="目次、标准名称标题"/>
    <w:basedOn w:val="af0"/>
    <w:next w:val="afff4"/>
    <w:qFormat/>
    <w:rsid w:val="00D72C47"/>
    <w:pPr>
      <w:numPr>
        <w:numId w:val="0"/>
      </w:numPr>
      <w:spacing w:line="460" w:lineRule="exact"/>
    </w:pPr>
  </w:style>
  <w:style w:type="paragraph" w:customStyle="1" w:styleId="affff6">
    <w:name w:val="五级条标题"/>
    <w:basedOn w:val="affff7"/>
    <w:next w:val="afff4"/>
    <w:qFormat/>
    <w:rsid w:val="00D72C47"/>
    <w:pPr>
      <w:outlineLvl w:val="6"/>
    </w:pPr>
  </w:style>
  <w:style w:type="paragraph" w:customStyle="1" w:styleId="affff7">
    <w:name w:val="四级条标题"/>
    <w:basedOn w:val="affff3"/>
    <w:next w:val="afff4"/>
    <w:qFormat/>
    <w:rsid w:val="00D72C47"/>
    <w:pPr>
      <w:outlineLvl w:val="5"/>
    </w:pPr>
  </w:style>
  <w:style w:type="paragraph" w:customStyle="1" w:styleId="affff8">
    <w:name w:val="封面标准英文名称"/>
    <w:qFormat/>
    <w:rsid w:val="00D72C47"/>
    <w:pPr>
      <w:widowControl w:val="0"/>
      <w:spacing w:before="370" w:line="400" w:lineRule="exact"/>
      <w:jc w:val="center"/>
    </w:pPr>
    <w:rPr>
      <w:sz w:val="28"/>
    </w:rPr>
  </w:style>
  <w:style w:type="paragraph" w:customStyle="1" w:styleId="affff9">
    <w:name w:val="实施日期"/>
    <w:basedOn w:val="affff2"/>
    <w:qFormat/>
    <w:rsid w:val="00D72C47"/>
    <w:pPr>
      <w:jc w:val="right"/>
    </w:pPr>
  </w:style>
  <w:style w:type="paragraph" w:customStyle="1" w:styleId="affffa">
    <w:name w:val="封面一致性程度标识"/>
    <w:qFormat/>
    <w:rsid w:val="00D72C47"/>
    <w:pPr>
      <w:spacing w:before="440" w:line="400" w:lineRule="exact"/>
      <w:jc w:val="center"/>
    </w:pPr>
    <w:rPr>
      <w:rFonts w:ascii="宋体"/>
      <w:sz w:val="28"/>
    </w:rPr>
  </w:style>
  <w:style w:type="paragraph" w:customStyle="1" w:styleId="affffb">
    <w:name w:val="标准书眉_偶数页"/>
    <w:basedOn w:val="affff"/>
    <w:next w:val="af5"/>
    <w:qFormat/>
    <w:rsid w:val="00D72C47"/>
    <w:pPr>
      <w:jc w:val="left"/>
    </w:pPr>
  </w:style>
  <w:style w:type="paragraph" w:customStyle="1" w:styleId="Char4">
    <w:name w:val="Char"/>
    <w:basedOn w:val="af5"/>
    <w:qFormat/>
    <w:rsid w:val="00D72C47"/>
    <w:pPr>
      <w:widowControl/>
      <w:spacing w:after="160" w:line="240" w:lineRule="exact"/>
      <w:jc w:val="left"/>
    </w:pPr>
    <w:rPr>
      <w:rFonts w:ascii="Arial" w:eastAsia="Times New Roman" w:hAnsi="Arial" w:cs="Verdana"/>
      <w:b/>
      <w:kern w:val="0"/>
      <w:sz w:val="24"/>
      <w:lang w:eastAsia="en-US"/>
    </w:rPr>
  </w:style>
  <w:style w:type="paragraph" w:customStyle="1" w:styleId="af4">
    <w:name w:val="注×："/>
    <w:qFormat/>
    <w:rsid w:val="00D72C47"/>
    <w:pPr>
      <w:widowControl w:val="0"/>
      <w:numPr>
        <w:numId w:val="6"/>
      </w:numPr>
      <w:tabs>
        <w:tab w:val="clear" w:pos="900"/>
        <w:tab w:val="left" w:pos="630"/>
      </w:tabs>
      <w:autoSpaceDE w:val="0"/>
      <w:autoSpaceDN w:val="0"/>
      <w:jc w:val="both"/>
    </w:pPr>
    <w:rPr>
      <w:rFonts w:ascii="宋体"/>
      <w:sz w:val="18"/>
    </w:rPr>
  </w:style>
  <w:style w:type="paragraph" w:customStyle="1" w:styleId="affffc">
    <w:name w:val="附录图标题"/>
    <w:next w:val="afff4"/>
    <w:qFormat/>
    <w:rsid w:val="00D72C47"/>
    <w:pPr>
      <w:jc w:val="center"/>
    </w:pPr>
    <w:rPr>
      <w:rFonts w:ascii="黑体" w:eastAsia="黑体"/>
      <w:sz w:val="21"/>
    </w:rPr>
  </w:style>
  <w:style w:type="paragraph" w:customStyle="1" w:styleId="affffd">
    <w:name w:val="发布部门"/>
    <w:next w:val="afff4"/>
    <w:qFormat/>
    <w:rsid w:val="00D72C47"/>
    <w:pPr>
      <w:jc w:val="center"/>
    </w:pPr>
    <w:rPr>
      <w:rFonts w:ascii="宋体"/>
      <w:b/>
      <w:spacing w:val="20"/>
      <w:w w:val="135"/>
      <w:sz w:val="36"/>
    </w:rPr>
  </w:style>
  <w:style w:type="paragraph" w:customStyle="1" w:styleId="affffe">
    <w:name w:val="条文脚注"/>
    <w:basedOn w:val="aff6"/>
    <w:qFormat/>
    <w:rsid w:val="00D72C47"/>
    <w:pPr>
      <w:ind w:leftChars="200" w:left="780" w:hangingChars="200" w:hanging="360"/>
      <w:jc w:val="both"/>
    </w:pPr>
    <w:rPr>
      <w:rFonts w:ascii="宋体"/>
    </w:rPr>
  </w:style>
  <w:style w:type="paragraph" w:customStyle="1" w:styleId="a">
    <w:name w:val="正文图标题"/>
    <w:next w:val="afff4"/>
    <w:qFormat/>
    <w:rsid w:val="00D72C47"/>
    <w:pPr>
      <w:numPr>
        <w:numId w:val="7"/>
      </w:numPr>
      <w:jc w:val="center"/>
    </w:pPr>
    <w:rPr>
      <w:rFonts w:ascii="黑体" w:eastAsia="黑体"/>
      <w:sz w:val="21"/>
    </w:rPr>
  </w:style>
  <w:style w:type="paragraph" w:customStyle="1" w:styleId="afffff">
    <w:name w:val="参考文献、索引标题"/>
    <w:basedOn w:val="af0"/>
    <w:next w:val="af5"/>
    <w:qFormat/>
    <w:rsid w:val="00D72C47"/>
    <w:pPr>
      <w:numPr>
        <w:numId w:val="0"/>
      </w:numPr>
      <w:spacing w:after="200"/>
    </w:pPr>
    <w:rPr>
      <w:sz w:val="21"/>
    </w:rPr>
  </w:style>
  <w:style w:type="paragraph" w:customStyle="1" w:styleId="afffff0">
    <w:name w:val="标准书脚_偶数页"/>
    <w:qFormat/>
    <w:rsid w:val="00D72C47"/>
    <w:pPr>
      <w:spacing w:before="120"/>
    </w:pPr>
    <w:rPr>
      <w:sz w:val="18"/>
    </w:rPr>
  </w:style>
  <w:style w:type="paragraph" w:customStyle="1" w:styleId="a4">
    <w:name w:val="四级无标题条"/>
    <w:basedOn w:val="af5"/>
    <w:qFormat/>
    <w:rsid w:val="00D72C47"/>
    <w:pPr>
      <w:numPr>
        <w:ilvl w:val="5"/>
        <w:numId w:val="3"/>
      </w:numPr>
    </w:pPr>
  </w:style>
  <w:style w:type="paragraph" w:customStyle="1" w:styleId="a6">
    <w:name w:val="注："/>
    <w:next w:val="afff4"/>
    <w:qFormat/>
    <w:rsid w:val="00D72C47"/>
    <w:pPr>
      <w:widowControl w:val="0"/>
      <w:numPr>
        <w:numId w:val="8"/>
      </w:numPr>
      <w:tabs>
        <w:tab w:val="clear" w:pos="1140"/>
      </w:tabs>
      <w:autoSpaceDE w:val="0"/>
      <w:autoSpaceDN w:val="0"/>
      <w:jc w:val="both"/>
    </w:pPr>
    <w:rPr>
      <w:rFonts w:ascii="宋体"/>
      <w:sz w:val="18"/>
    </w:rPr>
  </w:style>
  <w:style w:type="paragraph" w:customStyle="1" w:styleId="afffff1">
    <w:name w:val="图表脚注"/>
    <w:next w:val="afff4"/>
    <w:qFormat/>
    <w:rsid w:val="00D72C47"/>
    <w:pPr>
      <w:ind w:leftChars="200" w:left="300" w:hangingChars="100" w:hanging="100"/>
      <w:jc w:val="both"/>
    </w:pPr>
    <w:rPr>
      <w:rFonts w:ascii="宋体"/>
      <w:sz w:val="18"/>
    </w:rPr>
  </w:style>
  <w:style w:type="paragraph" w:customStyle="1" w:styleId="afffff2">
    <w:name w:val="标准称谓"/>
    <w:next w:val="af5"/>
    <w:qFormat/>
    <w:rsid w:val="00D72C47"/>
    <w:pPr>
      <w:widowControl w:val="0"/>
      <w:kinsoku w:val="0"/>
      <w:overflowPunct w:val="0"/>
      <w:autoSpaceDE w:val="0"/>
      <w:autoSpaceDN w:val="0"/>
      <w:spacing w:line="0" w:lineRule="atLeast"/>
      <w:jc w:val="distribute"/>
    </w:pPr>
    <w:rPr>
      <w:rFonts w:ascii="宋体"/>
      <w:b/>
      <w:bCs/>
      <w:spacing w:val="20"/>
      <w:w w:val="148"/>
      <w:sz w:val="52"/>
    </w:rPr>
  </w:style>
  <w:style w:type="paragraph" w:customStyle="1" w:styleId="a0">
    <w:name w:val="列项·"/>
    <w:qFormat/>
    <w:rsid w:val="00D72C47"/>
    <w:pPr>
      <w:numPr>
        <w:numId w:val="9"/>
      </w:numPr>
      <w:tabs>
        <w:tab w:val="clear" w:pos="1140"/>
        <w:tab w:val="left" w:pos="840"/>
      </w:tabs>
      <w:ind w:leftChars="200" w:left="840" w:hangingChars="200" w:hanging="420"/>
      <w:jc w:val="both"/>
    </w:pPr>
    <w:rPr>
      <w:rFonts w:ascii="宋体"/>
      <w:sz w:val="21"/>
    </w:rPr>
  </w:style>
  <w:style w:type="paragraph" w:customStyle="1" w:styleId="afffff3">
    <w:name w:val="文献分类号"/>
    <w:qFormat/>
    <w:rsid w:val="00D72C47"/>
    <w:pPr>
      <w:widowControl w:val="0"/>
      <w:textAlignment w:val="center"/>
    </w:pPr>
    <w:rPr>
      <w:rFonts w:eastAsia="黑体"/>
      <w:sz w:val="21"/>
    </w:rPr>
  </w:style>
  <w:style w:type="paragraph" w:customStyle="1" w:styleId="afffff4">
    <w:name w:val="附录表标题"/>
    <w:next w:val="afff4"/>
    <w:qFormat/>
    <w:rsid w:val="00D72C47"/>
    <w:pPr>
      <w:jc w:val="center"/>
      <w:textAlignment w:val="baseline"/>
    </w:pPr>
    <w:rPr>
      <w:rFonts w:ascii="黑体" w:eastAsia="黑体"/>
      <w:kern w:val="21"/>
      <w:sz w:val="21"/>
    </w:rPr>
  </w:style>
  <w:style w:type="paragraph" w:customStyle="1" w:styleId="afffff5">
    <w:name w:val="二级无标题条"/>
    <w:basedOn w:val="af5"/>
    <w:qFormat/>
    <w:rsid w:val="00D72C47"/>
  </w:style>
  <w:style w:type="paragraph" w:customStyle="1" w:styleId="afffff6">
    <w:name w:val="其他发布部门"/>
    <w:basedOn w:val="affffd"/>
    <w:qFormat/>
    <w:rsid w:val="00D72C47"/>
    <w:pPr>
      <w:spacing w:line="0" w:lineRule="atLeast"/>
    </w:pPr>
    <w:rPr>
      <w:rFonts w:ascii="黑体" w:eastAsia="黑体"/>
      <w:b w:val="0"/>
    </w:rPr>
  </w:style>
  <w:style w:type="paragraph" w:customStyle="1" w:styleId="a7">
    <w:name w:val="列项——"/>
    <w:qFormat/>
    <w:rsid w:val="00D72C47"/>
    <w:pPr>
      <w:widowControl w:val="0"/>
      <w:numPr>
        <w:numId w:val="10"/>
      </w:numPr>
      <w:tabs>
        <w:tab w:val="clear" w:pos="1140"/>
        <w:tab w:val="left" w:pos="854"/>
      </w:tabs>
      <w:ind w:leftChars="200" w:left="200" w:hangingChars="200" w:hanging="200"/>
      <w:jc w:val="both"/>
    </w:pPr>
    <w:rPr>
      <w:rFonts w:ascii="宋体"/>
      <w:sz w:val="21"/>
    </w:rPr>
  </w:style>
  <w:style w:type="paragraph" w:customStyle="1" w:styleId="afffff7">
    <w:name w:val="封面正文"/>
    <w:qFormat/>
    <w:rsid w:val="00D72C47"/>
    <w:pPr>
      <w:jc w:val="both"/>
    </w:pPr>
  </w:style>
  <w:style w:type="paragraph" w:customStyle="1" w:styleId="a5">
    <w:name w:val="五级无标题条"/>
    <w:basedOn w:val="af5"/>
    <w:qFormat/>
    <w:rsid w:val="00D72C47"/>
    <w:pPr>
      <w:numPr>
        <w:ilvl w:val="6"/>
        <w:numId w:val="3"/>
      </w:numPr>
    </w:pPr>
  </w:style>
  <w:style w:type="paragraph" w:customStyle="1" w:styleId="afffff8">
    <w:name w:val="一级无标题条"/>
    <w:basedOn w:val="af5"/>
    <w:qFormat/>
    <w:rsid w:val="00D72C47"/>
  </w:style>
  <w:style w:type="paragraph" w:customStyle="1" w:styleId="afffff9">
    <w:name w:val="封面标准文稿编辑信息"/>
    <w:qFormat/>
    <w:rsid w:val="00D72C47"/>
    <w:pPr>
      <w:spacing w:before="180" w:line="180" w:lineRule="exact"/>
      <w:jc w:val="center"/>
    </w:pPr>
    <w:rPr>
      <w:rFonts w:ascii="宋体"/>
      <w:sz w:val="21"/>
    </w:rPr>
  </w:style>
  <w:style w:type="paragraph" w:customStyle="1" w:styleId="afffffa">
    <w:name w:val="封面标准名称"/>
    <w:qFormat/>
    <w:rsid w:val="00D72C47"/>
    <w:pPr>
      <w:widowControl w:val="0"/>
      <w:spacing w:line="680" w:lineRule="exact"/>
      <w:jc w:val="center"/>
      <w:textAlignment w:val="center"/>
    </w:pPr>
    <w:rPr>
      <w:rFonts w:ascii="黑体" w:eastAsia="黑体"/>
      <w:sz w:val="52"/>
    </w:rPr>
  </w:style>
  <w:style w:type="paragraph" w:customStyle="1" w:styleId="afffffb">
    <w:name w:val="标准书眉一"/>
    <w:qFormat/>
    <w:rsid w:val="00D72C47"/>
    <w:pPr>
      <w:jc w:val="both"/>
    </w:pPr>
  </w:style>
  <w:style w:type="paragraph" w:customStyle="1" w:styleId="Default">
    <w:name w:val="Default"/>
    <w:qFormat/>
    <w:rsid w:val="00D72C47"/>
    <w:pPr>
      <w:widowControl w:val="0"/>
      <w:autoSpaceDE w:val="0"/>
      <w:autoSpaceDN w:val="0"/>
      <w:adjustRightInd w:val="0"/>
    </w:pPr>
    <w:rPr>
      <w:rFonts w:ascii="黑体" w:eastAsia="黑体" w:cs="黑体"/>
      <w:color w:val="000000"/>
      <w:sz w:val="24"/>
      <w:szCs w:val="24"/>
    </w:rPr>
  </w:style>
  <w:style w:type="paragraph" w:customStyle="1" w:styleId="CharChar1">
    <w:name w:val="Char Char1"/>
    <w:basedOn w:val="af5"/>
    <w:qFormat/>
    <w:rsid w:val="00D72C47"/>
    <w:rPr>
      <w:rFonts w:ascii="Tahoma" w:hAnsi="Tahoma"/>
      <w:sz w:val="24"/>
      <w:szCs w:val="20"/>
    </w:rPr>
  </w:style>
  <w:style w:type="character" w:customStyle="1" w:styleId="afd">
    <w:name w:val="正文文本 字符"/>
    <w:basedOn w:val="af6"/>
    <w:link w:val="afc"/>
    <w:qFormat/>
    <w:rsid w:val="00D72C47"/>
    <w:rPr>
      <w:rFonts w:eastAsia="仿宋_GB2312"/>
      <w:b/>
      <w:bCs/>
      <w:kern w:val="2"/>
      <w:sz w:val="172"/>
    </w:rPr>
  </w:style>
  <w:style w:type="paragraph" w:customStyle="1" w:styleId="Char1">
    <w:name w:val="Char1"/>
    <w:basedOn w:val="af5"/>
    <w:qFormat/>
    <w:rsid w:val="00D72C47"/>
    <w:pPr>
      <w:numPr>
        <w:numId w:val="11"/>
      </w:numPr>
    </w:pPr>
  </w:style>
  <w:style w:type="paragraph" w:customStyle="1" w:styleId="afffffc">
    <w:name w:val="标准文件_段"/>
    <w:link w:val="Char5"/>
    <w:qFormat/>
    <w:rsid w:val="00D72C47"/>
    <w:pPr>
      <w:autoSpaceDE w:val="0"/>
      <w:autoSpaceDN w:val="0"/>
      <w:adjustRightInd w:val="0"/>
      <w:snapToGrid w:val="0"/>
      <w:spacing w:line="276" w:lineRule="auto"/>
      <w:ind w:leftChars="-60" w:left="-126" w:rightChars="-50" w:right="-105" w:firstLineChars="196" w:firstLine="419"/>
      <w:jc w:val="both"/>
    </w:pPr>
    <w:rPr>
      <w:spacing w:val="2"/>
      <w:sz w:val="21"/>
    </w:rPr>
  </w:style>
  <w:style w:type="paragraph" w:customStyle="1" w:styleId="NoTitle">
    <w:name w:val="No Title"/>
    <w:basedOn w:val="af5"/>
    <w:qFormat/>
    <w:rsid w:val="00D72C47"/>
    <w:pPr>
      <w:widowControl/>
      <w:spacing w:before="220" w:line="220" w:lineRule="atLeast"/>
      <w:jc w:val="left"/>
    </w:pPr>
    <w:rPr>
      <w:rFonts w:ascii="Garamond" w:hAnsi="Garamond"/>
      <w:caps/>
      <w:spacing w:val="15"/>
      <w:kern w:val="0"/>
      <w:sz w:val="20"/>
      <w:szCs w:val="20"/>
    </w:rPr>
  </w:style>
  <w:style w:type="character" w:customStyle="1" w:styleId="apple-converted-space">
    <w:name w:val="apple-converted-space"/>
    <w:basedOn w:val="af6"/>
    <w:qFormat/>
    <w:rsid w:val="00D72C47"/>
  </w:style>
  <w:style w:type="paragraph" w:customStyle="1" w:styleId="CharChar">
    <w:name w:val="Char Char"/>
    <w:basedOn w:val="af5"/>
    <w:qFormat/>
    <w:rsid w:val="00D72C47"/>
    <w:pPr>
      <w:widowControl/>
      <w:spacing w:after="160" w:line="240" w:lineRule="exact"/>
      <w:jc w:val="left"/>
    </w:pPr>
    <w:rPr>
      <w:rFonts w:ascii="Verdana" w:eastAsia="仿宋_GB2312" w:hAnsi="Verdana"/>
      <w:kern w:val="0"/>
      <w:sz w:val="24"/>
      <w:szCs w:val="20"/>
      <w:lang w:eastAsia="en-US"/>
    </w:rPr>
  </w:style>
  <w:style w:type="paragraph" w:customStyle="1" w:styleId="CharChar11">
    <w:name w:val="Char Char11"/>
    <w:basedOn w:val="af9"/>
    <w:qFormat/>
    <w:rsid w:val="00D72C47"/>
    <w:rPr>
      <w:rFonts w:ascii="Tahoma" w:hAnsi="Tahoma"/>
      <w:sz w:val="24"/>
    </w:rPr>
  </w:style>
  <w:style w:type="paragraph" w:styleId="afffffd">
    <w:name w:val="List Paragraph"/>
    <w:basedOn w:val="af5"/>
    <w:uiPriority w:val="99"/>
    <w:unhideWhenUsed/>
    <w:qFormat/>
    <w:rsid w:val="00D72C47"/>
    <w:pPr>
      <w:ind w:firstLineChars="200" w:firstLine="420"/>
    </w:pPr>
  </w:style>
  <w:style w:type="character" w:customStyle="1" w:styleId="Char10">
    <w:name w:val="一级条标题 Char1"/>
    <w:basedOn w:val="af6"/>
    <w:qFormat/>
    <w:rsid w:val="00D72C47"/>
    <w:rPr>
      <w:rFonts w:ascii="黑体" w:eastAsia="黑体" w:hAnsi="宋体" w:cs="黑体" w:hint="eastAsia"/>
      <w:sz w:val="21"/>
      <w:szCs w:val="21"/>
    </w:rPr>
  </w:style>
  <w:style w:type="paragraph" w:customStyle="1" w:styleId="WPSOffice1">
    <w:name w:val="WPSOffice手动目录 1"/>
    <w:qFormat/>
    <w:rsid w:val="00D72C47"/>
  </w:style>
  <w:style w:type="paragraph" w:customStyle="1" w:styleId="WPSOffice2">
    <w:name w:val="WPSOffice手动目录 2"/>
    <w:qFormat/>
    <w:rsid w:val="00D72C47"/>
    <w:pPr>
      <w:ind w:leftChars="200" w:left="200"/>
    </w:pPr>
  </w:style>
  <w:style w:type="paragraph" w:customStyle="1" w:styleId="WPSOffice3">
    <w:name w:val="WPSOffice手动目录 3"/>
    <w:qFormat/>
    <w:rsid w:val="00D72C47"/>
    <w:pPr>
      <w:ind w:leftChars="400" w:left="400"/>
    </w:pPr>
  </w:style>
  <w:style w:type="paragraph" w:customStyle="1" w:styleId="afffffe">
    <w:name w:val="二级无"/>
    <w:basedOn w:val="afff7"/>
    <w:qFormat/>
    <w:rsid w:val="00D72C47"/>
    <w:pPr>
      <w:jc w:val="left"/>
    </w:pPr>
    <w:rPr>
      <w:rFonts w:ascii="宋体" w:eastAsia="宋体"/>
      <w:szCs w:val="21"/>
    </w:rPr>
  </w:style>
  <w:style w:type="character" w:customStyle="1" w:styleId="aff5">
    <w:name w:val="页眉 字符"/>
    <w:basedOn w:val="af6"/>
    <w:link w:val="aff4"/>
    <w:uiPriority w:val="99"/>
    <w:qFormat/>
    <w:rsid w:val="00D72C47"/>
    <w:rPr>
      <w:kern w:val="2"/>
      <w:sz w:val="18"/>
      <w:szCs w:val="18"/>
    </w:rPr>
  </w:style>
  <w:style w:type="character" w:customStyle="1" w:styleId="Char5">
    <w:name w:val="标准文件_段 Char"/>
    <w:link w:val="afffffc"/>
    <w:qFormat/>
    <w:rsid w:val="00D72C47"/>
    <w:rPr>
      <w:spacing w:val="2"/>
      <w:sz w:val="21"/>
    </w:rPr>
  </w:style>
  <w:style w:type="paragraph" w:customStyle="1" w:styleId="a1">
    <w:name w:val="标准文件_术语条一"/>
    <w:basedOn w:val="af5"/>
    <w:next w:val="afffffc"/>
    <w:qFormat/>
    <w:rsid w:val="00D72C47"/>
    <w:pPr>
      <w:widowControl/>
      <w:numPr>
        <w:ilvl w:val="2"/>
        <w:numId w:val="3"/>
      </w:numPr>
    </w:pPr>
    <w:rPr>
      <w:rFonts w:ascii="宋体"/>
      <w:kern w:val="0"/>
      <w:szCs w:val="20"/>
    </w:rPr>
  </w:style>
  <w:style w:type="paragraph" w:customStyle="1" w:styleId="af1">
    <w:name w:val="标准文件_章标题"/>
    <w:next w:val="afffffc"/>
    <w:qFormat/>
    <w:rsid w:val="00D72C47"/>
    <w:pPr>
      <w:numPr>
        <w:ilvl w:val="1"/>
        <w:numId w:val="12"/>
      </w:numPr>
      <w:spacing w:beforeLines="100" w:afterLines="100"/>
      <w:jc w:val="both"/>
      <w:outlineLvl w:val="0"/>
    </w:pPr>
    <w:rPr>
      <w:rFonts w:ascii="黑体" w:eastAsia="黑体"/>
      <w:sz w:val="21"/>
    </w:rPr>
  </w:style>
  <w:style w:type="paragraph" w:customStyle="1" w:styleId="af2">
    <w:name w:val="标准文件_一级条标题"/>
    <w:basedOn w:val="af1"/>
    <w:next w:val="afffffc"/>
    <w:qFormat/>
    <w:rsid w:val="00D72C47"/>
    <w:pPr>
      <w:numPr>
        <w:ilvl w:val="2"/>
      </w:numPr>
      <w:spacing w:beforeLines="50" w:afterLines="50"/>
      <w:outlineLvl w:val="1"/>
    </w:pPr>
  </w:style>
  <w:style w:type="paragraph" w:customStyle="1" w:styleId="affffff">
    <w:name w:val="标准文件_标准正文"/>
    <w:basedOn w:val="af5"/>
    <w:next w:val="afffffc"/>
    <w:qFormat/>
    <w:rsid w:val="00D72C47"/>
    <w:pPr>
      <w:adjustRightInd w:val="0"/>
      <w:snapToGrid w:val="0"/>
      <w:spacing w:line="400" w:lineRule="exact"/>
      <w:ind w:firstLineChars="200" w:firstLine="200"/>
    </w:pPr>
    <w:rPr>
      <w:rFonts w:ascii="Calibri" w:hAnsi="Calibri"/>
      <w:kern w:val="0"/>
      <w:szCs w:val="21"/>
    </w:rPr>
  </w:style>
  <w:style w:type="paragraph" w:customStyle="1" w:styleId="affffff0">
    <w:name w:val="标准文件_正文公式"/>
    <w:basedOn w:val="af5"/>
    <w:next w:val="affffff"/>
    <w:qFormat/>
    <w:rsid w:val="00D72C47"/>
    <w:pPr>
      <w:tabs>
        <w:tab w:val="center" w:pos="4678"/>
        <w:tab w:val="right" w:leader="middleDot" w:pos="9356"/>
      </w:tabs>
      <w:adjustRightInd w:val="0"/>
    </w:pPr>
    <w:rPr>
      <w:rFonts w:ascii="宋体" w:hAnsi="宋体"/>
      <w:szCs w:val="21"/>
    </w:rPr>
  </w:style>
  <w:style w:type="paragraph" w:customStyle="1" w:styleId="a2">
    <w:name w:val="标准文件_二级无标题"/>
    <w:basedOn w:val="af5"/>
    <w:qFormat/>
    <w:rsid w:val="00D72C47"/>
    <w:pPr>
      <w:numPr>
        <w:ilvl w:val="3"/>
        <w:numId w:val="3"/>
      </w:numPr>
      <w:ind w:left="1276"/>
    </w:pPr>
    <w:rPr>
      <w:rFonts w:ascii="宋体"/>
      <w:kern w:val="0"/>
      <w:szCs w:val="20"/>
    </w:rPr>
  </w:style>
  <w:style w:type="character" w:customStyle="1" w:styleId="aff9">
    <w:name w:val="标题 字符"/>
    <w:basedOn w:val="af6"/>
    <w:link w:val="aff8"/>
    <w:qFormat/>
    <w:rsid w:val="00D72C47"/>
    <w:rPr>
      <w:rFonts w:ascii="Arial" w:hAnsi="Arial" w:cs="Arial"/>
      <w:b/>
      <w:bCs/>
      <w:kern w:val="2"/>
      <w:sz w:val="32"/>
      <w:szCs w:val="32"/>
    </w:rPr>
  </w:style>
  <w:style w:type="paragraph" w:customStyle="1" w:styleId="affffff1">
    <w:name w:val="标准文件_附录一级条标题"/>
    <w:next w:val="afffffc"/>
    <w:qFormat/>
    <w:rsid w:val="00D72C47"/>
    <w:pPr>
      <w:widowControl w:val="0"/>
      <w:spacing w:beforeLines="50" w:afterLines="50"/>
      <w:jc w:val="both"/>
      <w:outlineLvl w:val="2"/>
    </w:pPr>
    <w:rPr>
      <w:rFonts w:ascii="黑体" w:eastAsia="黑体"/>
      <w:kern w:val="21"/>
      <w:sz w:val="21"/>
    </w:rPr>
  </w:style>
  <w:style w:type="paragraph" w:customStyle="1" w:styleId="affffff2">
    <w:name w:val="公式"/>
    <w:basedOn w:val="af5"/>
    <w:link w:val="affffff3"/>
    <w:qFormat/>
    <w:rsid w:val="00076E26"/>
    <w:pPr>
      <w:tabs>
        <w:tab w:val="center" w:pos="4150"/>
        <w:tab w:val="right" w:pos="8301"/>
      </w:tabs>
      <w:spacing w:beforeLines="50" w:afterLines="50"/>
      <w:jc w:val="center"/>
      <w:textAlignment w:val="center"/>
    </w:pPr>
    <w:rPr>
      <w:rFonts w:cs="Arial"/>
      <w:sz w:val="24"/>
      <w:szCs w:val="32"/>
    </w:rPr>
  </w:style>
  <w:style w:type="character" w:customStyle="1" w:styleId="affffff3">
    <w:name w:val="公式 字符"/>
    <w:basedOn w:val="af6"/>
    <w:link w:val="affffff2"/>
    <w:rsid w:val="00076E26"/>
    <w:rPr>
      <w:rFonts w:cs="Arial"/>
      <w:kern w:val="2"/>
      <w:sz w:val="24"/>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77027">
      <w:bodyDiv w:val="1"/>
      <w:marLeft w:val="0"/>
      <w:marRight w:val="0"/>
      <w:marTop w:val="0"/>
      <w:marBottom w:val="0"/>
      <w:divBdr>
        <w:top w:val="none" w:sz="0" w:space="0" w:color="auto"/>
        <w:left w:val="none" w:sz="0" w:space="0" w:color="auto"/>
        <w:bottom w:val="none" w:sz="0" w:space="0" w:color="auto"/>
        <w:right w:val="none" w:sz="0" w:space="0" w:color="auto"/>
      </w:divBdr>
    </w:div>
    <w:div w:id="475100377">
      <w:bodyDiv w:val="1"/>
      <w:marLeft w:val="0"/>
      <w:marRight w:val="0"/>
      <w:marTop w:val="0"/>
      <w:marBottom w:val="0"/>
      <w:divBdr>
        <w:top w:val="none" w:sz="0" w:space="0" w:color="auto"/>
        <w:left w:val="none" w:sz="0" w:space="0" w:color="auto"/>
        <w:bottom w:val="none" w:sz="0" w:space="0" w:color="auto"/>
        <w:right w:val="none" w:sz="0" w:space="0" w:color="auto"/>
      </w:divBdr>
    </w:div>
    <w:div w:id="577862107">
      <w:bodyDiv w:val="1"/>
      <w:marLeft w:val="0"/>
      <w:marRight w:val="0"/>
      <w:marTop w:val="0"/>
      <w:marBottom w:val="0"/>
      <w:divBdr>
        <w:top w:val="none" w:sz="0" w:space="0" w:color="auto"/>
        <w:left w:val="none" w:sz="0" w:space="0" w:color="auto"/>
        <w:bottom w:val="none" w:sz="0" w:space="0" w:color="auto"/>
        <w:right w:val="none" w:sz="0" w:space="0" w:color="auto"/>
      </w:divBdr>
    </w:div>
    <w:div w:id="888610690">
      <w:bodyDiv w:val="1"/>
      <w:marLeft w:val="0"/>
      <w:marRight w:val="0"/>
      <w:marTop w:val="0"/>
      <w:marBottom w:val="0"/>
      <w:divBdr>
        <w:top w:val="none" w:sz="0" w:space="0" w:color="auto"/>
        <w:left w:val="none" w:sz="0" w:space="0" w:color="auto"/>
        <w:bottom w:val="none" w:sz="0" w:space="0" w:color="auto"/>
        <w:right w:val="none" w:sz="0" w:space="0" w:color="auto"/>
      </w:divBdr>
    </w:div>
    <w:div w:id="17980640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footer" Target="footer11.xml"/><Relationship Id="rId117" Type="http://schemas.openxmlformats.org/officeDocument/2006/relationships/image" Target="media/image50.wmf"/><Relationship Id="rId21" Type="http://schemas.openxmlformats.org/officeDocument/2006/relationships/footer" Target="footer7.xml"/><Relationship Id="rId42" Type="http://schemas.openxmlformats.org/officeDocument/2006/relationships/image" Target="media/image10.wmf"/><Relationship Id="rId47" Type="http://schemas.openxmlformats.org/officeDocument/2006/relationships/oleObject" Target="embeddings/oleObject10.bin"/><Relationship Id="rId63" Type="http://schemas.openxmlformats.org/officeDocument/2006/relationships/oleObject" Target="embeddings/oleObject19.bin"/><Relationship Id="rId68" Type="http://schemas.openxmlformats.org/officeDocument/2006/relationships/image" Target="media/image23.jpeg"/><Relationship Id="rId84" Type="http://schemas.openxmlformats.org/officeDocument/2006/relationships/oleObject" Target="embeddings/oleObject24.bin"/><Relationship Id="rId89" Type="http://schemas.openxmlformats.org/officeDocument/2006/relationships/image" Target="media/image38.wmf"/><Relationship Id="rId112" Type="http://schemas.openxmlformats.org/officeDocument/2006/relationships/oleObject" Target="embeddings/oleObject40.bin"/><Relationship Id="rId133" Type="http://schemas.openxmlformats.org/officeDocument/2006/relationships/oleObject" Target="embeddings/oleObject52.bin"/><Relationship Id="rId16" Type="http://schemas.openxmlformats.org/officeDocument/2006/relationships/header" Target="header4.xml"/><Relationship Id="rId107" Type="http://schemas.openxmlformats.org/officeDocument/2006/relationships/image" Target="media/image47.wmf"/><Relationship Id="rId11" Type="http://schemas.openxmlformats.org/officeDocument/2006/relationships/header" Target="header2.xml"/><Relationship Id="rId32" Type="http://schemas.openxmlformats.org/officeDocument/2006/relationships/image" Target="media/image5.wmf"/><Relationship Id="rId37" Type="http://schemas.openxmlformats.org/officeDocument/2006/relationships/oleObject" Target="embeddings/oleObject5.bin"/><Relationship Id="rId53" Type="http://schemas.openxmlformats.org/officeDocument/2006/relationships/image" Target="media/image15.wmf"/><Relationship Id="rId58" Type="http://schemas.openxmlformats.org/officeDocument/2006/relationships/image" Target="media/image17.wmf"/><Relationship Id="rId74" Type="http://schemas.openxmlformats.org/officeDocument/2006/relationships/image" Target="media/image29.jpeg"/><Relationship Id="rId79" Type="http://schemas.openxmlformats.org/officeDocument/2006/relationships/image" Target="media/image34.png"/><Relationship Id="rId102" Type="http://schemas.openxmlformats.org/officeDocument/2006/relationships/oleObject" Target="embeddings/oleObject33.bin"/><Relationship Id="rId123" Type="http://schemas.openxmlformats.org/officeDocument/2006/relationships/oleObject" Target="embeddings/oleObject47.bin"/><Relationship Id="rId128" Type="http://schemas.openxmlformats.org/officeDocument/2006/relationships/image" Target="media/image54.wmf"/><Relationship Id="rId5" Type="http://schemas.openxmlformats.org/officeDocument/2006/relationships/settings" Target="settings.xml"/><Relationship Id="rId90" Type="http://schemas.openxmlformats.org/officeDocument/2006/relationships/oleObject" Target="embeddings/oleObject27.bin"/><Relationship Id="rId95" Type="http://schemas.openxmlformats.org/officeDocument/2006/relationships/image" Target="media/image41.wmf"/><Relationship Id="rId14" Type="http://schemas.openxmlformats.org/officeDocument/2006/relationships/header" Target="header3.xml"/><Relationship Id="rId22" Type="http://schemas.openxmlformats.org/officeDocument/2006/relationships/footer" Target="footer8.xml"/><Relationship Id="rId27" Type="http://schemas.openxmlformats.org/officeDocument/2006/relationships/image" Target="media/image2.wmf"/><Relationship Id="rId30" Type="http://schemas.openxmlformats.org/officeDocument/2006/relationships/image" Target="media/image4.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3.wmf"/><Relationship Id="rId56" Type="http://schemas.openxmlformats.org/officeDocument/2006/relationships/image" Target="media/image16.wmf"/><Relationship Id="rId64" Type="http://schemas.openxmlformats.org/officeDocument/2006/relationships/image" Target="media/image20.wmf"/><Relationship Id="rId69" Type="http://schemas.openxmlformats.org/officeDocument/2006/relationships/image" Target="media/image24.jpeg"/><Relationship Id="rId77" Type="http://schemas.openxmlformats.org/officeDocument/2006/relationships/image" Target="media/image32.png"/><Relationship Id="rId100" Type="http://schemas.openxmlformats.org/officeDocument/2006/relationships/oleObject" Target="embeddings/oleObject32.bin"/><Relationship Id="rId105" Type="http://schemas.openxmlformats.org/officeDocument/2006/relationships/image" Target="media/image46.wmf"/><Relationship Id="rId113" Type="http://schemas.openxmlformats.org/officeDocument/2006/relationships/image" Target="media/image48.wmf"/><Relationship Id="rId118" Type="http://schemas.openxmlformats.org/officeDocument/2006/relationships/oleObject" Target="embeddings/oleObject43.bin"/><Relationship Id="rId126" Type="http://schemas.openxmlformats.org/officeDocument/2006/relationships/image" Target="media/image53.wmf"/><Relationship Id="rId134" Type="http://schemas.openxmlformats.org/officeDocument/2006/relationships/footer" Target="footer12.xml"/><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image" Target="media/image27.jpeg"/><Relationship Id="rId80" Type="http://schemas.openxmlformats.org/officeDocument/2006/relationships/image" Target="media/image35.png"/><Relationship Id="rId85" Type="http://schemas.openxmlformats.org/officeDocument/2006/relationships/image" Target="media/image36.wmf"/><Relationship Id="rId93" Type="http://schemas.openxmlformats.org/officeDocument/2006/relationships/image" Target="media/image40.wmf"/><Relationship Id="rId98" Type="http://schemas.openxmlformats.org/officeDocument/2006/relationships/oleObject" Target="embeddings/oleObject31.bin"/><Relationship Id="rId121" Type="http://schemas.openxmlformats.org/officeDocument/2006/relationships/oleObject" Target="embeddings/oleObject45.bin"/><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footer" Target="footer10.xml"/><Relationship Id="rId33" Type="http://schemas.openxmlformats.org/officeDocument/2006/relationships/oleObject" Target="embeddings/oleObject3.bin"/><Relationship Id="rId38" Type="http://schemas.openxmlformats.org/officeDocument/2006/relationships/image" Target="media/image8.wmf"/><Relationship Id="rId46" Type="http://schemas.openxmlformats.org/officeDocument/2006/relationships/image" Target="media/image12.wmf"/><Relationship Id="rId59" Type="http://schemas.openxmlformats.org/officeDocument/2006/relationships/oleObject" Target="embeddings/oleObject17.bin"/><Relationship Id="rId67" Type="http://schemas.openxmlformats.org/officeDocument/2006/relationships/image" Target="media/image22.png"/><Relationship Id="rId103" Type="http://schemas.openxmlformats.org/officeDocument/2006/relationships/image" Target="media/image45.wmf"/><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image" Target="media/image52.wmf"/><Relationship Id="rId129" Type="http://schemas.openxmlformats.org/officeDocument/2006/relationships/oleObject" Target="embeddings/oleObject50.bin"/><Relationship Id="rId137"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oleObject" Target="embeddings/oleObject7.bin"/><Relationship Id="rId54" Type="http://schemas.openxmlformats.org/officeDocument/2006/relationships/oleObject" Target="embeddings/oleObject14.bin"/><Relationship Id="rId62" Type="http://schemas.openxmlformats.org/officeDocument/2006/relationships/image" Target="media/image19.wmf"/><Relationship Id="rId70" Type="http://schemas.openxmlformats.org/officeDocument/2006/relationships/image" Target="media/image25.jpeg"/><Relationship Id="rId75" Type="http://schemas.openxmlformats.org/officeDocument/2006/relationships/image" Target="media/image30.png"/><Relationship Id="rId83" Type="http://schemas.openxmlformats.org/officeDocument/2006/relationships/oleObject" Target="embeddings/oleObject23.bin"/><Relationship Id="rId88" Type="http://schemas.openxmlformats.org/officeDocument/2006/relationships/oleObject" Target="embeddings/oleObject26.bin"/><Relationship Id="rId91" Type="http://schemas.openxmlformats.org/officeDocument/2006/relationships/image" Target="media/image39.wmf"/><Relationship Id="rId96" Type="http://schemas.openxmlformats.org/officeDocument/2006/relationships/oleObject" Target="embeddings/oleObject30.bin"/><Relationship Id="rId111" Type="http://schemas.openxmlformats.org/officeDocument/2006/relationships/oleObject" Target="embeddings/oleObject39.bin"/><Relationship Id="rId132" Type="http://schemas.openxmlformats.org/officeDocument/2006/relationships/image" Target="media/image56.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9.xml"/><Relationship Id="rId28" Type="http://schemas.openxmlformats.org/officeDocument/2006/relationships/oleObject" Target="embeddings/oleObject1.bin"/><Relationship Id="rId36" Type="http://schemas.openxmlformats.org/officeDocument/2006/relationships/image" Target="media/image7.wmf"/><Relationship Id="rId49" Type="http://schemas.openxmlformats.org/officeDocument/2006/relationships/oleObject" Target="embeddings/oleObject11.bin"/><Relationship Id="rId57" Type="http://schemas.openxmlformats.org/officeDocument/2006/relationships/oleObject" Target="embeddings/oleObject16.bin"/><Relationship Id="rId106" Type="http://schemas.openxmlformats.org/officeDocument/2006/relationships/oleObject" Target="embeddings/oleObject35.bin"/><Relationship Id="rId114" Type="http://schemas.openxmlformats.org/officeDocument/2006/relationships/oleObject" Target="embeddings/oleObject41.bin"/><Relationship Id="rId119" Type="http://schemas.openxmlformats.org/officeDocument/2006/relationships/image" Target="media/image51.wmf"/><Relationship Id="rId127" Type="http://schemas.openxmlformats.org/officeDocument/2006/relationships/oleObject" Target="embeddings/oleObject49.bin"/><Relationship Id="rId10" Type="http://schemas.openxmlformats.org/officeDocument/2006/relationships/header" Target="header1.xml"/><Relationship Id="rId31" Type="http://schemas.openxmlformats.org/officeDocument/2006/relationships/oleObject" Target="embeddings/oleObject2.bin"/><Relationship Id="rId44" Type="http://schemas.openxmlformats.org/officeDocument/2006/relationships/image" Target="media/image11.wmf"/><Relationship Id="rId52" Type="http://schemas.openxmlformats.org/officeDocument/2006/relationships/oleObject" Target="embeddings/oleObject13.bin"/><Relationship Id="rId60" Type="http://schemas.openxmlformats.org/officeDocument/2006/relationships/image" Target="media/image18.wmf"/><Relationship Id="rId65" Type="http://schemas.openxmlformats.org/officeDocument/2006/relationships/oleObject" Target="embeddings/oleObject20.bin"/><Relationship Id="rId73" Type="http://schemas.openxmlformats.org/officeDocument/2006/relationships/image" Target="media/image28.jpeg"/><Relationship Id="rId78" Type="http://schemas.openxmlformats.org/officeDocument/2006/relationships/image" Target="media/image33.png"/><Relationship Id="rId81" Type="http://schemas.openxmlformats.org/officeDocument/2006/relationships/oleObject" Target="embeddings/oleObject21.bin"/><Relationship Id="rId86" Type="http://schemas.openxmlformats.org/officeDocument/2006/relationships/oleObject" Target="embeddings/oleObject25.bin"/><Relationship Id="rId94" Type="http://schemas.openxmlformats.org/officeDocument/2006/relationships/oleObject" Target="embeddings/oleObject29.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46.bin"/><Relationship Id="rId130" Type="http://schemas.openxmlformats.org/officeDocument/2006/relationships/image" Target="media/image55.wmf"/><Relationship Id="rId135" Type="http://schemas.openxmlformats.org/officeDocument/2006/relationships/footer" Target="footer13.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5.xml"/><Relationship Id="rId39" Type="http://schemas.openxmlformats.org/officeDocument/2006/relationships/oleObject" Target="embeddings/oleObject6.bin"/><Relationship Id="rId109" Type="http://schemas.openxmlformats.org/officeDocument/2006/relationships/oleObject" Target="embeddings/oleObject37.bin"/><Relationship Id="rId34" Type="http://schemas.openxmlformats.org/officeDocument/2006/relationships/image" Target="media/image6.wmf"/><Relationship Id="rId50" Type="http://schemas.openxmlformats.org/officeDocument/2006/relationships/image" Target="media/image14.wmf"/><Relationship Id="rId55" Type="http://schemas.openxmlformats.org/officeDocument/2006/relationships/oleObject" Target="embeddings/oleObject15.bin"/><Relationship Id="rId76" Type="http://schemas.openxmlformats.org/officeDocument/2006/relationships/image" Target="media/image31.png"/><Relationship Id="rId97" Type="http://schemas.openxmlformats.org/officeDocument/2006/relationships/image" Target="media/image42.wmf"/><Relationship Id="rId104" Type="http://schemas.openxmlformats.org/officeDocument/2006/relationships/oleObject" Target="embeddings/oleObject34.bin"/><Relationship Id="rId120" Type="http://schemas.openxmlformats.org/officeDocument/2006/relationships/oleObject" Target="embeddings/oleObject44.bin"/><Relationship Id="rId125" Type="http://schemas.openxmlformats.org/officeDocument/2006/relationships/oleObject" Target="embeddings/oleObject48.bin"/><Relationship Id="rId7" Type="http://schemas.openxmlformats.org/officeDocument/2006/relationships/footnotes" Target="footnotes.xml"/><Relationship Id="rId71" Type="http://schemas.openxmlformats.org/officeDocument/2006/relationships/image" Target="media/image26.jpeg"/><Relationship Id="rId92" Type="http://schemas.openxmlformats.org/officeDocument/2006/relationships/oleObject" Target="embeddings/oleObject28.bin"/><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eader" Target="header6.xml"/><Relationship Id="rId40" Type="http://schemas.openxmlformats.org/officeDocument/2006/relationships/image" Target="media/image9.wmf"/><Relationship Id="rId45" Type="http://schemas.openxmlformats.org/officeDocument/2006/relationships/oleObject" Target="embeddings/oleObject9.bin"/><Relationship Id="rId66" Type="http://schemas.openxmlformats.org/officeDocument/2006/relationships/image" Target="media/image21.jpeg"/><Relationship Id="rId87" Type="http://schemas.openxmlformats.org/officeDocument/2006/relationships/image" Target="media/image37.wmf"/><Relationship Id="rId110" Type="http://schemas.openxmlformats.org/officeDocument/2006/relationships/oleObject" Target="embeddings/oleObject38.bin"/><Relationship Id="rId115" Type="http://schemas.openxmlformats.org/officeDocument/2006/relationships/image" Target="media/image49.wmf"/><Relationship Id="rId131" Type="http://schemas.openxmlformats.org/officeDocument/2006/relationships/oleObject" Target="embeddings/oleObject51.bin"/><Relationship Id="rId136" Type="http://schemas.openxmlformats.org/officeDocument/2006/relationships/fontTable" Target="fontTable.xml"/><Relationship Id="rId61" Type="http://schemas.openxmlformats.org/officeDocument/2006/relationships/oleObject" Target="embeddings/oleObject18.bin"/><Relationship Id="rId82" Type="http://schemas.openxmlformats.org/officeDocument/2006/relationships/oleObject" Target="embeddings/oleObject22.bin"/><Relationship Id="rId19"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gx\Desktop\&#30003;&#25253;&#22269;&#23478;&#35268;&#33539;\Tds.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32"/>
    <customShpInfo spid="_x0000_s1033"/>
    <customShpInfo spid="_x0000_s1042"/>
    <customShpInfo spid="_x0000_s1043"/>
    <customShpInfo spid="_x0000_s1044"/>
    <customShpInfo spid="_x0000_s2050"/>
    <customShpInfo spid="_x0000_s2126"/>
    <customShpInfo spid="_x0000_s2125"/>
    <customShpInfo spid="_x0000_s2124"/>
    <customShpInfo spid="_x0000_s2051"/>
  </customShpExts>
</s:customData>
</file>

<file path=customXml/itemProps1.xml><?xml version="1.0" encoding="utf-8"?>
<ds:datastoreItem xmlns:ds="http://schemas.openxmlformats.org/officeDocument/2006/customXml" ds:itemID="{12E4EDD9-1F63-430F-8EB3-0EA93568432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Tds.dot</Template>
  <TotalTime>661</TotalTime>
  <Pages>32</Pages>
  <Words>2649</Words>
  <Characters>15104</Characters>
  <Application>Microsoft Office Word</Application>
  <DocSecurity>0</DocSecurity>
  <Lines>125</Lines>
  <Paragraphs>35</Paragraphs>
  <ScaleCrop>false</ScaleCrop>
  <Company>中国标准研究中心</Company>
  <LinksUpToDate>false</LinksUpToDate>
  <CharactersWithSpaces>17718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Stevens</dc:creator>
  <cp:lastModifiedBy>tl zhou</cp:lastModifiedBy>
  <cp:revision>415</cp:revision>
  <cp:lastPrinted>2026-07-01T11:04:00Z</cp:lastPrinted>
  <dcterms:created xsi:type="dcterms:W3CDTF">2019-03-26T09:02:00Z</dcterms:created>
  <dcterms:modified xsi:type="dcterms:W3CDTF">2026-09-01T08:20:00Z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062DC7CF872541CB851371E5757CEBFE</vt:lpwstr>
  </property>
  <property fmtid="{D5CDD505-2E9C-101B-9397-08002B2CF9AE}" pid="4" name="KSOTemplateDocerSaveRecord">
    <vt:lpwstr>eyJoZGlkIjoiNTExODI1ODVhMDQ1YzU0OWNmN2Q5Zjc4NGRhMDkxZjMiLCJ1c2VySWQiOiIzMDU0NTE4NzEifQ==</vt:lpwstr>
  </property>
</Properties>
</file>